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0"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kern w:val="2"/>
                <w:sz w:val="21"/>
                <w:szCs w:val="21"/>
              </w:rPr>
            </w:pPr>
            <w:r>
              <w:rPr>
                <w:rFonts w:ascii="黑体" w:hAnsi="黑体" w:eastAsia="黑体"/>
                <w:kern w:val="2"/>
                <w:sz w:val="21"/>
                <w:szCs w:val="21"/>
              </w:rPr>
              <w:fldChar w:fldCharType="begin">
                <w:ffData>
                  <w:name w:val="ICS"/>
                  <w:enabled/>
                  <w:calcOnExit w:val="0"/>
                  <w:textInput>
                    <w:default w:val="点击此处添加ICS号"/>
                  </w:textInput>
                </w:ffData>
              </w:fldChar>
            </w:r>
            <w:bookmarkStart w:id="0" w:name="ICS"/>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65.020.30     </w:t>
            </w:r>
            <w:r>
              <w:rPr>
                <w:rFonts w:ascii="黑体" w:hAnsi="黑体"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ascii="黑体" w:hAnsi="黑体" w:eastAsia="黑体"/>
                <w:kern w:val="2"/>
                <w:sz w:val="21"/>
                <w:szCs w:val="21"/>
              </w:rPr>
              <w:fldChar w:fldCharType="begin">
                <w:ffData>
                  <w:name w:val="CSDN"/>
                  <w:enabled/>
                  <w:calcOnExit w:val="0"/>
                  <w:textInput>
                    <w:default w:val="点击此处添加CCS号"/>
                  </w:textInput>
                </w:ffData>
              </w:fldChar>
            </w:r>
            <w:bookmarkStart w:id="1" w:name="CSDN"/>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B 43     </w:t>
            </w:r>
            <w:r>
              <w:rPr>
                <w:rFonts w:ascii="黑体" w:hAnsi="黑体" w:eastAsia="黑体"/>
                <w:kern w:val="2"/>
                <w:sz w:val="21"/>
                <w:szCs w:val="21"/>
              </w:rPr>
              <w:fldChar w:fldCharType="end"/>
            </w:r>
            <w:bookmarkEnd w:id="1"/>
          </w:p>
        </w:tc>
      </w:tr>
    </w:tbl>
    <w:p>
      <w:pPr>
        <w:rPr>
          <w:vanish/>
        </w:rPr>
      </w:pPr>
      <w:bookmarkStart w:id="2" w:name="_Hlk26473981"/>
    </w:p>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112"/>
              <w:framePr w:w="0" w:hRule="auto" w:wrap="auto" w:vAnchor="margin" w:hAnchor="text" w:xAlign="left" w:yAlign="inline"/>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pPr>
        <w:pStyle w:val="17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67"/>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framePr w:wrap="around"/>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pPr>
        <w:pStyle w:val="173"/>
        <w:framePr w:w="9639" w:h="6976" w:hRule="exact" w:hSpace="0" w:vSpace="0" w:wrap="around" w:hAnchor="page" w:y="6408"/>
        <w:jc w:val="center"/>
        <w:rPr>
          <w:rFonts w:ascii="黑体" w:hAnsi="黑体" w:eastAsia="黑体"/>
          <w:b w:val="0"/>
          <w:bCs w:val="0"/>
          <w:w w:val="100"/>
          <w:lang w:val="fr-FR"/>
        </w:rPr>
      </w:pPr>
    </w:p>
    <w:p>
      <w:pPr>
        <w:pStyle w:val="10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畜禽品种（配套系）</w:t>
      </w:r>
      <w:r>
        <w:rPr>
          <w:rFonts w:hint="eastAsia"/>
          <w:lang w:val="en-US" w:eastAsia="zh-CN"/>
        </w:rPr>
        <w:t xml:space="preserve"> </w:t>
      </w:r>
      <w:r>
        <w:rPr>
          <w:rFonts w:hint="eastAsia"/>
        </w:rPr>
        <w:t>叶城</w:t>
      </w:r>
      <w:r>
        <w:t>羊</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Livestock and poultry breed（line）</w:t>
      </w:r>
      <w:r>
        <w:rPr>
          <w:rFonts w:hint="eastAsia" w:eastAsia="黑体"/>
          <w:szCs w:val="28"/>
          <w:lang w:eastAsia="zh-CN"/>
        </w:rPr>
        <w:t>—</w:t>
      </w:r>
      <w:r>
        <w:rPr>
          <w:rFonts w:hint="eastAsia" w:eastAsia="黑体"/>
          <w:szCs w:val="28"/>
        </w:rPr>
        <w:t>Yecheng Sheep</w:t>
      </w:r>
    </w:p>
    <w:p>
      <w:pPr>
        <w:pStyle w:val="125"/>
        <w:framePr w:w="9639" w:h="6974" w:hRule="exact" w:wrap="around" w:vAnchor="page" w:hAnchor="page" w:x="1419" w:y="6408" w:anchorLock="1"/>
        <w:jc w:val="both"/>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lang w:eastAsia="zh-CN"/>
        </w:rPr>
        <w:t>（公开征求意见稿）</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9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8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21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57"/>
          <w:rFonts w:hint="eastAsia" w:hAnsi="黑体"/>
          <w:position w:val="0"/>
        </w:rPr>
        <w:t>发</w:t>
      </w:r>
      <w:r>
        <w:rPr>
          <w:rStyle w:val="57"/>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021" w:left="1134" w:header="1418" w:footer="1134"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pPr>
        <w:pStyle w:val="158"/>
        <w:spacing w:after="360"/>
      </w:pPr>
      <w:bookmarkStart w:id="22" w:name="BookMark2"/>
      <w:r>
        <w:rPr>
          <w:spacing w:val="320"/>
        </w:rPr>
        <w:t>前</w:t>
      </w:r>
      <w:r>
        <w:t>言</w:t>
      </w:r>
    </w:p>
    <w:p>
      <w:pPr>
        <w:pStyle w:val="53"/>
        <w:ind w:firstLine="420"/>
      </w:pPr>
      <w:r>
        <w:rPr>
          <w:rFonts w:hint="eastAsia"/>
        </w:rPr>
        <w:t>本文件按照GB/T 1.1—2020《标准化工作导则  第1部分：标准化文件的结构和起草规则》的规定起草。</w:t>
      </w:r>
    </w:p>
    <w:p>
      <w:pPr>
        <w:pStyle w:val="53"/>
        <w:ind w:firstLine="420"/>
      </w:pPr>
      <w:r>
        <w:rPr>
          <w:rFonts w:hint="eastAsia" w:hAnsi="宋体"/>
          <w:bCs/>
        </w:rPr>
        <w:t>请注意本文件的某些内容可能涉及专利。本文件的发布机构不承担识别专利的责任。</w:t>
      </w:r>
    </w:p>
    <w:p>
      <w:pPr>
        <w:pStyle w:val="53"/>
        <w:ind w:firstLine="420"/>
      </w:pPr>
      <w:r>
        <w:rPr>
          <w:rFonts w:hint="eastAsia"/>
        </w:rPr>
        <w:t>本文件由</w:t>
      </w:r>
      <w:r>
        <w:rPr>
          <w:rFonts w:hint="eastAsia"/>
          <w:shd w:val="clear" w:color="auto" w:fill="FFFFFF"/>
        </w:rPr>
        <w:t>中华人民共和国农业农村部种业管理司</w:t>
      </w:r>
      <w:r>
        <w:rPr>
          <w:rFonts w:hint="eastAsia"/>
        </w:rPr>
        <w:t>提出。</w:t>
      </w:r>
    </w:p>
    <w:p>
      <w:pPr>
        <w:pStyle w:val="53"/>
        <w:ind w:firstLine="420"/>
      </w:pPr>
      <w:r>
        <w:rPr>
          <w:rFonts w:hint="eastAsia"/>
        </w:rPr>
        <w:t>本文件由全国畜牧业标准化技术委员会(SAC/TC 274)归口。</w:t>
      </w:r>
    </w:p>
    <w:p>
      <w:pPr>
        <w:pStyle w:val="53"/>
        <w:ind w:firstLine="420"/>
      </w:pPr>
      <w:r>
        <w:rPr>
          <w:rFonts w:hint="eastAsia"/>
        </w:rPr>
        <w:t>本文件起草单位：新疆畜牧科学院畜牧业质量标准研究所</w:t>
      </w:r>
      <w:r>
        <w:rPr>
          <w:rFonts w:hint="eastAsia"/>
          <w:lang w:eastAsia="zh-CN"/>
        </w:rPr>
        <w:t>、</w:t>
      </w:r>
      <w:r>
        <w:rPr>
          <w:rFonts w:hint="eastAsia"/>
          <w:lang w:val="en-US" w:eastAsia="zh-CN"/>
        </w:rPr>
        <w:t>新疆畜牧科学院、</w:t>
      </w:r>
      <w:r>
        <w:rPr>
          <w:rFonts w:hint="eastAsia"/>
        </w:rPr>
        <w:t>农业农村部种羊及羊毛羊绒质量监督检验测试中心（乌鲁木齐）。</w:t>
      </w:r>
    </w:p>
    <w:p>
      <w:pPr>
        <w:pStyle w:val="53"/>
        <w:ind w:firstLine="420"/>
      </w:pPr>
      <w:r>
        <w:rPr>
          <w:rFonts w:hint="eastAsia"/>
        </w:rPr>
        <w:t>本文件主要起草人：</w:t>
      </w:r>
      <w:bookmarkEnd w:id="22"/>
      <w:bookmarkStart w:id="23" w:name="NEW_STAND_NAME"/>
      <w:bookmarkStart w:id="24" w:name="BookMark4"/>
      <w:r>
        <w:rPr>
          <w:rFonts w:hint="eastAsia"/>
          <w:highlight w:val="none"/>
        </w:rPr>
        <w:t>郑文新、</w:t>
      </w:r>
      <w:r>
        <w:rPr>
          <w:rFonts w:hint="eastAsia"/>
          <w:highlight w:val="none"/>
          <w:lang w:val="en-US" w:eastAsia="zh-CN"/>
        </w:rPr>
        <w:t>宫</w:t>
      </w:r>
      <w:r>
        <w:rPr>
          <w:rFonts w:hint="eastAsia"/>
          <w:lang w:val="en-US" w:eastAsia="zh-CN"/>
        </w:rPr>
        <w:t>平、魏佩玲、</w:t>
      </w:r>
      <w:r>
        <w:rPr>
          <w:rFonts w:hint="eastAsia"/>
        </w:rPr>
        <w:t>高维明、</w:t>
      </w:r>
      <w:r>
        <w:rPr>
          <w:rFonts w:hint="eastAsia"/>
          <w:lang w:val="en-US" w:eastAsia="zh-CN"/>
        </w:rPr>
        <w:t>王乐、吴伟伟、</w:t>
      </w:r>
      <w:r>
        <w:rPr>
          <w:rFonts w:hint="eastAsia"/>
        </w:rPr>
        <w:t>张敏、</w:t>
      </w:r>
      <w:r>
        <w:rPr>
          <w:rFonts w:hint="eastAsia"/>
          <w:lang w:val="en-US" w:eastAsia="zh-CN"/>
        </w:rPr>
        <w:t>许艳丽、何茜、</w:t>
      </w:r>
      <w:r>
        <w:rPr>
          <w:rFonts w:hint="eastAsia"/>
        </w:rPr>
        <w:t>邢巍婷、</w:t>
      </w:r>
      <w:r>
        <w:rPr>
          <w:rFonts w:hint="eastAsia"/>
          <w:lang w:val="en-US" w:eastAsia="zh-CN"/>
        </w:rPr>
        <w:t>柴婷、张蓉银、胡昕、</w:t>
      </w:r>
      <w:r>
        <w:rPr>
          <w:rFonts w:hint="eastAsia"/>
        </w:rPr>
        <w:t>陶卫东、</w:t>
      </w:r>
      <w:r>
        <w:rPr>
          <w:rFonts w:hint="eastAsia"/>
          <w:lang w:val="en-US" w:eastAsia="zh-CN"/>
        </w:rPr>
        <w:t>周卫东、</w:t>
      </w:r>
      <w:r>
        <w:rPr>
          <w:rFonts w:hint="eastAsia"/>
        </w:rPr>
        <w:t>采复拉、吕雪峰、乌兰、胡波、</w:t>
      </w:r>
      <w:r>
        <w:rPr>
          <w:rFonts w:hint="eastAsia"/>
          <w:lang w:val="en-US" w:eastAsia="zh-CN"/>
        </w:rPr>
        <w:t>关鸣轩、种丽伟</w:t>
      </w:r>
      <w:r>
        <w:rPr>
          <w:rFonts w:hint="eastAsia"/>
        </w:rPr>
        <w:t>。</w:t>
      </w:r>
    </w:p>
    <w:p>
      <w:pPr>
        <w:pStyle w:val="53"/>
        <w:ind w:firstLine="420"/>
      </w:pPr>
    </w:p>
    <w:p>
      <w:pPr>
        <w:pStyle w:val="53"/>
        <w:ind w:firstLine="420"/>
        <w:sectPr>
          <w:headerReference r:id="rId9" w:type="default"/>
          <w:footerReference r:id="rId11" w:type="default"/>
          <w:headerReference r:id="rId10" w:type="even"/>
          <w:pgSz w:w="11906" w:h="16838"/>
          <w:pgMar w:top="567" w:right="1134" w:bottom="1134" w:left="1134" w:header="1418" w:footer="1134" w:gutter="284"/>
          <w:pgNumType w:fmt="upperRoman" w:start="1"/>
          <w:cols w:space="720" w:num="1"/>
          <w:formProt w:val="0"/>
          <w:docGrid w:linePitch="312" w:charSpace="0"/>
        </w:sectPr>
      </w:pPr>
    </w:p>
    <w:p>
      <w:pPr>
        <w:pStyle w:val="195"/>
        <w:spacing w:before="436" w:beforeLines="182" w:after="528" w:afterLines="220"/>
      </w:pPr>
      <w:r>
        <w:rPr>
          <w:rFonts w:hint="eastAsia"/>
          <w:lang w:eastAsia="zh-CN"/>
        </w:rPr>
        <w:t>畜禽品种（配套系）</w:t>
      </w:r>
      <w:r>
        <w:rPr>
          <w:rFonts w:hint="eastAsia"/>
          <w:lang w:val="en-US" w:eastAsia="zh-CN"/>
        </w:rPr>
        <w:t xml:space="preserve"> </w:t>
      </w:r>
      <w:r>
        <w:rPr>
          <w:rFonts w:hint="eastAsia"/>
        </w:rPr>
        <w:t>叶城羊</w:t>
      </w:r>
      <w:bookmarkEnd w:id="23"/>
    </w:p>
    <w:p>
      <w:pPr>
        <w:pStyle w:val="94"/>
        <w:spacing w:before="240" w:after="240"/>
      </w:pPr>
      <w:bookmarkStart w:id="25" w:name="_Toc26648465"/>
      <w:bookmarkStart w:id="26" w:name="_Toc24884218"/>
      <w:bookmarkStart w:id="27" w:name="_Toc26986530"/>
      <w:bookmarkStart w:id="28" w:name="_Toc24884211"/>
      <w:bookmarkStart w:id="29" w:name="_Toc17233333"/>
      <w:bookmarkStart w:id="30" w:name="_Toc26718930"/>
      <w:bookmarkStart w:id="31" w:name="_Toc26986771"/>
      <w:bookmarkStart w:id="32" w:name="_Toc17233325"/>
      <w:r>
        <w:rPr>
          <w:rFonts w:hint="eastAsia"/>
        </w:rPr>
        <w:t>范围</w:t>
      </w:r>
      <w:bookmarkEnd w:id="25"/>
      <w:bookmarkEnd w:id="26"/>
      <w:bookmarkEnd w:id="27"/>
      <w:bookmarkEnd w:id="28"/>
      <w:bookmarkEnd w:id="29"/>
      <w:bookmarkEnd w:id="30"/>
      <w:bookmarkEnd w:id="31"/>
      <w:bookmarkEnd w:id="32"/>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Times New Roman" w:eastAsia="宋体" w:cs="Times New Roman"/>
          <w:color w:val="auto"/>
          <w:kern w:val="0"/>
          <w:sz w:val="21"/>
          <w:szCs w:val="20"/>
          <w:lang w:val="en-US" w:eastAsia="zh-CN" w:bidi="ar-SA"/>
        </w:rPr>
      </w:pPr>
      <w:bookmarkStart w:id="33" w:name="_Toc26648466"/>
      <w:bookmarkStart w:id="34" w:name="_Toc17233334"/>
      <w:bookmarkStart w:id="35" w:name="_Toc24884212"/>
      <w:bookmarkStart w:id="36" w:name="_Toc17233326"/>
      <w:bookmarkStart w:id="37" w:name="_Toc24884219"/>
      <w:r>
        <w:rPr>
          <w:rFonts w:hint="eastAsia" w:ascii="宋体" w:hAnsi="Times New Roman" w:eastAsia="宋体" w:cs="Times New Roman"/>
          <w:color w:val="auto"/>
          <w:kern w:val="0"/>
          <w:sz w:val="21"/>
          <w:szCs w:val="20"/>
          <w:lang w:val="en-US" w:eastAsia="zh-CN" w:bidi="ar-SA"/>
        </w:rPr>
        <w:t>本文件规定了叶城羊的品种来源</w:t>
      </w:r>
      <w:r>
        <w:rPr>
          <w:rFonts w:hint="eastAsia" w:ascii="宋体" w:cs="Times New Roman"/>
          <w:color w:val="auto"/>
          <w:kern w:val="0"/>
          <w:sz w:val="21"/>
          <w:szCs w:val="20"/>
          <w:lang w:val="en-US" w:eastAsia="zh-CN" w:bidi="ar-SA"/>
        </w:rPr>
        <w:t>及特性</w:t>
      </w:r>
      <w:r>
        <w:rPr>
          <w:rFonts w:hint="eastAsia" w:ascii="宋体" w:hAnsi="Times New Roman" w:eastAsia="宋体" w:cs="Times New Roman"/>
          <w:color w:val="auto"/>
          <w:kern w:val="0"/>
          <w:sz w:val="21"/>
          <w:szCs w:val="20"/>
          <w:lang w:val="en-US" w:eastAsia="zh-CN" w:bidi="ar-SA"/>
        </w:rPr>
        <w:t>、外貌特征、体重体尺、生产性能、</w:t>
      </w:r>
      <w:r>
        <w:rPr>
          <w:rFonts w:hint="eastAsia" w:ascii="宋体" w:cs="Times New Roman"/>
          <w:color w:val="auto"/>
          <w:kern w:val="0"/>
          <w:sz w:val="21"/>
          <w:szCs w:val="20"/>
          <w:lang w:val="en-US" w:eastAsia="zh-CN" w:bidi="ar-SA"/>
        </w:rPr>
        <w:t>测定方法、</w:t>
      </w:r>
      <w:r>
        <w:rPr>
          <w:rFonts w:hint="eastAsia" w:ascii="宋体" w:hAnsi="Times New Roman" w:eastAsia="宋体" w:cs="Times New Roman"/>
          <w:color w:val="auto"/>
          <w:kern w:val="0"/>
          <w:sz w:val="21"/>
          <w:szCs w:val="20"/>
          <w:lang w:val="en-US" w:eastAsia="zh-CN" w:bidi="ar-SA"/>
        </w:rPr>
        <w:t>等级评定及评定记录的要求，描述了</w:t>
      </w:r>
      <w:r>
        <w:rPr>
          <w:rFonts w:hint="default" w:ascii="宋体" w:hAnsi="Times New Roman" w:eastAsia="宋体" w:cs="Times New Roman"/>
          <w:color w:val="auto"/>
          <w:kern w:val="0"/>
          <w:sz w:val="21"/>
          <w:szCs w:val="20"/>
          <w:lang w:val="en-US" w:eastAsia="zh-CN" w:bidi="ar-SA"/>
        </w:rPr>
        <w:t>体尺体重和生产性能的测定方法。</w:t>
      </w:r>
    </w:p>
    <w:p>
      <w:pPr>
        <w:keepNext w:val="0"/>
        <w:keepLines w:val="0"/>
        <w:pageBreakBefore w:val="0"/>
        <w:kinsoku/>
        <w:wordWrap/>
        <w:overflowPunct/>
        <w:topLinePunct w:val="0"/>
        <w:autoSpaceDE/>
        <w:autoSpaceDN/>
        <w:bidi w:val="0"/>
        <w:adjustRightInd w:val="0"/>
        <w:snapToGrid/>
        <w:spacing w:line="240" w:lineRule="auto"/>
        <w:ind w:firstLine="420" w:firstLineChars="200"/>
        <w:textAlignment w:val="auto"/>
        <w:rPr>
          <w:color w:val="auto"/>
        </w:rPr>
      </w:pPr>
      <w:r>
        <w:rPr>
          <w:rFonts w:ascii="宋体" w:hAnsi="宋体"/>
          <w:color w:val="auto"/>
        </w:rPr>
        <w:t>本</w:t>
      </w:r>
      <w:r>
        <w:rPr>
          <w:rFonts w:hint="eastAsia" w:ascii="宋体" w:hAnsi="宋体"/>
          <w:color w:val="auto"/>
        </w:rPr>
        <w:t>文件</w:t>
      </w:r>
      <w:r>
        <w:rPr>
          <w:rFonts w:ascii="宋体" w:hAnsi="宋体"/>
          <w:color w:val="auto"/>
        </w:rPr>
        <w:t>适用于</w:t>
      </w:r>
      <w:r>
        <w:rPr>
          <w:rFonts w:hint="eastAsia" w:ascii="宋体" w:hAnsi="宋体"/>
          <w:color w:val="auto"/>
        </w:rPr>
        <w:t>叶城</w:t>
      </w:r>
      <w:r>
        <w:rPr>
          <w:rFonts w:ascii="宋体" w:hAnsi="宋体"/>
          <w:color w:val="auto"/>
        </w:rPr>
        <w:t>羊</w:t>
      </w:r>
      <w:r>
        <w:rPr>
          <w:rFonts w:hint="eastAsia" w:ascii="宋体" w:hAnsi="宋体"/>
          <w:color w:val="auto"/>
          <w:lang w:val="en-US" w:eastAsia="zh-CN"/>
        </w:rPr>
        <w:t>的</w:t>
      </w:r>
      <w:r>
        <w:rPr>
          <w:rFonts w:ascii="宋体" w:hAnsi="宋体"/>
          <w:color w:val="auto"/>
        </w:rPr>
        <w:t>品种鉴定</w:t>
      </w:r>
      <w:r>
        <w:rPr>
          <w:rFonts w:hint="eastAsia" w:ascii="宋体" w:hAnsi="宋体"/>
          <w:color w:val="auto"/>
        </w:rPr>
        <w:t>和等级评定</w:t>
      </w:r>
      <w:r>
        <w:rPr>
          <w:rFonts w:ascii="宋体" w:hAnsi="宋体"/>
          <w:color w:val="auto"/>
        </w:rPr>
        <w:t>。</w:t>
      </w:r>
    </w:p>
    <w:p>
      <w:pPr>
        <w:pStyle w:val="94"/>
        <w:spacing w:before="240" w:after="240"/>
        <w:rPr>
          <w:color w:val="auto"/>
        </w:rPr>
      </w:pPr>
      <w:bookmarkStart w:id="38" w:name="_Toc26986531"/>
      <w:bookmarkStart w:id="39" w:name="_Toc26986772"/>
      <w:bookmarkStart w:id="40" w:name="_Toc26718931"/>
      <w:r>
        <w:rPr>
          <w:rFonts w:hint="eastAsia"/>
          <w:color w:val="auto"/>
        </w:rPr>
        <w:t>规范性引用文件</w:t>
      </w:r>
      <w:bookmarkEnd w:id="33"/>
      <w:bookmarkEnd w:id="34"/>
      <w:bookmarkEnd w:id="35"/>
      <w:bookmarkEnd w:id="36"/>
      <w:bookmarkEnd w:id="37"/>
      <w:bookmarkEnd w:id="38"/>
      <w:bookmarkEnd w:id="39"/>
      <w:bookmarkEnd w:id="40"/>
    </w:p>
    <w:p>
      <w:pPr>
        <w:pStyle w:val="53"/>
        <w:ind w:firstLine="420"/>
        <w:rPr>
          <w:color w:val="auto"/>
        </w:rPr>
      </w:pPr>
      <w:r>
        <w:rPr>
          <w:rFonts w:hint="eastAsia"/>
          <w:color w:val="auto"/>
        </w:rPr>
        <w:t>下列文件中的内容通过文中的规范性引用而构成本文件必不可少的条款。其中</w:t>
      </w:r>
      <w:r>
        <w:rPr>
          <w:rFonts w:hint="eastAsia"/>
          <w:color w:val="auto"/>
          <w:lang w:eastAsia="zh-CN"/>
        </w:rPr>
        <w:t>，</w:t>
      </w:r>
      <w:r>
        <w:rPr>
          <w:rFonts w:hint="eastAsia"/>
          <w:color w:val="auto"/>
        </w:rPr>
        <w:t>注日期的引用文件，仅该日期对应的版本适用于本文件；不注日期的引用文件，其最新版本（包括所有的修改单）适用于本文件。</w:t>
      </w:r>
    </w:p>
    <w:p>
      <w:pPr>
        <w:pStyle w:val="53"/>
        <w:ind w:firstLine="420"/>
        <w:rPr>
          <w:color w:val="auto"/>
        </w:rPr>
      </w:pPr>
      <w:r>
        <w:rPr>
          <w:rFonts w:hint="eastAsia"/>
          <w:color w:val="auto"/>
        </w:rPr>
        <w:t>NY/T 1236  绵、山羊生产性能测定技术规范</w:t>
      </w:r>
    </w:p>
    <w:p>
      <w:pPr>
        <w:pStyle w:val="94"/>
        <w:spacing w:before="240" w:after="240"/>
        <w:rPr>
          <w:color w:val="auto"/>
        </w:rPr>
      </w:pPr>
      <w:r>
        <w:rPr>
          <w:rFonts w:hint="eastAsia"/>
          <w:color w:val="auto"/>
          <w:szCs w:val="21"/>
        </w:rPr>
        <w:t>术语和定义</w:t>
      </w:r>
    </w:p>
    <w:p>
      <w:pPr>
        <w:pStyle w:val="53"/>
        <w:ind w:firstLine="420"/>
        <w:rPr>
          <w:color w:val="auto"/>
        </w:rPr>
      </w:pPr>
      <w:bookmarkStart w:id="41" w:name="_Toc26986532"/>
      <w:bookmarkEnd w:id="41"/>
      <w:r>
        <w:rPr>
          <w:color w:val="auto"/>
        </w:rPr>
        <w:t>本文件没有需要界定的术语和定义。</w:t>
      </w:r>
    </w:p>
    <w:p>
      <w:pPr>
        <w:pStyle w:val="94"/>
        <w:spacing w:before="240" w:after="240"/>
        <w:rPr>
          <w:color w:val="auto"/>
        </w:rPr>
      </w:pPr>
      <w:r>
        <w:rPr>
          <w:rFonts w:hint="eastAsia"/>
          <w:color w:val="auto"/>
        </w:rPr>
        <w:t>品种来源</w:t>
      </w:r>
      <w:r>
        <w:rPr>
          <w:rFonts w:hint="eastAsia"/>
          <w:color w:val="auto"/>
          <w:lang w:eastAsia="zh-CN"/>
        </w:rPr>
        <w:t>及特性</w:t>
      </w:r>
    </w:p>
    <w:p>
      <w:pPr>
        <w:pStyle w:val="53"/>
        <w:ind w:firstLine="420"/>
        <w:rPr>
          <w:color w:val="auto"/>
        </w:rPr>
      </w:pPr>
      <w:r>
        <w:rPr>
          <w:rFonts w:hint="eastAsia"/>
          <w:color w:val="auto"/>
        </w:rPr>
        <w:t>叶城羊是</w:t>
      </w:r>
      <w:r>
        <w:rPr>
          <w:rFonts w:hint="eastAsia"/>
          <w:color w:val="auto"/>
          <w:lang w:val="en-US" w:eastAsia="zh-CN"/>
        </w:rPr>
        <w:t>新疆南疆地区自然生态环境下，长期自然选择及人工选育而成的</w:t>
      </w:r>
      <w:r>
        <w:rPr>
          <w:rFonts w:hint="eastAsia"/>
          <w:color w:val="auto"/>
          <w:highlight w:val="none"/>
          <w:lang w:val="en-US" w:eastAsia="zh-CN"/>
        </w:rPr>
        <w:t>地毯毛用型地方绵羊品种</w:t>
      </w:r>
      <w:r>
        <w:rPr>
          <w:rFonts w:hint="eastAsia"/>
          <w:color w:val="auto"/>
          <w:highlight w:val="none"/>
        </w:rPr>
        <w:t>。</w:t>
      </w:r>
      <w:r>
        <w:rPr>
          <w:rFonts w:hint="eastAsia"/>
          <w:color w:val="auto"/>
          <w:highlight w:val="none"/>
          <w:lang w:eastAsia="zh-CN"/>
        </w:rPr>
        <w:t>具有</w:t>
      </w:r>
      <w:r>
        <w:rPr>
          <w:color w:val="auto"/>
        </w:rPr>
        <w:t>耐粗饲</w:t>
      </w:r>
      <w:r>
        <w:rPr>
          <w:rFonts w:hint="eastAsia"/>
          <w:color w:val="auto"/>
          <w:lang w:eastAsia="zh-CN"/>
        </w:rPr>
        <w:t>、</w:t>
      </w:r>
      <w:r>
        <w:rPr>
          <w:rFonts w:hint="eastAsia"/>
          <w:color w:val="auto"/>
        </w:rPr>
        <w:t>适应荒漠半荒漠</w:t>
      </w:r>
      <w:r>
        <w:rPr>
          <w:color w:val="auto"/>
        </w:rPr>
        <w:t>自然生态条件</w:t>
      </w:r>
      <w:r>
        <w:rPr>
          <w:rFonts w:hint="eastAsia"/>
          <w:color w:val="auto"/>
          <w:lang w:eastAsia="zh-CN"/>
        </w:rPr>
        <w:t>及山区放牧等特性</w:t>
      </w:r>
      <w:r>
        <w:rPr>
          <w:color w:val="auto"/>
        </w:rPr>
        <w:t>。</w:t>
      </w:r>
      <w:r>
        <w:rPr>
          <w:color w:val="auto"/>
          <w:highlight w:val="none"/>
        </w:rPr>
        <w:t>被毛</w:t>
      </w:r>
      <w:r>
        <w:rPr>
          <w:rFonts w:hint="eastAsia"/>
          <w:color w:val="auto"/>
          <w:highlight w:val="none"/>
        </w:rPr>
        <w:t>弹性</w:t>
      </w:r>
      <w:r>
        <w:rPr>
          <w:rFonts w:hint="eastAsia"/>
          <w:color w:val="auto"/>
          <w:highlight w:val="none"/>
          <w:lang w:val="en-US" w:eastAsia="zh-CN"/>
        </w:rPr>
        <w:t>良</w:t>
      </w:r>
      <w:r>
        <w:rPr>
          <w:rFonts w:hint="eastAsia"/>
          <w:color w:val="auto"/>
          <w:highlight w:val="none"/>
        </w:rPr>
        <w:t>好，</w:t>
      </w:r>
      <w:r>
        <w:rPr>
          <w:color w:val="auto"/>
          <w:highlight w:val="none"/>
        </w:rPr>
        <w:t>是</w:t>
      </w:r>
      <w:r>
        <w:rPr>
          <w:rFonts w:hint="eastAsia"/>
          <w:color w:val="auto"/>
          <w:highlight w:val="none"/>
        </w:rPr>
        <w:t>制作</w:t>
      </w:r>
      <w:r>
        <w:rPr>
          <w:color w:val="auto"/>
          <w:highlight w:val="none"/>
        </w:rPr>
        <w:t>地毯</w:t>
      </w:r>
      <w:r>
        <w:rPr>
          <w:rFonts w:hint="eastAsia"/>
          <w:color w:val="auto"/>
          <w:highlight w:val="none"/>
        </w:rPr>
        <w:t>、</w:t>
      </w:r>
      <w:r>
        <w:rPr>
          <w:color w:val="auto"/>
          <w:highlight w:val="none"/>
        </w:rPr>
        <w:t>毛毯</w:t>
      </w:r>
      <w:r>
        <w:rPr>
          <w:rFonts w:hint="eastAsia"/>
          <w:color w:val="auto"/>
          <w:highlight w:val="none"/>
        </w:rPr>
        <w:t>等</w:t>
      </w:r>
      <w:r>
        <w:rPr>
          <w:rFonts w:hint="eastAsia"/>
          <w:color w:val="auto"/>
          <w:highlight w:val="none"/>
          <w:lang w:val="en-US" w:eastAsia="zh-CN"/>
        </w:rPr>
        <w:t>的</w:t>
      </w:r>
      <w:r>
        <w:rPr>
          <w:color w:val="auto"/>
          <w:highlight w:val="none"/>
        </w:rPr>
        <w:t>优质原料。</w:t>
      </w:r>
      <w:r>
        <w:rPr>
          <w:rFonts w:hint="eastAsia"/>
          <w:color w:val="auto"/>
        </w:rPr>
        <w:t>主要分布在新疆叶城县</w:t>
      </w:r>
      <w:r>
        <w:rPr>
          <w:rFonts w:hint="eastAsia"/>
          <w:color w:val="auto"/>
          <w:lang w:eastAsia="zh-CN"/>
        </w:rPr>
        <w:t>、泽普县、莎车县</w:t>
      </w:r>
      <w:r>
        <w:rPr>
          <w:rFonts w:hint="eastAsia"/>
          <w:color w:val="auto"/>
        </w:rPr>
        <w:t>及周边地区。</w:t>
      </w:r>
    </w:p>
    <w:p>
      <w:pPr>
        <w:pStyle w:val="94"/>
        <w:spacing w:before="240" w:after="240"/>
        <w:rPr>
          <w:color w:val="auto"/>
        </w:rPr>
      </w:pPr>
      <w:r>
        <w:rPr>
          <w:rFonts w:hint="eastAsia"/>
          <w:color w:val="auto"/>
        </w:rPr>
        <w:t>外貌特征</w:t>
      </w:r>
    </w:p>
    <w:p>
      <w:pPr>
        <w:pStyle w:val="53"/>
        <w:ind w:firstLine="420"/>
        <w:rPr>
          <w:rFonts w:ascii="Times New Roman"/>
          <w:color w:val="auto"/>
        </w:rPr>
      </w:pPr>
      <w:r>
        <w:rPr>
          <w:rFonts w:hint="eastAsia" w:ascii="Times New Roman"/>
          <w:color w:val="auto"/>
        </w:rPr>
        <w:t>体质结实，头</w:t>
      </w:r>
      <w:r>
        <w:rPr>
          <w:rFonts w:hint="eastAsia" w:ascii="Times New Roman"/>
          <w:color w:val="auto"/>
          <w:lang w:val="en-US" w:eastAsia="zh-CN"/>
        </w:rPr>
        <w:t>清秀</w:t>
      </w:r>
      <w:r>
        <w:rPr>
          <w:rFonts w:hint="eastAsia" w:ascii="Times New Roman"/>
          <w:color w:val="auto"/>
        </w:rPr>
        <w:t>，鼻梁稍隆起，耳</w:t>
      </w:r>
      <w:r>
        <w:rPr>
          <w:rFonts w:hint="eastAsia" w:ascii="Times New Roman"/>
          <w:color w:val="auto"/>
          <w:lang w:val="en-US" w:eastAsia="zh-CN"/>
        </w:rPr>
        <w:t>半下垂</w:t>
      </w:r>
      <w:r>
        <w:rPr>
          <w:rFonts w:hint="eastAsia" w:ascii="Times New Roman"/>
          <w:color w:val="auto"/>
        </w:rPr>
        <w:t>；公羊多数有</w:t>
      </w:r>
      <w:r>
        <w:rPr>
          <w:rFonts w:hint="eastAsia" w:ascii="Times New Roman"/>
          <w:color w:val="auto"/>
          <w:lang w:val="en-US" w:eastAsia="zh-CN"/>
        </w:rPr>
        <w:t>螺旋形</w:t>
      </w:r>
      <w:r>
        <w:rPr>
          <w:rFonts w:hint="eastAsia" w:ascii="Times New Roman"/>
          <w:color w:val="auto"/>
        </w:rPr>
        <w:t>角，少数无角，母羊多数无角，少数有小弯角；胸较窄而浅，十字部稍高于</w:t>
      </w:r>
      <w:r>
        <w:rPr>
          <w:rFonts w:hint="eastAsia" w:ascii="Times New Roman"/>
          <w:color w:val="auto"/>
          <w:lang w:val="en-US" w:eastAsia="zh-CN"/>
        </w:rPr>
        <w:t>肩胛</w:t>
      </w:r>
      <w:r>
        <w:rPr>
          <w:rFonts w:hint="eastAsia" w:ascii="Times New Roman"/>
          <w:color w:val="auto"/>
        </w:rPr>
        <w:t>部，四肢端正，蹄质致密；短脂尾；体躯被毛为白色，有丝光感，毛辫细长，</w:t>
      </w:r>
      <w:r>
        <w:rPr>
          <w:rFonts w:hint="eastAsia" w:ascii="Times New Roman"/>
          <w:color w:val="auto"/>
          <w:lang w:val="en-US" w:eastAsia="zh-CN"/>
        </w:rPr>
        <w:t>呈</w:t>
      </w:r>
      <w:r>
        <w:rPr>
          <w:rFonts w:hint="eastAsia" w:ascii="Times New Roman"/>
          <w:color w:val="auto"/>
        </w:rPr>
        <w:t>波状弯曲</w:t>
      </w:r>
      <w:r>
        <w:rPr>
          <w:rFonts w:hint="eastAsia" w:ascii="Times New Roman"/>
          <w:color w:val="auto"/>
          <w:lang w:val="en-US" w:eastAsia="zh-CN"/>
        </w:rPr>
        <w:t>垂至</w:t>
      </w:r>
      <w:r>
        <w:rPr>
          <w:rFonts w:hint="eastAsia" w:ascii="Times New Roman"/>
          <w:color w:val="auto"/>
        </w:rPr>
        <w:t>腹线以下</w:t>
      </w:r>
      <w:r>
        <w:rPr>
          <w:rFonts w:hint="eastAsia" w:ascii="Times New Roman"/>
          <w:color w:val="auto"/>
          <w:lang w:eastAsia="zh-CN"/>
        </w:rPr>
        <w:t>；</w:t>
      </w:r>
      <w:r>
        <w:rPr>
          <w:rFonts w:hint="eastAsia" w:ascii="Times New Roman"/>
          <w:color w:val="auto"/>
        </w:rPr>
        <w:t>头部、四肢</w:t>
      </w:r>
      <w:r>
        <w:rPr>
          <w:rFonts w:hint="eastAsia" w:ascii="Times New Roman"/>
          <w:color w:val="auto"/>
          <w:lang w:val="en-US" w:eastAsia="zh-CN"/>
        </w:rPr>
        <w:t>有</w:t>
      </w:r>
      <w:r>
        <w:rPr>
          <w:rFonts w:hint="eastAsia" w:ascii="Times New Roman"/>
          <w:color w:val="auto"/>
        </w:rPr>
        <w:t>杂色</w:t>
      </w:r>
      <w:r>
        <w:rPr>
          <w:rFonts w:hint="eastAsia" w:ascii="Times New Roman"/>
          <w:color w:val="auto"/>
          <w:lang w:val="en-US" w:eastAsia="zh-CN"/>
        </w:rPr>
        <w:t>毛</w:t>
      </w:r>
      <w:r>
        <w:rPr>
          <w:rFonts w:hint="eastAsia" w:ascii="Times New Roman"/>
          <w:color w:val="auto"/>
        </w:rPr>
        <w:t>。叶城</w:t>
      </w:r>
      <w:r>
        <w:rPr>
          <w:rFonts w:ascii="Times New Roman"/>
          <w:color w:val="auto"/>
        </w:rPr>
        <w:t>羊外貌特征见附录</w:t>
      </w:r>
      <w:r>
        <w:rPr>
          <w:rFonts w:hint="eastAsia" w:ascii="Times New Roman"/>
          <w:color w:val="auto"/>
        </w:rPr>
        <w:t xml:space="preserve"> </w:t>
      </w:r>
      <w:r>
        <w:rPr>
          <w:rFonts w:ascii="Times New Roman"/>
          <w:color w:val="auto"/>
        </w:rPr>
        <w:t>A。</w:t>
      </w:r>
    </w:p>
    <w:p>
      <w:pPr>
        <w:pStyle w:val="94"/>
        <w:spacing w:before="240" w:after="240"/>
        <w:rPr>
          <w:rFonts w:ascii="Times New Roman"/>
          <w:color w:val="auto"/>
        </w:rPr>
      </w:pPr>
      <w:r>
        <w:rPr>
          <w:rFonts w:hint="eastAsia" w:ascii="Times New Roman"/>
          <w:color w:val="auto"/>
        </w:rPr>
        <w:t>体重体尺</w:t>
      </w:r>
    </w:p>
    <w:p>
      <w:pPr>
        <w:pStyle w:val="53"/>
        <w:rPr>
          <w:rFonts w:hint="default" w:eastAsia="宋体"/>
          <w:color w:val="auto"/>
          <w:lang w:val="en-US" w:eastAsia="zh-CN"/>
        </w:rPr>
      </w:pPr>
      <w:r>
        <w:rPr>
          <w:rFonts w:hint="eastAsia"/>
          <w:color w:val="auto"/>
          <w:lang w:val="en-US" w:eastAsia="zh-CN"/>
        </w:rPr>
        <w:t>叶城羊体重体尺应符合表1要求。</w:t>
      </w:r>
    </w:p>
    <w:p>
      <w:pPr>
        <w:pStyle w:val="119"/>
        <w:spacing w:before="120" w:after="120"/>
        <w:rPr>
          <w:rFonts w:hint="eastAsia" w:ascii="Times New Roman"/>
          <w:color w:val="auto"/>
          <w:lang w:val="en-US" w:eastAsia="zh-CN"/>
        </w:rPr>
      </w:pPr>
      <w:r>
        <w:rPr>
          <w:rFonts w:hint="eastAsia" w:ascii="Times New Roman"/>
          <w:color w:val="auto"/>
          <w:lang w:val="en-US" w:eastAsia="zh-CN"/>
        </w:rPr>
        <w:t>12 月龄、24 月龄叶城羊体重体尺</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62"/>
        <w:gridCol w:w="1562"/>
        <w:gridCol w:w="1563"/>
        <w:gridCol w:w="1562"/>
        <w:gridCol w:w="1562"/>
        <w:gridCol w:w="15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年龄</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性别</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剪毛后体重/kg</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体高/cm</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体长/cm</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胸围/cm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562" w:type="dxa"/>
            <w:vMerge w:val="restart"/>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12月龄</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公</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35.45±5.80</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66.55±2.68</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72.29±4.37</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88.01±4.56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27.30±4.05</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64.07±3.75</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69.43±4.58</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82.43±3.36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1562" w:type="dxa"/>
            <w:vMerge w:val="restart"/>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24月龄</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公</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43.34±2.44</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77.63±2.56</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80.06±4.00</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91.38±4.78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2" w:type="dxa"/>
            <w:vMerge w:val="continue"/>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母</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default" w:ascii="Times New Roman" w:hAnsi="宋体" w:cs="Times New Roman"/>
                <w:color w:val="auto"/>
                <w:szCs w:val="18"/>
                <w:lang w:val="en-US" w:eastAsia="zh-CN"/>
              </w:rPr>
              <w:t>36.94±5.37</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72</w:t>
            </w:r>
            <w:r>
              <w:rPr>
                <w:rFonts w:hint="default" w:ascii="Times New Roman" w:hAnsi="宋体" w:cs="Times New Roman"/>
                <w:color w:val="auto"/>
                <w:szCs w:val="18"/>
                <w:lang w:val="en-US" w:eastAsia="zh-CN"/>
              </w:rPr>
              <w:t>.93±2.57</w:t>
            </w:r>
          </w:p>
        </w:tc>
        <w:tc>
          <w:tcPr>
            <w:tcW w:w="1562"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default" w:ascii="Times New Roman" w:hAnsi="宋体" w:cs="Times New Roman"/>
                <w:color w:val="auto"/>
                <w:szCs w:val="18"/>
                <w:lang w:val="en-US" w:eastAsia="zh-CN"/>
              </w:rPr>
              <w:t>7</w:t>
            </w:r>
            <w:r>
              <w:rPr>
                <w:rFonts w:hint="eastAsia" w:ascii="Times New Roman" w:hAnsi="宋体" w:cs="Times New Roman"/>
                <w:color w:val="auto"/>
                <w:szCs w:val="18"/>
                <w:lang w:val="en-US" w:eastAsia="zh-CN"/>
              </w:rPr>
              <w:t>4</w:t>
            </w:r>
            <w:r>
              <w:rPr>
                <w:rFonts w:hint="default" w:ascii="Times New Roman" w:hAnsi="宋体" w:cs="Times New Roman"/>
                <w:color w:val="auto"/>
                <w:szCs w:val="18"/>
                <w:lang w:val="en-US" w:eastAsia="zh-CN"/>
              </w:rPr>
              <w:t>.32±4.53</w:t>
            </w:r>
          </w:p>
        </w:tc>
        <w:tc>
          <w:tcPr>
            <w:tcW w:w="1563" w:type="dxa"/>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85</w:t>
            </w:r>
            <w:r>
              <w:rPr>
                <w:rFonts w:hint="default" w:ascii="Times New Roman" w:hAnsi="宋体" w:cs="Times New Roman"/>
                <w:color w:val="auto"/>
                <w:szCs w:val="18"/>
                <w:lang w:val="en-US" w:eastAsia="zh-CN"/>
              </w:rPr>
              <w:t>.32±5.15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6"/>
            <w:tcBorders>
              <w:top w:val="single" w:color="auto" w:sz="4" w:space="0"/>
              <w:left w:val="single" w:color="auto" w:sz="4" w:space="0"/>
              <w:bottom w:val="single" w:color="auto" w:sz="4" w:space="0"/>
              <w:right w:val="single" w:color="auto" w:sz="4" w:space="0"/>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注：表中数据采用平均数加减标准差表示。</w:t>
            </w:r>
          </w:p>
        </w:tc>
      </w:tr>
    </w:tbl>
    <w:p>
      <w:pPr>
        <w:pStyle w:val="94"/>
        <w:spacing w:before="240" w:after="240"/>
        <w:rPr>
          <w:rFonts w:ascii="Times New Roman"/>
          <w:color w:val="auto"/>
        </w:rPr>
      </w:pPr>
      <w:r>
        <w:rPr>
          <w:rFonts w:ascii="Times New Roman"/>
          <w:color w:val="auto"/>
        </w:rPr>
        <w:t>生产性能</w:t>
      </w:r>
    </w:p>
    <w:p>
      <w:pPr>
        <w:pStyle w:val="161"/>
        <w:spacing w:before="120" w:after="120"/>
        <w:rPr>
          <w:rFonts w:ascii="Times New Roman"/>
          <w:color w:val="auto"/>
        </w:rPr>
      </w:pPr>
      <w:r>
        <w:rPr>
          <w:rFonts w:hint="eastAsia" w:ascii="Times New Roman"/>
          <w:color w:val="auto"/>
        </w:rPr>
        <w:t>产毛性能</w:t>
      </w:r>
    </w:p>
    <w:p>
      <w:pPr>
        <w:pStyle w:val="53"/>
        <w:keepNext w:val="0"/>
        <w:keepLines w:val="0"/>
        <w:pageBreakBefore w:val="0"/>
        <w:widowControl/>
        <w:kinsoku/>
        <w:wordWrap/>
        <w:overflowPunct/>
        <w:topLinePunct w:val="0"/>
        <w:autoSpaceDE w:val="0"/>
        <w:autoSpaceDN w:val="0"/>
        <w:bidi w:val="0"/>
        <w:adjustRightInd/>
        <w:snapToGrid/>
        <w:textAlignment w:val="auto"/>
        <w:rPr>
          <w:rFonts w:ascii="Times New Roman"/>
          <w:color w:val="auto"/>
        </w:rPr>
      </w:pPr>
      <w:r>
        <w:rPr>
          <w:rFonts w:ascii="Times New Roman"/>
          <w:bCs/>
          <w:color w:val="auto"/>
          <w:szCs w:val="21"/>
        </w:rPr>
        <w:t>成年公羊</w:t>
      </w:r>
      <w:r>
        <w:rPr>
          <w:rFonts w:hint="eastAsia" w:ascii="Times New Roman"/>
          <w:bCs/>
          <w:color w:val="auto"/>
          <w:szCs w:val="21"/>
          <w:lang w:val="en-US" w:eastAsia="zh-CN"/>
        </w:rPr>
        <w:t>平均</w:t>
      </w:r>
      <w:r>
        <w:rPr>
          <w:rFonts w:ascii="Times New Roman"/>
          <w:bCs/>
          <w:color w:val="auto"/>
          <w:szCs w:val="21"/>
        </w:rPr>
        <w:t>剪毛量</w:t>
      </w:r>
      <w:r>
        <w:rPr>
          <w:rFonts w:hint="eastAsia" w:ascii="Times New Roman"/>
          <w:bCs/>
          <w:color w:val="auto"/>
          <w:szCs w:val="21"/>
          <w:lang w:val="en-US" w:eastAsia="zh-CN"/>
        </w:rPr>
        <w:t xml:space="preserve"> </w:t>
      </w:r>
      <w:r>
        <w:rPr>
          <w:rFonts w:ascii="Times New Roman"/>
          <w:bCs/>
          <w:color w:val="auto"/>
          <w:szCs w:val="21"/>
        </w:rPr>
        <w:t>1.6</w:t>
      </w:r>
      <w:r>
        <w:rPr>
          <w:rFonts w:hint="eastAsia" w:ascii="Times New Roman"/>
          <w:color w:val="auto"/>
          <w:lang w:val="en-US" w:eastAsia="zh-CN"/>
        </w:rPr>
        <w:t xml:space="preserve"> </w:t>
      </w:r>
      <w:r>
        <w:rPr>
          <w:rFonts w:ascii="Times New Roman"/>
          <w:bCs/>
          <w:color w:val="auto"/>
          <w:szCs w:val="21"/>
        </w:rPr>
        <w:t>kg、成年母羊</w:t>
      </w:r>
      <w:r>
        <w:rPr>
          <w:rFonts w:hint="eastAsia" w:ascii="Times New Roman"/>
          <w:bCs/>
          <w:color w:val="auto"/>
          <w:szCs w:val="21"/>
          <w:lang w:val="en-US" w:eastAsia="zh-CN"/>
        </w:rPr>
        <w:t xml:space="preserve"> </w:t>
      </w:r>
      <w:r>
        <w:rPr>
          <w:rFonts w:ascii="Times New Roman"/>
          <w:bCs/>
          <w:color w:val="auto"/>
          <w:szCs w:val="21"/>
        </w:rPr>
        <w:t>1.2 kg；</w:t>
      </w:r>
      <w:r>
        <w:rPr>
          <w:rFonts w:ascii="Times New Roman"/>
          <w:color w:val="auto"/>
        </w:rPr>
        <w:t>毛辫长度 10 cm</w:t>
      </w:r>
      <w:r>
        <w:rPr>
          <w:rFonts w:hint="eastAsia" w:ascii="Times New Roman"/>
          <w:color w:val="auto"/>
          <w:lang w:val="en-US" w:eastAsia="zh-CN"/>
        </w:rPr>
        <w:t xml:space="preserve">~ </w:t>
      </w:r>
      <w:r>
        <w:rPr>
          <w:rFonts w:ascii="Times New Roman"/>
          <w:color w:val="auto"/>
        </w:rPr>
        <w:t>22 cm</w:t>
      </w:r>
      <w:r>
        <w:rPr>
          <w:rFonts w:hint="eastAsia" w:ascii="Times New Roman"/>
          <w:color w:val="auto"/>
          <w:lang w:eastAsia="zh-CN"/>
        </w:rPr>
        <w:t>，</w:t>
      </w:r>
      <w:r>
        <w:rPr>
          <w:rFonts w:hint="eastAsia" w:ascii="Times New Roman"/>
          <w:color w:val="auto"/>
          <w:lang w:val="en-US" w:eastAsia="zh-CN"/>
        </w:rPr>
        <w:t>被毛由绒毛</w:t>
      </w:r>
      <w:r>
        <w:rPr>
          <w:rFonts w:hint="eastAsia" w:ascii="Times New Roman"/>
          <w:color w:val="auto"/>
          <w:lang w:eastAsia="zh-CN"/>
        </w:rPr>
        <w:t>、</w:t>
      </w:r>
      <w:r>
        <w:rPr>
          <w:rFonts w:hint="eastAsia" w:ascii="Times New Roman"/>
          <w:color w:val="auto"/>
          <w:lang w:val="en-US" w:eastAsia="zh-CN"/>
        </w:rPr>
        <w:t>两型毛和粗毛</w:t>
      </w:r>
      <w:r>
        <w:rPr>
          <w:rFonts w:ascii="Times New Roman"/>
          <w:color w:val="auto"/>
        </w:rPr>
        <w:t>组成</w:t>
      </w:r>
      <w:r>
        <w:rPr>
          <w:rFonts w:hint="eastAsia" w:ascii="Times New Roman"/>
          <w:color w:val="auto"/>
          <w:lang w:eastAsia="zh-CN"/>
        </w:rPr>
        <w:t>，</w:t>
      </w:r>
      <w:r>
        <w:rPr>
          <w:rFonts w:hint="eastAsia" w:ascii="Times New Roman"/>
          <w:color w:val="auto"/>
          <w:lang w:val="en-US" w:eastAsia="zh-CN"/>
        </w:rPr>
        <w:t>平均含量分别为 43 %、 5 %和 52 %</w:t>
      </w:r>
      <w:r>
        <w:rPr>
          <w:rFonts w:hint="eastAsia" w:ascii="Times New Roman"/>
          <w:color w:val="auto"/>
          <w:lang w:eastAsia="zh-CN"/>
        </w:rPr>
        <w:t>，</w:t>
      </w:r>
      <w:r>
        <w:rPr>
          <w:rFonts w:hint="eastAsia" w:ascii="Times New Roman"/>
          <w:color w:val="auto"/>
          <w:lang w:val="en-US" w:eastAsia="zh-CN"/>
        </w:rPr>
        <w:t>底绒平均长度 6 cm，</w:t>
      </w:r>
      <w:r>
        <w:rPr>
          <w:rFonts w:ascii="Times New Roman"/>
          <w:color w:val="auto"/>
        </w:rPr>
        <w:t>干死毛不超过</w:t>
      </w:r>
      <w:r>
        <w:rPr>
          <w:rFonts w:hint="eastAsia" w:ascii="Times New Roman"/>
          <w:color w:val="auto"/>
          <w:lang w:val="en-US" w:eastAsia="zh-CN"/>
        </w:rPr>
        <w:t xml:space="preserve"> </w:t>
      </w:r>
      <w:r>
        <w:rPr>
          <w:rFonts w:ascii="Times New Roman"/>
          <w:color w:val="auto"/>
        </w:rPr>
        <w:t>2</w:t>
      </w:r>
      <w:r>
        <w:rPr>
          <w:rFonts w:hint="eastAsia" w:ascii="Times New Roman"/>
          <w:color w:val="auto"/>
          <w:lang w:val="en-US" w:eastAsia="zh-CN"/>
        </w:rPr>
        <w:t xml:space="preserve"> </w:t>
      </w:r>
      <w:r>
        <w:rPr>
          <w:rFonts w:ascii="Times New Roman"/>
          <w:color w:val="auto"/>
        </w:rPr>
        <w:t>%</w:t>
      </w:r>
      <w:r>
        <w:rPr>
          <w:rFonts w:hint="eastAsia" w:ascii="Times New Roman"/>
          <w:color w:val="auto"/>
          <w:lang w:eastAsia="zh-CN"/>
        </w:rPr>
        <w:t>，</w:t>
      </w:r>
      <w:r>
        <w:rPr>
          <w:rFonts w:hint="eastAsia" w:ascii="Times New Roman"/>
          <w:color w:val="auto"/>
          <w:lang w:val="en-US" w:eastAsia="zh-CN"/>
        </w:rPr>
        <w:t>平均</w:t>
      </w:r>
      <w:r>
        <w:rPr>
          <w:rFonts w:ascii="Times New Roman"/>
          <w:color w:val="auto"/>
        </w:rPr>
        <w:t>净毛率</w:t>
      </w:r>
      <w:r>
        <w:rPr>
          <w:rFonts w:hint="eastAsia" w:ascii="Times New Roman"/>
          <w:color w:val="auto"/>
          <w:lang w:val="en-US" w:eastAsia="zh-CN"/>
        </w:rPr>
        <w:t xml:space="preserve"> </w:t>
      </w:r>
      <w:r>
        <w:rPr>
          <w:rFonts w:ascii="Times New Roman"/>
          <w:color w:val="auto"/>
        </w:rPr>
        <w:t>55 %。</w:t>
      </w:r>
    </w:p>
    <w:p>
      <w:pPr>
        <w:pStyle w:val="161"/>
        <w:spacing w:before="120" w:after="120"/>
        <w:rPr>
          <w:rFonts w:ascii="Times New Roman"/>
          <w:color w:val="auto"/>
        </w:rPr>
      </w:pPr>
      <w:r>
        <w:rPr>
          <w:rFonts w:ascii="Times New Roman"/>
          <w:color w:val="auto"/>
        </w:rPr>
        <w:t>屠宰性能</w:t>
      </w:r>
    </w:p>
    <w:p>
      <w:pPr>
        <w:pStyle w:val="53"/>
        <w:ind w:firstLine="420"/>
        <w:rPr>
          <w:rFonts w:hint="default" w:ascii="Times New Roman" w:cs="Times New Roman"/>
          <w:color w:val="auto"/>
          <w:szCs w:val="22"/>
          <w:highlight w:val="none"/>
          <w:lang w:val="en-US" w:eastAsia="zh-CN"/>
        </w:rPr>
      </w:pPr>
      <w:bookmarkStart w:id="42" w:name="_Hlk86134542"/>
      <w:r>
        <w:rPr>
          <w:rFonts w:hint="eastAsia" w:ascii="Times New Roman" w:cs="Times New Roman"/>
          <w:color w:val="auto"/>
          <w:szCs w:val="22"/>
          <w:highlight w:val="none"/>
          <w:lang w:val="en-US" w:eastAsia="zh-CN"/>
        </w:rPr>
        <w:t>叶城羊屠宰性能应符合表</w:t>
      </w:r>
      <w:bookmarkEnd w:id="42"/>
      <w:r>
        <w:rPr>
          <w:rFonts w:hint="eastAsia" w:ascii="Times New Roman" w:cs="Times New Roman"/>
          <w:color w:val="auto"/>
          <w:szCs w:val="22"/>
          <w:highlight w:val="none"/>
          <w:lang w:val="en-US" w:eastAsia="zh-CN"/>
        </w:rPr>
        <w:t>2要求。</w:t>
      </w:r>
    </w:p>
    <w:p>
      <w:pPr>
        <w:pStyle w:val="119"/>
        <w:spacing w:before="120" w:after="120"/>
        <w:rPr>
          <w:rFonts w:hint="default" w:ascii="Times New Roman"/>
          <w:color w:val="auto"/>
          <w:lang w:val="en-US" w:eastAsia="zh-CN"/>
        </w:rPr>
      </w:pPr>
      <w:r>
        <w:rPr>
          <w:rFonts w:hint="eastAsia" w:ascii="Times New Roman"/>
          <w:color w:val="auto"/>
          <w:lang w:val="en-US" w:eastAsia="zh-CN"/>
        </w:rPr>
        <w:t>12 月龄、24 月龄叶城羊屠宰性能</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215"/>
        <w:gridCol w:w="1452"/>
        <w:gridCol w:w="153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年龄</w:t>
            </w:r>
          </w:p>
        </w:tc>
        <w:tc>
          <w:tcPr>
            <w:tcW w:w="1215"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lang w:val="en-US" w:eastAsia="zh-CN"/>
              </w:rPr>
            </w:pPr>
            <w:r>
              <w:rPr>
                <w:rFonts w:hint="eastAsia" w:ascii="Times New Roman" w:hAnsi="宋体" w:cs="Times New Roman"/>
                <w:color w:val="auto"/>
                <w:szCs w:val="18"/>
                <w:lang w:val="en-US" w:eastAsia="zh-CN"/>
              </w:rPr>
              <w:t>性别</w:t>
            </w:r>
          </w:p>
        </w:tc>
        <w:tc>
          <w:tcPr>
            <w:tcW w:w="1452"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宰前活重/kg</w:t>
            </w:r>
          </w:p>
        </w:tc>
        <w:tc>
          <w:tcPr>
            <w:tcW w:w="1536"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胴体重/kg</w:t>
            </w:r>
          </w:p>
        </w:tc>
        <w:tc>
          <w:tcPr>
            <w:tcW w:w="1614"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屠宰率/%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99" w:type="dxa"/>
            <w:vMerge w:val="restart"/>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12月龄</w:t>
            </w:r>
          </w:p>
        </w:tc>
        <w:tc>
          <w:tcPr>
            <w:tcW w:w="1215"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公</w:t>
            </w:r>
          </w:p>
        </w:tc>
        <w:tc>
          <w:tcPr>
            <w:tcW w:w="1452" w:type="dxa"/>
            <w:vAlign w:val="center"/>
          </w:tcPr>
          <w:p>
            <w:pPr>
              <w:spacing w:line="240" w:lineRule="auto"/>
              <w:jc w:val="center"/>
              <w:rPr>
                <w:rFonts w:hint="eastAsia" w:ascii="Times New Roman" w:cs="Times New Roman"/>
                <w:color w:val="auto"/>
                <w:szCs w:val="22"/>
                <w:highlight w:val="none"/>
                <w:lang w:val="en-US" w:eastAsia="zh-CN"/>
              </w:rPr>
            </w:pPr>
            <w:r>
              <w:rPr>
                <w:rFonts w:hint="eastAsia" w:ascii="Times New Roman" w:hAnsi="宋体" w:eastAsia="宋体" w:cs="Times New Roman"/>
                <w:color w:val="auto"/>
                <w:kern w:val="0"/>
                <w:sz w:val="18"/>
                <w:szCs w:val="18"/>
                <w:lang w:val="en-US" w:eastAsia="zh-CN" w:bidi="ar-SA"/>
              </w:rPr>
              <w:t>3</w:t>
            </w:r>
            <w:r>
              <w:rPr>
                <w:rFonts w:hint="eastAsia" w:hAnsi="宋体" w:cs="Times New Roman"/>
                <w:color w:val="auto"/>
                <w:kern w:val="0"/>
                <w:sz w:val="18"/>
                <w:szCs w:val="18"/>
                <w:lang w:val="en-US" w:eastAsia="zh-CN" w:bidi="ar-SA"/>
              </w:rPr>
              <w:t>3.9</w:t>
            </w: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4.9</w:t>
            </w:r>
          </w:p>
        </w:tc>
        <w:tc>
          <w:tcPr>
            <w:tcW w:w="1536"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16.98</w:t>
            </w:r>
            <w:r>
              <w:rPr>
                <w:rFonts w:hint="default" w:ascii="Times New Roman" w:hAnsi="Times New Roman" w:eastAsia="宋体" w:cs="Times New Roman"/>
                <w:color w:val="auto"/>
                <w:szCs w:val="22"/>
                <w:highlight w:val="none"/>
              </w:rPr>
              <w:t>±2.23</w:t>
            </w:r>
          </w:p>
        </w:tc>
        <w:tc>
          <w:tcPr>
            <w:tcW w:w="1614"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50</w:t>
            </w:r>
            <w:r>
              <w:rPr>
                <w:rFonts w:hint="default" w:ascii="Times New Roman" w:hAnsi="Times New Roman" w:eastAsia="宋体" w:cs="Times New Roman"/>
                <w:color w:val="auto"/>
                <w:szCs w:val="22"/>
                <w:highlight w:val="none"/>
              </w:rPr>
              <w:t>.</w:t>
            </w:r>
            <w:r>
              <w:rPr>
                <w:rFonts w:hint="eastAsia" w:ascii="Times New Roman" w:cs="Times New Roman"/>
                <w:color w:val="auto"/>
                <w:szCs w:val="22"/>
                <w:highlight w:val="none"/>
                <w:lang w:val="en-US" w:eastAsia="zh-CN"/>
              </w:rPr>
              <w:t>2</w:t>
            </w:r>
            <w:r>
              <w:rPr>
                <w:rFonts w:hint="default" w:ascii="Times New Roman" w:hAnsi="Times New Roman" w:eastAsia="宋体" w:cs="Times New Roman"/>
                <w:color w:val="auto"/>
                <w:szCs w:val="22"/>
                <w:highlight w:val="none"/>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p>
        </w:tc>
        <w:tc>
          <w:tcPr>
            <w:tcW w:w="1215"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母</w:t>
            </w:r>
          </w:p>
        </w:tc>
        <w:tc>
          <w:tcPr>
            <w:tcW w:w="1452" w:type="dxa"/>
            <w:vAlign w:val="center"/>
          </w:tcPr>
          <w:p>
            <w:pPr>
              <w:spacing w:line="240" w:lineRule="auto"/>
              <w:jc w:val="center"/>
              <w:rPr>
                <w:rFonts w:hint="default" w:ascii="Times New Roman" w:cs="Times New Roman"/>
                <w:color w:val="auto"/>
                <w:szCs w:val="22"/>
                <w:highlight w:val="none"/>
                <w:lang w:val="en-US" w:eastAsia="zh-CN"/>
              </w:rPr>
            </w:pPr>
            <w:r>
              <w:rPr>
                <w:rFonts w:hint="eastAsia" w:hAnsi="宋体" w:cs="Times New Roman"/>
                <w:color w:val="auto"/>
                <w:kern w:val="0"/>
                <w:sz w:val="18"/>
                <w:szCs w:val="18"/>
                <w:lang w:val="en-US" w:eastAsia="zh-CN" w:bidi="ar-SA"/>
              </w:rPr>
              <w:t>26.1</w:t>
            </w: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3</w:t>
            </w: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8</w:t>
            </w:r>
          </w:p>
        </w:tc>
        <w:tc>
          <w:tcPr>
            <w:tcW w:w="1536"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12.9</w:t>
            </w:r>
            <w:r>
              <w:rPr>
                <w:rFonts w:hint="default" w:ascii="Times New Roman" w:hAnsi="Times New Roman" w:eastAsia="宋体" w:cs="Times New Roman"/>
                <w:color w:val="auto"/>
                <w:szCs w:val="22"/>
                <w:highlight w:val="none"/>
              </w:rPr>
              <w:t>±2.12</w:t>
            </w:r>
          </w:p>
        </w:tc>
        <w:tc>
          <w:tcPr>
            <w:tcW w:w="1614"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49</w:t>
            </w:r>
            <w:r>
              <w:rPr>
                <w:rFonts w:hint="default" w:ascii="Times New Roman" w:hAnsi="Times New Roman" w:eastAsia="宋体" w:cs="Times New Roman"/>
                <w:color w:val="auto"/>
                <w:szCs w:val="22"/>
                <w:highlight w:val="none"/>
              </w:rPr>
              <w:t>.35±2.03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restart"/>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24月龄</w:t>
            </w:r>
          </w:p>
        </w:tc>
        <w:tc>
          <w:tcPr>
            <w:tcW w:w="1215"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公</w:t>
            </w:r>
          </w:p>
        </w:tc>
        <w:tc>
          <w:tcPr>
            <w:tcW w:w="145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cs="Times New Roman"/>
                <w:color w:val="auto"/>
                <w:szCs w:val="22"/>
                <w:highlight w:val="none"/>
                <w:lang w:val="en-US" w:eastAsia="zh-CN"/>
              </w:rPr>
            </w:pPr>
            <w:r>
              <w:rPr>
                <w:rFonts w:hint="eastAsia" w:ascii="Times New Roman" w:hAnsi="宋体" w:cs="Times New Roman"/>
                <w:color w:val="auto"/>
                <w:szCs w:val="18"/>
                <w:lang w:val="en-US" w:eastAsia="zh-CN"/>
              </w:rPr>
              <w:t>41.7±2.3</w:t>
            </w:r>
          </w:p>
        </w:tc>
        <w:tc>
          <w:tcPr>
            <w:tcW w:w="1536"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21.6</w:t>
            </w:r>
            <w:r>
              <w:rPr>
                <w:rFonts w:hint="default" w:ascii="Times New Roman" w:hAnsi="Times New Roman" w:eastAsia="宋体" w:cs="Times New Roman"/>
                <w:color w:val="auto"/>
                <w:szCs w:val="22"/>
                <w:highlight w:val="none"/>
              </w:rPr>
              <w:t>±</w:t>
            </w:r>
            <w:r>
              <w:rPr>
                <w:rFonts w:hint="eastAsia" w:ascii="Times New Roman" w:cs="Times New Roman"/>
                <w:color w:val="auto"/>
                <w:szCs w:val="22"/>
                <w:highlight w:val="none"/>
                <w:lang w:val="en-US" w:eastAsia="zh-CN"/>
              </w:rPr>
              <w:t>1.26</w:t>
            </w:r>
          </w:p>
        </w:tc>
        <w:tc>
          <w:tcPr>
            <w:tcW w:w="1614"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51.81</w:t>
            </w:r>
            <w:r>
              <w:rPr>
                <w:rFonts w:hint="default" w:ascii="Times New Roman" w:hAnsi="Times New Roman" w:eastAsia="宋体" w:cs="Times New Roman"/>
                <w:color w:val="auto"/>
                <w:szCs w:val="22"/>
                <w:highlight w:val="none"/>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p>
        </w:tc>
        <w:tc>
          <w:tcPr>
            <w:tcW w:w="1215"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母</w:t>
            </w:r>
          </w:p>
        </w:tc>
        <w:tc>
          <w:tcPr>
            <w:tcW w:w="145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cs="Times New Roman"/>
                <w:color w:val="auto"/>
                <w:szCs w:val="22"/>
                <w:highlight w:val="none"/>
                <w:lang w:val="en-US" w:eastAsia="zh-CN"/>
              </w:rPr>
            </w:pPr>
            <w:r>
              <w:rPr>
                <w:rFonts w:hint="eastAsia" w:ascii="Times New Roman" w:hAnsi="宋体" w:cs="Times New Roman"/>
                <w:color w:val="auto"/>
                <w:szCs w:val="18"/>
                <w:lang w:val="en-US" w:eastAsia="zh-CN"/>
              </w:rPr>
              <w:t>35.7</w:t>
            </w:r>
            <w:r>
              <w:rPr>
                <w:rFonts w:hint="default" w:ascii="Times New Roman" w:hAnsi="宋体" w:cs="Times New Roman"/>
                <w:color w:val="auto"/>
                <w:szCs w:val="18"/>
                <w:lang w:val="en-US" w:eastAsia="zh-CN"/>
              </w:rPr>
              <w:t>±</w:t>
            </w:r>
            <w:r>
              <w:rPr>
                <w:rFonts w:hint="eastAsia" w:ascii="Times New Roman" w:hAnsi="宋体" w:cs="Times New Roman"/>
                <w:color w:val="auto"/>
                <w:szCs w:val="18"/>
                <w:lang w:val="en-US" w:eastAsia="zh-CN"/>
              </w:rPr>
              <w:t>4</w:t>
            </w:r>
            <w:r>
              <w:rPr>
                <w:rFonts w:hint="default" w:ascii="Times New Roman" w:hAnsi="宋体" w:cs="Times New Roman"/>
                <w:color w:val="auto"/>
                <w:szCs w:val="18"/>
                <w:lang w:val="en-US" w:eastAsia="zh-CN"/>
              </w:rPr>
              <w:t>.</w:t>
            </w:r>
            <w:r>
              <w:rPr>
                <w:rFonts w:hint="eastAsia" w:ascii="Times New Roman" w:hAnsi="宋体" w:cs="Times New Roman"/>
                <w:color w:val="auto"/>
                <w:szCs w:val="18"/>
                <w:lang w:val="en-US" w:eastAsia="zh-CN"/>
              </w:rPr>
              <w:t>6</w:t>
            </w:r>
          </w:p>
        </w:tc>
        <w:tc>
          <w:tcPr>
            <w:tcW w:w="1536"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17.98</w:t>
            </w:r>
            <w:r>
              <w:rPr>
                <w:rFonts w:hint="default" w:ascii="Times New Roman" w:hAnsi="Times New Roman" w:eastAsia="宋体" w:cs="Times New Roman"/>
                <w:color w:val="auto"/>
                <w:szCs w:val="22"/>
                <w:highlight w:val="none"/>
              </w:rPr>
              <w:t>±</w:t>
            </w:r>
            <w:r>
              <w:rPr>
                <w:rFonts w:hint="eastAsia" w:ascii="Times New Roman" w:cs="Times New Roman"/>
                <w:color w:val="auto"/>
                <w:szCs w:val="22"/>
                <w:highlight w:val="none"/>
                <w:lang w:val="en-US" w:eastAsia="zh-CN"/>
              </w:rPr>
              <w:t>2.70</w:t>
            </w:r>
          </w:p>
        </w:tc>
        <w:tc>
          <w:tcPr>
            <w:tcW w:w="1614" w:type="dxa"/>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宋体" w:cs="Times New Roman"/>
                <w:color w:val="auto"/>
                <w:szCs w:val="18"/>
                <w:lang w:val="en-US" w:eastAsia="zh-CN"/>
              </w:rPr>
            </w:pPr>
            <w:r>
              <w:rPr>
                <w:rFonts w:hint="eastAsia" w:ascii="Times New Roman" w:cs="Times New Roman"/>
                <w:color w:val="auto"/>
                <w:szCs w:val="22"/>
                <w:highlight w:val="none"/>
                <w:lang w:val="en-US" w:eastAsia="zh-CN"/>
              </w:rPr>
              <w:t>50</w:t>
            </w:r>
            <w:r>
              <w:rPr>
                <w:rFonts w:hint="default" w:ascii="Times New Roman" w:hAnsi="Times New Roman" w:eastAsia="宋体" w:cs="Times New Roman"/>
                <w:color w:val="auto"/>
                <w:szCs w:val="22"/>
                <w:highlight w:val="none"/>
              </w:rPr>
              <w:t>.36±2.42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6" w:type="dxa"/>
            <w:gridSpan w:val="5"/>
          </w:tcPr>
          <w:p>
            <w:pPr>
              <w:pStyle w:val="144"/>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default" w:ascii="Times New Roman" w:hAnsi="宋体" w:cs="Times New Roman"/>
                <w:color w:val="auto"/>
                <w:szCs w:val="18"/>
                <w:lang w:val="en-US" w:eastAsia="zh-CN"/>
              </w:rPr>
            </w:pPr>
            <w:r>
              <w:rPr>
                <w:rFonts w:hint="eastAsia" w:ascii="Times New Roman" w:hAnsi="宋体" w:cs="Times New Roman"/>
                <w:color w:val="auto"/>
                <w:szCs w:val="18"/>
                <w:lang w:val="en-US" w:eastAsia="zh-CN"/>
              </w:rPr>
              <w:t>注：表中数据采用平均数±标准差表示。</w:t>
            </w:r>
          </w:p>
        </w:tc>
      </w:tr>
    </w:tbl>
    <w:p>
      <w:pPr>
        <w:pStyle w:val="161"/>
        <w:spacing w:before="120" w:after="1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繁殖性能</w:t>
      </w:r>
    </w:p>
    <w:p>
      <w:pPr>
        <w:pStyle w:val="53"/>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母羊</w:t>
      </w:r>
      <w:r>
        <w:rPr>
          <w:rFonts w:hint="eastAsia" w:ascii="Times New Roman" w:cs="Times New Roman"/>
          <w:color w:val="auto"/>
          <w:lang w:val="en-US" w:eastAsia="zh-CN"/>
        </w:rPr>
        <w:t xml:space="preserve"> 8 月龄~ 10 月龄性成熟，</w:t>
      </w:r>
      <w:r>
        <w:rPr>
          <w:rFonts w:hint="default" w:ascii="Times New Roman" w:hAnsi="Times New Roman" w:eastAsia="宋体" w:cs="Times New Roman"/>
          <w:color w:val="auto"/>
        </w:rPr>
        <w:t>初配年龄12 月龄</w:t>
      </w:r>
      <w:r>
        <w:rPr>
          <w:rFonts w:hint="eastAsia" w:ascii="Times New Roman" w:cs="Times New Roman"/>
          <w:color w:val="auto"/>
          <w:lang w:val="en-US" w:eastAsia="zh-CN"/>
        </w:rPr>
        <w:t>~</w:t>
      </w:r>
      <w:r>
        <w:rPr>
          <w:rFonts w:hint="default" w:ascii="Times New Roman" w:hAnsi="Times New Roman" w:eastAsia="宋体" w:cs="Times New Roman"/>
          <w:color w:val="auto"/>
        </w:rPr>
        <w:t>18 月龄。</w:t>
      </w:r>
      <w:r>
        <w:rPr>
          <w:rFonts w:hint="eastAsia" w:ascii="Times New Roman" w:cs="Times New Roman"/>
          <w:color w:val="auto"/>
          <w:lang w:val="en-US" w:eastAsia="zh-CN"/>
        </w:rPr>
        <w:t>季节性</w:t>
      </w:r>
      <w:r>
        <w:rPr>
          <w:rFonts w:hint="default" w:ascii="Times New Roman" w:hAnsi="Times New Roman" w:eastAsia="宋体" w:cs="Times New Roman"/>
          <w:color w:val="auto"/>
        </w:rPr>
        <w:t>发情，</w:t>
      </w:r>
      <w:r>
        <w:rPr>
          <w:rFonts w:hint="eastAsia" w:ascii="Times New Roman" w:cs="Times New Roman"/>
          <w:color w:val="auto"/>
          <w:lang w:val="en-US" w:eastAsia="zh-CN"/>
        </w:rPr>
        <w:t>平均</w:t>
      </w:r>
      <w:r>
        <w:rPr>
          <w:rFonts w:hint="default" w:ascii="Times New Roman" w:hAnsi="Times New Roman" w:eastAsia="宋体" w:cs="Times New Roman"/>
          <w:color w:val="auto"/>
        </w:rPr>
        <w:t>发情周期</w:t>
      </w:r>
      <w:r>
        <w:rPr>
          <w:rFonts w:hint="eastAsia" w:ascii="Times New Roman" w:cs="Times New Roman"/>
          <w:color w:val="auto"/>
          <w:lang w:val="en-US" w:eastAsia="zh-CN"/>
        </w:rPr>
        <w:t>17d</w:t>
      </w:r>
      <w:r>
        <w:rPr>
          <w:rFonts w:hint="default" w:ascii="Times New Roman" w:hAnsi="Times New Roman" w:eastAsia="宋体" w:cs="Times New Roman"/>
          <w:color w:val="auto"/>
        </w:rPr>
        <w:t>，发情持续</w:t>
      </w:r>
      <w:r>
        <w:rPr>
          <w:rFonts w:hint="eastAsia" w:ascii="Times New Roman" w:cs="Times New Roman"/>
          <w:color w:val="auto"/>
          <w:lang w:val="en-US" w:eastAsia="zh-CN"/>
        </w:rPr>
        <w:t>期</w:t>
      </w:r>
      <w:r>
        <w:rPr>
          <w:rFonts w:hint="default" w:ascii="Times New Roman" w:hAnsi="Times New Roman" w:eastAsia="宋体" w:cs="Times New Roman"/>
          <w:color w:val="auto"/>
        </w:rPr>
        <w:t xml:space="preserve"> 24</w:t>
      </w:r>
      <w:r>
        <w:rPr>
          <w:rFonts w:hint="eastAsia" w:ascii="Times New Roman" w:cs="Times New Roman"/>
          <w:color w:val="auto"/>
          <w:lang w:val="en-US" w:eastAsia="zh-CN"/>
        </w:rPr>
        <w:t xml:space="preserve"> </w:t>
      </w:r>
      <w:r>
        <w:rPr>
          <w:rFonts w:hint="default" w:ascii="Times New Roman" w:hAnsi="Times New Roman" w:eastAsia="宋体" w:cs="Times New Roman"/>
          <w:color w:val="auto"/>
        </w:rPr>
        <w:t>h</w:t>
      </w:r>
      <w:r>
        <w:rPr>
          <w:rFonts w:hint="eastAsia" w:ascii="Times New Roman" w:cs="Times New Roman"/>
          <w:color w:val="auto"/>
          <w:lang w:val="en-US" w:eastAsia="zh-CN"/>
        </w:rPr>
        <w:t>~</w:t>
      </w:r>
      <w:r>
        <w:rPr>
          <w:rFonts w:hint="default" w:ascii="Times New Roman" w:hAnsi="Times New Roman" w:eastAsia="宋体" w:cs="Times New Roman"/>
          <w:color w:val="auto"/>
        </w:rPr>
        <w:t>48 h。妊娠期为</w:t>
      </w:r>
      <w:r>
        <w:rPr>
          <w:rFonts w:hint="eastAsia" w:ascii="Times New Roman" w:cs="Times New Roman"/>
          <w:color w:val="auto"/>
          <w:lang w:val="en-US" w:eastAsia="zh-CN"/>
        </w:rPr>
        <w:t xml:space="preserve"> 150 </w:t>
      </w:r>
      <w:r>
        <w:rPr>
          <w:rFonts w:hint="default" w:ascii="Times New Roman" w:hAnsi="Times New Roman" w:eastAsia="宋体" w:cs="Times New Roman"/>
          <w:color w:val="auto"/>
        </w:rPr>
        <w:t>d</w:t>
      </w:r>
      <w:r>
        <w:rPr>
          <w:rFonts w:hint="eastAsia" w:ascii="Times New Roman" w:cs="Times New Roman"/>
          <w:color w:val="auto"/>
          <w:lang w:val="en-US" w:eastAsia="zh-CN"/>
        </w:rPr>
        <w:t>左右</w:t>
      </w:r>
      <w:r>
        <w:rPr>
          <w:rFonts w:hint="default" w:ascii="Times New Roman" w:hAnsi="Times New Roman" w:eastAsia="宋体" w:cs="Times New Roman"/>
          <w:color w:val="auto"/>
        </w:rPr>
        <w:t>，</w:t>
      </w:r>
      <w:r>
        <w:rPr>
          <w:rFonts w:hint="eastAsia" w:ascii="Times New Roman" w:cs="Times New Roman"/>
          <w:color w:val="auto"/>
          <w:lang w:val="en-US" w:eastAsia="zh-CN"/>
        </w:rPr>
        <w:t>平均</w:t>
      </w:r>
      <w:r>
        <w:rPr>
          <w:rFonts w:hint="default" w:ascii="Times New Roman" w:hAnsi="Times New Roman" w:eastAsia="宋体" w:cs="Times New Roman"/>
          <w:color w:val="auto"/>
        </w:rPr>
        <w:t>产羔率 10</w:t>
      </w:r>
      <w:r>
        <w:rPr>
          <w:rFonts w:hint="eastAsia" w:ascii="Times New Roman" w:cs="Times New Roman"/>
          <w:color w:val="auto"/>
          <w:lang w:val="en-US" w:eastAsia="zh-CN"/>
        </w:rPr>
        <w:t>4</w:t>
      </w:r>
      <w:r>
        <w:rPr>
          <w:rFonts w:hint="default" w:ascii="Times New Roman" w:hAnsi="Times New Roman" w:eastAsia="宋体" w:cs="Times New Roman"/>
          <w:color w:val="auto"/>
        </w:rPr>
        <w:t xml:space="preserve"> %。</w:t>
      </w:r>
      <w:r>
        <w:rPr>
          <w:rFonts w:hint="eastAsia" w:ascii="Times New Roman" w:cs="Times New Roman"/>
          <w:color w:val="auto"/>
          <w:lang w:val="en-US" w:eastAsia="zh-CN"/>
        </w:rPr>
        <w:t>公羔平均初生重3.1kg，母羔平均初生重2.8kg。</w:t>
      </w:r>
    </w:p>
    <w:p>
      <w:pPr>
        <w:pStyle w:val="94"/>
        <w:spacing w:before="240" w:after="240"/>
        <w:rPr>
          <w:rFonts w:hint="default" w:ascii="Times New Roman" w:hAnsi="Times New Roman" w:cs="Times New Roman"/>
          <w:color w:val="auto"/>
        </w:rPr>
      </w:pPr>
      <w:r>
        <w:rPr>
          <w:rFonts w:hint="default" w:ascii="Times New Roman" w:hAnsi="Times New Roman" w:cs="Times New Roman"/>
          <w:color w:val="auto"/>
        </w:rPr>
        <w:t>测定方法</w:t>
      </w:r>
    </w:p>
    <w:p>
      <w:pPr>
        <w:pStyle w:val="161"/>
        <w:spacing w:before="120" w:after="120"/>
        <w:rPr>
          <w:rFonts w:hint="default" w:ascii="Times New Roman" w:hAnsi="Times New Roman" w:cs="Times New Roman"/>
          <w:color w:val="auto"/>
        </w:rPr>
      </w:pPr>
      <w:r>
        <w:rPr>
          <w:rFonts w:hint="default" w:ascii="Times New Roman" w:hAnsi="Times New Roman" w:cs="Times New Roman"/>
          <w:color w:val="auto"/>
        </w:rPr>
        <w:t>体尺、体重</w:t>
      </w:r>
    </w:p>
    <w:p>
      <w:pPr>
        <w:pStyle w:val="53"/>
        <w:ind w:firstLine="420"/>
        <w:rPr>
          <w:rFonts w:hint="default" w:ascii="Times New Roman" w:hAnsi="Times New Roman" w:cs="Times New Roman"/>
          <w:color w:val="auto"/>
        </w:rPr>
      </w:pPr>
      <w:r>
        <w:rPr>
          <w:rFonts w:hint="default" w:ascii="Times New Roman" w:hAnsi="Times New Roman" w:cs="Times New Roman"/>
          <w:color w:val="auto"/>
        </w:rPr>
        <w:t>按照 NY/T 1236 的规定执行。</w:t>
      </w:r>
    </w:p>
    <w:p>
      <w:pPr>
        <w:pStyle w:val="161"/>
        <w:spacing w:before="120" w:after="120"/>
        <w:rPr>
          <w:rFonts w:hint="default" w:ascii="Times New Roman" w:hAnsi="Times New Roman" w:cs="Times New Roman"/>
          <w:color w:val="auto"/>
        </w:rPr>
      </w:pPr>
      <w:r>
        <w:rPr>
          <w:rFonts w:hint="default" w:ascii="Times New Roman" w:hAnsi="Times New Roman" w:cs="Times New Roman"/>
          <w:color w:val="auto"/>
        </w:rPr>
        <w:t>产毛性能指标</w:t>
      </w:r>
    </w:p>
    <w:p>
      <w:pPr>
        <w:pStyle w:val="226"/>
        <w:numPr>
          <w:ilvl w:val="0"/>
          <w:numId w:val="0"/>
        </w:numPr>
        <w:spacing w:before="120" w:after="120"/>
        <w:rPr>
          <w:rFonts w:hint="default" w:ascii="Times New Roman" w:hAnsi="Times New Roman" w:cs="Times New Roman"/>
          <w:color w:val="auto"/>
        </w:rPr>
      </w:pPr>
      <w:r>
        <w:rPr>
          <w:rFonts w:hint="eastAsia" w:ascii="Times New Roman" w:cs="Times New Roman"/>
          <w:color w:val="auto"/>
          <w:lang w:val="en-US" w:eastAsia="zh-CN"/>
        </w:rPr>
        <w:t>8</w:t>
      </w:r>
      <w:r>
        <w:rPr>
          <w:rFonts w:hint="default" w:ascii="Times New Roman" w:hAnsi="Times New Roman" w:cs="Times New Roman"/>
          <w:color w:val="auto"/>
        </w:rPr>
        <w:t>.2.1  毛辫长度</w:t>
      </w:r>
    </w:p>
    <w:p>
      <w:pPr>
        <w:pStyle w:val="53"/>
        <w:ind w:firstLine="420"/>
        <w:rPr>
          <w:rFonts w:hint="default" w:ascii="Times New Roman" w:hAnsi="Times New Roman" w:cs="Times New Roman"/>
          <w:color w:val="auto"/>
        </w:rPr>
      </w:pPr>
      <w:r>
        <w:rPr>
          <w:rFonts w:hint="default" w:ascii="Times New Roman" w:hAnsi="Times New Roman" w:cs="Times New Roman"/>
          <w:color w:val="auto"/>
        </w:rPr>
        <w:t>在羊体左侧中线，肩胛骨后缘 10 cm 处，分开毛辫，将钢直尺垂直插入毛丛并紧贴皮肤，顺毛辫方向测量毛丛自然状态的长度（除去虚尖），精确</w:t>
      </w:r>
      <w:r>
        <w:rPr>
          <w:rFonts w:hint="eastAsia" w:ascii="Times New Roman" w:cs="Times New Roman"/>
          <w:color w:val="auto"/>
          <w:lang w:val="en-US" w:eastAsia="zh-CN"/>
        </w:rPr>
        <w:t>至</w:t>
      </w:r>
      <w:r>
        <w:rPr>
          <w:rFonts w:hint="default" w:ascii="Times New Roman" w:hAnsi="Times New Roman" w:cs="Times New Roman"/>
          <w:color w:val="auto"/>
        </w:rPr>
        <w:t xml:space="preserve"> 0.5 cm。</w:t>
      </w:r>
    </w:p>
    <w:p>
      <w:pPr>
        <w:pStyle w:val="226"/>
        <w:numPr>
          <w:ilvl w:val="0"/>
          <w:numId w:val="0"/>
        </w:numPr>
        <w:spacing w:before="120" w:after="120"/>
        <w:rPr>
          <w:rFonts w:hint="default" w:ascii="Times New Roman" w:hAnsi="Times New Roman" w:cs="Times New Roman"/>
          <w:color w:val="auto"/>
        </w:rPr>
      </w:pPr>
      <w:r>
        <w:rPr>
          <w:rFonts w:hint="eastAsia" w:ascii="Times New Roman" w:cs="Times New Roman"/>
          <w:color w:val="auto"/>
          <w:lang w:val="en-US" w:eastAsia="zh-CN"/>
        </w:rPr>
        <w:t>8</w:t>
      </w:r>
      <w:r>
        <w:rPr>
          <w:rFonts w:hint="default" w:ascii="Times New Roman" w:hAnsi="Times New Roman" w:cs="Times New Roman"/>
          <w:color w:val="auto"/>
        </w:rPr>
        <w:t>.2.2  底绒长度</w:t>
      </w:r>
    </w:p>
    <w:p>
      <w:pPr>
        <w:pStyle w:val="53"/>
        <w:ind w:firstLine="420"/>
        <w:rPr>
          <w:rFonts w:hint="default" w:ascii="Times New Roman" w:hAnsi="Times New Roman" w:cs="Times New Roman"/>
          <w:color w:val="auto"/>
        </w:rPr>
      </w:pPr>
      <w:r>
        <w:rPr>
          <w:rFonts w:hint="default" w:ascii="Times New Roman" w:hAnsi="Times New Roman" w:cs="Times New Roman"/>
          <w:color w:val="auto"/>
        </w:rPr>
        <w:t>在测量毛辫长度的部位，分开毛辫，将钢直尺垂直插入毛辫并紧贴皮肤，测量绒毛层的长度，精确</w:t>
      </w:r>
      <w:r>
        <w:rPr>
          <w:rFonts w:hint="eastAsia" w:ascii="Times New Roman" w:cs="Times New Roman"/>
          <w:color w:val="auto"/>
          <w:lang w:val="en-US" w:eastAsia="zh-CN"/>
        </w:rPr>
        <w:t>至</w:t>
      </w:r>
      <w:r>
        <w:rPr>
          <w:rFonts w:hint="default" w:ascii="Times New Roman" w:hAnsi="Times New Roman" w:cs="Times New Roman"/>
          <w:color w:val="auto"/>
        </w:rPr>
        <w:t xml:space="preserve"> 0.5 cm。</w:t>
      </w:r>
    </w:p>
    <w:p>
      <w:pPr>
        <w:pStyle w:val="226"/>
        <w:numPr>
          <w:ilvl w:val="0"/>
          <w:numId w:val="0"/>
        </w:numPr>
        <w:spacing w:before="120" w:after="120"/>
        <w:rPr>
          <w:rFonts w:hint="default" w:ascii="Times New Roman" w:hAnsi="Times New Roman" w:cs="Times New Roman"/>
          <w:color w:val="auto"/>
        </w:rPr>
      </w:pPr>
      <w:r>
        <w:rPr>
          <w:rFonts w:hint="eastAsia" w:ascii="Times New Roman" w:cs="Times New Roman"/>
          <w:color w:val="auto"/>
          <w:lang w:val="en-US" w:eastAsia="zh-CN"/>
        </w:rPr>
        <w:t>8</w:t>
      </w:r>
      <w:r>
        <w:rPr>
          <w:rFonts w:hint="default" w:ascii="Times New Roman" w:hAnsi="Times New Roman" w:cs="Times New Roman"/>
          <w:color w:val="auto"/>
        </w:rPr>
        <w:t>.2.3  干死毛</w:t>
      </w:r>
    </w:p>
    <w:p>
      <w:pPr>
        <w:pStyle w:val="53"/>
        <w:ind w:firstLine="420"/>
        <w:rPr>
          <w:rFonts w:hint="default" w:ascii="Times New Roman" w:hAnsi="Times New Roman" w:cs="Times New Roman"/>
          <w:color w:val="auto"/>
          <w:lang w:eastAsia="zh-CN"/>
        </w:rPr>
      </w:pPr>
      <w:r>
        <w:rPr>
          <w:rFonts w:hint="default" w:ascii="Times New Roman" w:hAnsi="Times New Roman" w:cs="Times New Roman"/>
          <w:color w:val="auto"/>
        </w:rPr>
        <w:t>被毛中干死毛含量 3 分</w:t>
      </w:r>
      <w:r>
        <w:rPr>
          <w:rFonts w:hint="default" w:ascii="Times New Roman" w:hAnsi="Times New Roman" w:cs="Times New Roman"/>
          <w:color w:val="auto"/>
          <w:lang w:val="en-US" w:eastAsia="zh-CN"/>
        </w:rPr>
        <w:t>制</w:t>
      </w:r>
      <w:r>
        <w:rPr>
          <w:rFonts w:hint="default" w:ascii="Times New Roman" w:hAnsi="Times New Roman" w:cs="Times New Roman"/>
          <w:color w:val="auto"/>
        </w:rPr>
        <w:t>表示</w:t>
      </w:r>
      <w:r>
        <w:rPr>
          <w:rFonts w:hint="default" w:ascii="Times New Roman" w:hAnsi="Times New Roman" w:cs="Times New Roman"/>
          <w:color w:val="auto"/>
          <w:lang w:eastAsia="zh-CN"/>
        </w:rPr>
        <w:t>：</w:t>
      </w:r>
    </w:p>
    <w:p>
      <w:pPr>
        <w:pStyle w:val="53"/>
        <w:ind w:firstLine="420"/>
        <w:rPr>
          <w:rFonts w:hint="eastAsia" w:ascii="Times New Roman" w:hAnsi="Times New Roman" w:eastAsia="宋体" w:cs="Times New Roman"/>
          <w:color w:val="auto"/>
          <w:lang w:eastAsia="zh-CN"/>
        </w:rPr>
      </w:pPr>
      <w:r>
        <w:rPr>
          <w:rFonts w:hint="default" w:ascii="Times New Roman" w:hAnsi="Times New Roman" w:cs="Times New Roman"/>
          <w:color w:val="auto"/>
          <w:lang w:val="en-US" w:eastAsia="zh-CN"/>
        </w:rPr>
        <w:t xml:space="preserve">a) </w:t>
      </w:r>
      <w:r>
        <w:rPr>
          <w:rFonts w:hint="default" w:ascii="Times New Roman" w:hAnsi="Times New Roman" w:cs="Times New Roman"/>
          <w:color w:val="auto"/>
        </w:rPr>
        <w:t>3</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eastAsia" w:ascii="Times New Roman" w:cs="Times New Roman"/>
          <w:color w:val="auto"/>
          <w:lang w:val="en-US" w:eastAsia="zh-CN"/>
        </w:rPr>
        <w:t>体侧</w:t>
      </w:r>
      <w:r>
        <w:rPr>
          <w:rFonts w:hint="default" w:ascii="Times New Roman" w:hAnsi="Times New Roman" w:cs="Times New Roman"/>
          <w:color w:val="auto"/>
        </w:rPr>
        <w:t>被毛无干死毛</w:t>
      </w:r>
      <w:r>
        <w:rPr>
          <w:rFonts w:hint="eastAsia" w:ascii="Times New Roman" w:cs="Times New Roman"/>
          <w:color w:val="auto"/>
          <w:lang w:eastAsia="zh-CN"/>
        </w:rPr>
        <w:t>；</w:t>
      </w:r>
    </w:p>
    <w:p>
      <w:pPr>
        <w:pStyle w:val="53"/>
        <w:ind w:firstLine="420"/>
        <w:rPr>
          <w:rFonts w:hint="eastAsia" w:ascii="Times New Roman" w:hAnsi="Times New Roman" w:eastAsia="宋体" w:cs="Times New Roman"/>
          <w:color w:val="auto"/>
          <w:lang w:eastAsia="zh-CN"/>
        </w:rPr>
      </w:pPr>
      <w:r>
        <w:rPr>
          <w:rFonts w:hint="default" w:ascii="Times New Roman" w:hAnsi="Times New Roman" w:cs="Times New Roman"/>
          <w:color w:val="auto"/>
          <w:lang w:val="en-US" w:eastAsia="zh-CN"/>
        </w:rPr>
        <w:t xml:space="preserve">b) </w:t>
      </w:r>
      <w:r>
        <w:rPr>
          <w:rFonts w:hint="default" w:ascii="Times New Roman" w:hAnsi="Times New Roman" w:cs="Times New Roman"/>
          <w:color w:val="auto"/>
        </w:rPr>
        <w:t>2</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eastAsia" w:ascii="Times New Roman" w:cs="Times New Roman"/>
          <w:color w:val="auto"/>
          <w:lang w:val="en-US" w:eastAsia="zh-CN"/>
        </w:rPr>
        <w:t>体侧</w:t>
      </w:r>
      <w:r>
        <w:rPr>
          <w:rFonts w:hint="default" w:ascii="Times New Roman" w:hAnsi="Times New Roman" w:cs="Times New Roman"/>
          <w:color w:val="auto"/>
          <w:szCs w:val="21"/>
        </w:rPr>
        <w:t>主要部位无干死毛，背部、股部有少量干死毛</w:t>
      </w:r>
      <w:r>
        <w:rPr>
          <w:rFonts w:hint="eastAsia" w:ascii="Times New Roman" w:cs="Times New Roman"/>
          <w:color w:val="auto"/>
          <w:lang w:eastAsia="zh-CN"/>
        </w:rPr>
        <w:t>；</w:t>
      </w:r>
    </w:p>
    <w:p>
      <w:pPr>
        <w:pStyle w:val="53"/>
        <w:ind w:firstLine="420"/>
        <w:rPr>
          <w:rFonts w:hint="default" w:ascii="Times New Roman" w:hAnsi="Times New Roman" w:cs="Times New Roman"/>
          <w:color w:val="auto"/>
          <w:szCs w:val="21"/>
        </w:rPr>
      </w:pPr>
      <w:r>
        <w:rPr>
          <w:rFonts w:hint="eastAsia" w:ascii="Times New Roman" w:hAnsi="Times New Roman" w:cs="Times New Roman"/>
          <w:color w:val="auto"/>
          <w:lang w:val="en-US" w:eastAsia="zh-CN"/>
        </w:rPr>
        <w:t>c</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1</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eastAsia" w:ascii="Times New Roman" w:cs="Times New Roman"/>
          <w:color w:val="auto"/>
          <w:lang w:val="en-US" w:eastAsia="zh-CN"/>
        </w:rPr>
        <w:t>体侧</w:t>
      </w:r>
      <w:r>
        <w:rPr>
          <w:rFonts w:hint="default" w:ascii="Times New Roman" w:hAnsi="Times New Roman" w:cs="Times New Roman"/>
          <w:color w:val="auto"/>
          <w:szCs w:val="21"/>
        </w:rPr>
        <w:t>主要部位有干死毛或背部、股部干死毛含量高。</w:t>
      </w:r>
    </w:p>
    <w:p>
      <w:pPr>
        <w:pStyle w:val="226"/>
        <w:numPr>
          <w:ilvl w:val="0"/>
          <w:numId w:val="0"/>
        </w:numPr>
        <w:spacing w:before="120" w:after="120"/>
        <w:rPr>
          <w:rFonts w:hint="default" w:ascii="Times New Roman" w:hAnsi="Times New Roman" w:cs="Times New Roman"/>
          <w:color w:val="auto"/>
        </w:rPr>
      </w:pPr>
      <w:r>
        <w:rPr>
          <w:rFonts w:hint="eastAsia" w:ascii="Times New Roman" w:cs="Times New Roman"/>
          <w:color w:val="auto"/>
          <w:lang w:val="en-US" w:eastAsia="zh-CN"/>
        </w:rPr>
        <w:t>8</w:t>
      </w:r>
      <w:r>
        <w:rPr>
          <w:rFonts w:hint="default" w:ascii="Times New Roman" w:hAnsi="Times New Roman" w:cs="Times New Roman"/>
          <w:color w:val="auto"/>
        </w:rPr>
        <w:t>.2.4  其他指标</w:t>
      </w:r>
    </w:p>
    <w:p>
      <w:pPr>
        <w:pStyle w:val="53"/>
        <w:ind w:firstLine="420"/>
        <w:rPr>
          <w:rFonts w:hint="default" w:ascii="Times New Roman" w:hAnsi="Times New Roman" w:cs="Times New Roman"/>
          <w:color w:val="auto"/>
          <w:lang w:val="en-US" w:eastAsia="zh-CN"/>
        </w:rPr>
      </w:pPr>
      <w:r>
        <w:rPr>
          <w:rFonts w:hint="default" w:ascii="Times New Roman" w:hAnsi="Times New Roman" w:cs="Times New Roman"/>
          <w:color w:val="auto"/>
          <w:szCs w:val="21"/>
          <w:lang w:val="en-US" w:eastAsia="zh-CN"/>
        </w:rPr>
        <w:t>底绒含量、两型毛含量、净毛率、纤维直径</w:t>
      </w:r>
      <w:r>
        <w:rPr>
          <w:rFonts w:hint="default" w:ascii="Times New Roman" w:hAnsi="Times New Roman" w:cs="Times New Roman"/>
          <w:color w:val="auto"/>
        </w:rPr>
        <w:t>按照 NY/T 1236 的规定执行</w:t>
      </w:r>
      <w:r>
        <w:rPr>
          <w:rFonts w:hint="default" w:ascii="Times New Roman" w:hAnsi="Times New Roman" w:cs="Times New Roman"/>
          <w:color w:val="auto"/>
          <w:lang w:eastAsia="zh-CN"/>
        </w:rPr>
        <w:t>。</w:t>
      </w:r>
    </w:p>
    <w:p>
      <w:pPr>
        <w:pStyle w:val="161"/>
        <w:spacing w:before="120" w:after="120"/>
        <w:rPr>
          <w:rFonts w:hint="default" w:ascii="Times New Roman" w:hAnsi="Times New Roman" w:cs="Times New Roman"/>
          <w:color w:val="auto"/>
        </w:rPr>
      </w:pPr>
      <w:r>
        <w:rPr>
          <w:rFonts w:hint="default" w:ascii="Times New Roman" w:hAnsi="Times New Roman" w:cs="Times New Roman"/>
          <w:color w:val="auto"/>
        </w:rPr>
        <w:t>屠宰性能指标</w:t>
      </w:r>
    </w:p>
    <w:p>
      <w:pPr>
        <w:pStyle w:val="53"/>
        <w:ind w:firstLine="420"/>
        <w:rPr>
          <w:rFonts w:hint="default" w:ascii="Times New Roman" w:hAnsi="Times New Roman" w:cs="Times New Roman"/>
          <w:color w:val="auto"/>
        </w:rPr>
      </w:pPr>
      <w:r>
        <w:rPr>
          <w:rFonts w:hint="default" w:ascii="Times New Roman" w:hAnsi="Times New Roman" w:cs="Times New Roman"/>
          <w:color w:val="auto"/>
        </w:rPr>
        <w:t>按照 NY/T 1236 的规定执行</w:t>
      </w:r>
      <w:r>
        <w:rPr>
          <w:rFonts w:hint="default" w:ascii="Times New Roman" w:hAnsi="Times New Roman" w:cs="Times New Roman"/>
          <w:color w:val="auto"/>
          <w:lang w:eastAsia="zh-CN"/>
        </w:rPr>
        <w:t>。</w:t>
      </w:r>
    </w:p>
    <w:p>
      <w:pPr>
        <w:pStyle w:val="161"/>
        <w:spacing w:before="120" w:after="120"/>
        <w:rPr>
          <w:rFonts w:hint="default" w:ascii="Times New Roman" w:hAnsi="Times New Roman" w:cs="Times New Roman"/>
          <w:color w:val="auto"/>
        </w:rPr>
      </w:pPr>
      <w:r>
        <w:rPr>
          <w:rFonts w:hint="default" w:ascii="Times New Roman" w:hAnsi="Times New Roman" w:cs="Times New Roman"/>
          <w:color w:val="auto"/>
        </w:rPr>
        <w:t>繁殖性能指标</w:t>
      </w:r>
    </w:p>
    <w:p>
      <w:pPr>
        <w:pStyle w:val="53"/>
        <w:ind w:firstLine="420"/>
        <w:rPr>
          <w:rFonts w:hint="default" w:ascii="Times New Roman" w:hAnsi="Times New Roman" w:eastAsia="宋体" w:cs="Times New Roman"/>
          <w:color w:val="auto"/>
        </w:rPr>
      </w:pPr>
      <w:r>
        <w:rPr>
          <w:rFonts w:hint="default" w:ascii="Times New Roman" w:hAnsi="Times New Roman" w:cs="Times New Roman"/>
          <w:color w:val="auto"/>
        </w:rPr>
        <w:t>按照 NY/T 1236 的规定执行</w:t>
      </w:r>
      <w:r>
        <w:rPr>
          <w:rFonts w:hint="default" w:ascii="Times New Roman" w:hAnsi="Times New Roman" w:cs="Times New Roman"/>
          <w:color w:val="auto"/>
          <w:lang w:eastAsia="zh-CN"/>
        </w:rPr>
        <w:t>。</w:t>
      </w:r>
    </w:p>
    <w:p>
      <w:pPr>
        <w:pStyle w:val="94"/>
        <w:spacing w:before="240" w:after="240"/>
        <w:rPr>
          <w:color w:val="auto"/>
        </w:rPr>
      </w:pPr>
      <w:r>
        <w:rPr>
          <w:rFonts w:hint="eastAsia"/>
          <w:color w:val="auto"/>
        </w:rPr>
        <w:t>等级评定</w:t>
      </w:r>
    </w:p>
    <w:p>
      <w:pPr>
        <w:pStyle w:val="161"/>
        <w:spacing w:before="120" w:after="120"/>
        <w:rPr>
          <w:color w:val="auto"/>
        </w:rPr>
      </w:pPr>
      <w:r>
        <w:rPr>
          <w:rFonts w:hint="eastAsia"/>
          <w:color w:val="auto"/>
        </w:rPr>
        <w:t>评定对象和时间</w:t>
      </w:r>
    </w:p>
    <w:p>
      <w:pPr>
        <w:pStyle w:val="53"/>
        <w:ind w:firstLine="420"/>
        <w:rPr>
          <w:rFonts w:ascii="Times New Roman"/>
          <w:color w:val="auto"/>
        </w:rPr>
      </w:pPr>
      <w:r>
        <w:rPr>
          <w:rFonts w:hint="eastAsia" w:ascii="Times New Roman"/>
          <w:color w:val="auto"/>
        </w:rPr>
        <w:t xml:space="preserve">评定对象为 </w:t>
      </w:r>
      <w:r>
        <w:rPr>
          <w:rFonts w:hint="eastAsia" w:ascii="Times New Roman"/>
          <w:color w:val="auto"/>
          <w:lang w:val="en-US" w:eastAsia="zh-CN"/>
        </w:rPr>
        <w:t>12</w:t>
      </w:r>
      <w:r>
        <w:rPr>
          <w:rFonts w:hint="eastAsia" w:ascii="Times New Roman"/>
          <w:color w:val="auto"/>
        </w:rPr>
        <w:t xml:space="preserve"> 月龄和 </w:t>
      </w:r>
      <w:r>
        <w:rPr>
          <w:rFonts w:hint="eastAsia" w:ascii="Times New Roman"/>
          <w:color w:val="auto"/>
          <w:lang w:val="en-US" w:eastAsia="zh-CN"/>
        </w:rPr>
        <w:t>24</w:t>
      </w:r>
      <w:r>
        <w:rPr>
          <w:rFonts w:hint="eastAsia" w:ascii="Times New Roman"/>
          <w:color w:val="auto"/>
        </w:rPr>
        <w:t xml:space="preserve"> 月龄</w:t>
      </w:r>
      <w:r>
        <w:rPr>
          <w:rFonts w:hint="eastAsia" w:ascii="Times New Roman"/>
          <w:color w:val="auto"/>
          <w:lang w:val="en-US" w:eastAsia="zh-CN"/>
        </w:rPr>
        <w:t>个体</w:t>
      </w:r>
      <w:r>
        <w:rPr>
          <w:rFonts w:hint="eastAsia" w:ascii="Times New Roman"/>
          <w:color w:val="auto"/>
        </w:rPr>
        <w:t>。</w:t>
      </w:r>
      <w:r>
        <w:rPr>
          <w:rFonts w:hint="eastAsia" w:ascii="Times New Roman"/>
          <w:color w:val="auto"/>
          <w:lang w:val="en-US" w:eastAsia="zh-CN"/>
        </w:rPr>
        <w:t>评定时间为</w:t>
      </w:r>
      <w:r>
        <w:rPr>
          <w:rFonts w:ascii="Times New Roman"/>
          <w:color w:val="auto"/>
        </w:rPr>
        <w:t>剪毛期。</w:t>
      </w:r>
    </w:p>
    <w:p>
      <w:pPr>
        <w:pStyle w:val="161"/>
        <w:spacing w:before="120" w:after="120"/>
        <w:rPr>
          <w:color w:val="auto"/>
        </w:rPr>
      </w:pPr>
      <w:r>
        <w:rPr>
          <w:rFonts w:hint="eastAsia"/>
          <w:color w:val="auto"/>
        </w:rPr>
        <w:t>分级</w:t>
      </w:r>
    </w:p>
    <w:p>
      <w:pPr>
        <w:pStyle w:val="226"/>
        <w:numPr>
          <w:ilvl w:val="0"/>
          <w:numId w:val="0"/>
        </w:numPr>
        <w:spacing w:before="120" w:after="120"/>
        <w:rPr>
          <w:color w:val="auto"/>
        </w:rPr>
      </w:pPr>
      <w:r>
        <w:rPr>
          <w:rFonts w:hint="eastAsia"/>
          <w:color w:val="auto"/>
          <w:lang w:val="en-US" w:eastAsia="zh-CN"/>
        </w:rPr>
        <w:t>9</w:t>
      </w:r>
      <w:r>
        <w:rPr>
          <w:rFonts w:hint="eastAsia"/>
          <w:color w:val="auto"/>
        </w:rPr>
        <w:t>.2.1  特级</w:t>
      </w:r>
    </w:p>
    <w:p>
      <w:pPr>
        <w:pStyle w:val="62"/>
        <w:spacing w:before="120" w:after="120"/>
        <w:rPr>
          <w:rFonts w:hint="eastAsia" w:cs="宋体"/>
          <w:color w:val="auto"/>
        </w:rPr>
      </w:pPr>
      <w:r>
        <w:rPr>
          <w:rFonts w:hint="eastAsia" w:hAnsi="Times New Roman" w:cs="宋体"/>
          <w:color w:val="auto"/>
        </w:rPr>
        <w:t>一级羊中剪毛后体重、剪毛量、毛辫长度中有两项高于一级羊指标</w:t>
      </w:r>
      <w:r>
        <w:rPr>
          <w:rFonts w:hint="eastAsia" w:cs="宋体"/>
          <w:color w:val="auto"/>
          <w:lang w:val="en-US" w:eastAsia="zh-CN"/>
        </w:rPr>
        <w:t xml:space="preserve">的 </w:t>
      </w:r>
      <w:r>
        <w:rPr>
          <w:rFonts w:hint="eastAsia" w:hAnsi="Times New Roman" w:cs="宋体"/>
          <w:color w:val="auto"/>
        </w:rPr>
        <w:t>10 %，且正身被毛中无干死毛的羊评为特级。</w:t>
      </w:r>
    </w:p>
    <w:p>
      <w:pPr>
        <w:pStyle w:val="161"/>
        <w:numPr>
          <w:ilvl w:val="0"/>
          <w:numId w:val="0"/>
        </w:numPr>
        <w:spacing w:before="120" w:after="120"/>
        <w:rPr>
          <w:color w:val="auto"/>
        </w:rPr>
      </w:pPr>
      <w:r>
        <w:rPr>
          <w:rFonts w:hint="eastAsia"/>
          <w:color w:val="auto"/>
          <w:lang w:val="en-US" w:eastAsia="zh-CN"/>
        </w:rPr>
        <w:t>9</w:t>
      </w:r>
      <w:r>
        <w:rPr>
          <w:rFonts w:hint="eastAsia"/>
          <w:color w:val="auto"/>
        </w:rPr>
        <w:t>.2.2  一级</w:t>
      </w:r>
    </w:p>
    <w:p>
      <w:pPr>
        <w:pStyle w:val="62"/>
        <w:spacing w:before="120" w:after="120"/>
        <w:rPr>
          <w:rFonts w:hint="eastAsia" w:hAnsi="Times New Roman" w:cs="宋体"/>
          <w:color w:val="auto"/>
          <w:lang w:val="en-US" w:eastAsia="zh-CN"/>
        </w:rPr>
      </w:pPr>
      <w:r>
        <w:rPr>
          <w:rFonts w:hint="eastAsia" w:hAnsi="Times New Roman" w:cs="宋体"/>
          <w:color w:val="auto"/>
          <w:lang w:val="en-US" w:eastAsia="zh-CN"/>
        </w:rPr>
        <w:t>符合品种体形外貌特征，且剪毛后体重、剪毛量、体高、体长、胸围、毛辫长度、底绒长度、干死毛符合表2中各项要求的个体为一级。一级羊生产性能</w:t>
      </w:r>
      <w:r>
        <w:rPr>
          <w:rFonts w:hint="eastAsia" w:cs="宋体"/>
          <w:color w:val="auto"/>
          <w:lang w:val="en-US" w:eastAsia="zh-CN"/>
        </w:rPr>
        <w:t>应符合</w:t>
      </w:r>
      <w:r>
        <w:rPr>
          <w:rFonts w:hint="eastAsia" w:hAnsi="Times New Roman" w:cs="宋体"/>
          <w:color w:val="auto"/>
          <w:lang w:val="en-US" w:eastAsia="zh-CN"/>
        </w:rPr>
        <w:t>表</w:t>
      </w:r>
      <w:r>
        <w:rPr>
          <w:rFonts w:hint="eastAsia" w:cs="宋体"/>
          <w:color w:val="auto"/>
          <w:lang w:val="en-US" w:eastAsia="zh-CN"/>
        </w:rPr>
        <w:t>3要求</w:t>
      </w:r>
      <w:r>
        <w:rPr>
          <w:rFonts w:hint="eastAsia" w:hAnsi="Times New Roman" w:cs="宋体"/>
          <w:color w:val="auto"/>
          <w:lang w:val="en-US" w:eastAsia="zh-CN"/>
        </w:rPr>
        <w:t>。</w:t>
      </w:r>
    </w:p>
    <w:p>
      <w:pPr>
        <w:pStyle w:val="119"/>
        <w:spacing w:before="120" w:after="120"/>
        <w:rPr>
          <w:rFonts w:hint="eastAsia" w:hAnsi="Times New Roman" w:cs="Times New Roman"/>
          <w:color w:val="auto"/>
        </w:rPr>
      </w:pPr>
      <w:r>
        <w:rPr>
          <w:rFonts w:hint="eastAsia" w:hAnsi="Times New Roman" w:cs="Times New Roman"/>
          <w:color w:val="auto"/>
        </w:rPr>
        <w:t>叶城羊12月龄、24月龄一级羊生产性能表</w:t>
      </w:r>
    </w:p>
    <w:tbl>
      <w:tblPr>
        <w:tblStyle w:val="2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69"/>
        <w:gridCol w:w="948"/>
        <w:gridCol w:w="948"/>
        <w:gridCol w:w="948"/>
        <w:gridCol w:w="948"/>
        <w:gridCol w:w="948"/>
        <w:gridCol w:w="94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羊别</w:t>
            </w:r>
          </w:p>
        </w:tc>
        <w:tc>
          <w:tcPr>
            <w:tcW w:w="1169"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剪毛后体重</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kg</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剪毛量</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kg</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体高</w:t>
            </w:r>
          </w:p>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体长</w:t>
            </w:r>
          </w:p>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胸围</w:t>
            </w:r>
          </w:p>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毛辫长度</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底绒长度</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1082"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干死毛</w:t>
            </w:r>
          </w:p>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lang w:val="en-US" w:eastAsia="zh-CN"/>
              </w:rPr>
              <w:t>/</w:t>
            </w:r>
            <w:bookmarkStart w:id="45" w:name="_GoBack"/>
            <w:bookmarkEnd w:id="45"/>
            <w:r>
              <w:rPr>
                <w:rFonts w:hint="eastAsia" w:ascii="Times New Roman" w:hAnsi="宋体" w:cs="Times New Roman"/>
                <w:color w:val="auto"/>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6" w:type="dxa"/>
            <w:vAlign w:val="center"/>
          </w:tcPr>
          <w:p>
            <w:pPr>
              <w:pStyle w:val="144"/>
              <w:spacing w:line="240" w:lineRule="auto"/>
              <w:jc w:val="center"/>
              <w:rPr>
                <w:rFonts w:hint="eastAsia" w:ascii="Times New Roman" w:hAnsi="宋体" w:cs="Times New Roman"/>
                <w:color w:val="auto"/>
                <w:szCs w:val="18"/>
              </w:rPr>
            </w:pPr>
            <w:r>
              <w:rPr>
                <w:rFonts w:hint="eastAsia" w:ascii="Times New Roman" w:hAnsi="宋体" w:cs="Times New Roman"/>
                <w:color w:val="auto"/>
                <w:szCs w:val="18"/>
              </w:rPr>
              <w:t>12月龄公羊</w:t>
            </w:r>
          </w:p>
        </w:tc>
        <w:tc>
          <w:tcPr>
            <w:tcW w:w="116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35</w:t>
            </w:r>
            <w:r>
              <w:rPr>
                <w:rFonts w:hint="eastAsia" w:ascii="Times New Roman" w:hAnsi="宋体" w:eastAsia="宋体" w:cs="Times New Roman"/>
                <w:color w:val="auto"/>
                <w:kern w:val="0"/>
                <w:sz w:val="18"/>
                <w:szCs w:val="18"/>
                <w:lang w:val="en-US" w:eastAsia="zh-CN" w:bidi="ar-SA"/>
              </w:rPr>
              <w:t>.0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≥1.3</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≥66</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≥7</w:t>
            </w:r>
            <w:r>
              <w:rPr>
                <w:rFonts w:hint="eastAsia" w:hAnsi="宋体" w:cs="Times New Roman"/>
                <w:color w:val="auto"/>
                <w:kern w:val="0"/>
                <w:sz w:val="18"/>
                <w:szCs w:val="18"/>
                <w:lang w:val="en-US" w:eastAsia="zh-CN" w:bidi="ar-SA"/>
              </w:rPr>
              <w:t>2</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≥88</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≥14.0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≥6.0</w:t>
            </w:r>
          </w:p>
        </w:tc>
        <w:tc>
          <w:tcPr>
            <w:tcW w:w="1082"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26" w:type="dxa"/>
            <w:vAlign w:val="center"/>
          </w:tcPr>
          <w:p>
            <w:pPr>
              <w:pStyle w:val="144"/>
              <w:spacing w:line="240" w:lineRule="auto"/>
              <w:jc w:val="center"/>
              <w:rPr>
                <w:rFonts w:hint="eastAsia" w:ascii="Times New Roman" w:hAnsi="宋体" w:cs="Times New Roman"/>
                <w:color w:val="auto"/>
                <w:szCs w:val="18"/>
              </w:rPr>
            </w:pPr>
            <w:r>
              <w:rPr>
                <w:rFonts w:hint="eastAsia" w:ascii="Times New Roman" w:hAnsi="宋体" w:cs="Times New Roman"/>
                <w:color w:val="auto"/>
                <w:szCs w:val="18"/>
              </w:rPr>
              <w:t>12月龄母羊</w:t>
            </w:r>
          </w:p>
        </w:tc>
        <w:tc>
          <w:tcPr>
            <w:tcW w:w="116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27</w:t>
            </w:r>
            <w:r>
              <w:rPr>
                <w:rFonts w:hint="eastAsia" w:ascii="Times New Roman" w:hAnsi="宋体" w:eastAsia="宋体" w:cs="Times New Roman"/>
                <w:color w:val="auto"/>
                <w:kern w:val="0"/>
                <w:sz w:val="18"/>
                <w:szCs w:val="18"/>
                <w:lang w:val="en-US" w:eastAsia="zh-CN" w:bidi="ar-SA"/>
              </w:rPr>
              <w:t>.0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≥1.1</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≥64</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≥69</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≥82</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≥14.0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≥6.0</w:t>
            </w:r>
          </w:p>
        </w:tc>
        <w:tc>
          <w:tcPr>
            <w:tcW w:w="1082"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26" w:type="dxa"/>
            <w:vAlign w:val="center"/>
          </w:tcPr>
          <w:p>
            <w:pPr>
              <w:pStyle w:val="144"/>
              <w:spacing w:line="240" w:lineRule="auto"/>
              <w:ind w:firstLine="0" w:firstLineChars="0"/>
              <w:jc w:val="center"/>
              <w:rPr>
                <w:rFonts w:hint="eastAsia" w:ascii="Times New Roman" w:hAnsi="宋体" w:cs="Times New Roman"/>
                <w:color w:val="auto"/>
                <w:szCs w:val="18"/>
              </w:rPr>
            </w:pPr>
            <w:r>
              <w:rPr>
                <w:rFonts w:hint="eastAsia" w:ascii="Times New Roman" w:hAnsi="宋体" w:cs="Times New Roman"/>
                <w:color w:val="auto"/>
                <w:szCs w:val="18"/>
              </w:rPr>
              <w:t>24月龄公羊</w:t>
            </w:r>
          </w:p>
        </w:tc>
        <w:tc>
          <w:tcPr>
            <w:tcW w:w="116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≥43.0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≥1.6</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7</w:t>
            </w:r>
            <w:r>
              <w:rPr>
                <w:rFonts w:hint="eastAsia" w:ascii="Times New Roman" w:hAnsi="宋体" w:eastAsia="宋体" w:cs="Times New Roman"/>
                <w:color w:val="auto"/>
                <w:kern w:val="0"/>
                <w:sz w:val="18"/>
                <w:szCs w:val="18"/>
                <w:lang w:val="en-US" w:eastAsia="zh-CN" w:bidi="ar-SA"/>
              </w:rPr>
              <w:t>7</w:t>
            </w:r>
          </w:p>
        </w:tc>
        <w:tc>
          <w:tcPr>
            <w:tcW w:w="948"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80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≥91</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≥14.0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≥6.0</w:t>
            </w:r>
          </w:p>
        </w:tc>
        <w:tc>
          <w:tcPr>
            <w:tcW w:w="1082"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26" w:type="dxa"/>
            <w:vAlign w:val="center"/>
          </w:tcPr>
          <w:p>
            <w:pPr>
              <w:pStyle w:val="144"/>
              <w:spacing w:line="240" w:lineRule="auto"/>
              <w:ind w:firstLine="0" w:firstLineChars="0"/>
              <w:jc w:val="center"/>
              <w:rPr>
                <w:rFonts w:hint="eastAsia" w:ascii="Times New Roman" w:hAnsi="宋体" w:cs="Times New Roman"/>
                <w:color w:val="auto"/>
                <w:szCs w:val="18"/>
              </w:rPr>
            </w:pPr>
            <w:r>
              <w:rPr>
                <w:rFonts w:hint="eastAsia" w:ascii="Times New Roman" w:hAnsi="宋体" w:cs="Times New Roman"/>
                <w:color w:val="auto"/>
                <w:szCs w:val="18"/>
              </w:rPr>
              <w:t>24月龄母羊</w:t>
            </w:r>
          </w:p>
        </w:tc>
        <w:tc>
          <w:tcPr>
            <w:tcW w:w="116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≥36.0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≥1.2</w:t>
            </w:r>
          </w:p>
        </w:tc>
        <w:tc>
          <w:tcPr>
            <w:tcW w:w="948"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72</w:t>
            </w:r>
          </w:p>
        </w:tc>
        <w:tc>
          <w:tcPr>
            <w:tcW w:w="948"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74</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≥85</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≥14.0</w:t>
            </w:r>
          </w:p>
        </w:tc>
        <w:tc>
          <w:tcPr>
            <w:tcW w:w="94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≥6.0</w:t>
            </w:r>
          </w:p>
        </w:tc>
        <w:tc>
          <w:tcPr>
            <w:tcW w:w="1082"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≥2</w:t>
            </w:r>
          </w:p>
        </w:tc>
      </w:tr>
    </w:tbl>
    <w:p>
      <w:pPr>
        <w:pStyle w:val="161"/>
        <w:numPr>
          <w:ilvl w:val="0"/>
          <w:numId w:val="0"/>
        </w:numPr>
        <w:spacing w:before="120" w:after="120"/>
        <w:rPr>
          <w:color w:val="auto"/>
        </w:rPr>
      </w:pPr>
      <w:r>
        <w:rPr>
          <w:rFonts w:hint="eastAsia"/>
          <w:color w:val="auto"/>
          <w:lang w:val="en-US" w:eastAsia="zh-CN"/>
        </w:rPr>
        <w:t>9</w:t>
      </w:r>
      <w:r>
        <w:rPr>
          <w:rFonts w:hint="eastAsia"/>
          <w:color w:val="auto"/>
        </w:rPr>
        <w:t>.2.3  二级</w:t>
      </w:r>
    </w:p>
    <w:p>
      <w:pPr>
        <w:pStyle w:val="53"/>
        <w:ind w:firstLine="420"/>
        <w:rPr>
          <w:rFonts w:ascii="Times New Roman" w:hAnsi="Times New Roman" w:cs="Times New Roman"/>
          <w:color w:val="auto"/>
          <w:kern w:val="2"/>
          <w:szCs w:val="22"/>
          <w:lang w:val="en-US" w:eastAsia="zh-CN"/>
        </w:rPr>
      </w:pPr>
      <w:r>
        <w:rPr>
          <w:rFonts w:hint="eastAsia" w:ascii="Times New Roman" w:hAnsi="Times New Roman" w:cs="Times New Roman"/>
          <w:color w:val="auto"/>
          <w:kern w:val="2"/>
          <w:szCs w:val="22"/>
          <w:lang w:val="en-US" w:eastAsia="zh-CN"/>
        </w:rPr>
        <w:t>符合品种体形外貌特征，且剪毛后体重、剪毛量、体高、体长、胸围、毛辫长度、底绒长度、干死毛符合表</w:t>
      </w:r>
      <w:r>
        <w:rPr>
          <w:rFonts w:hint="eastAsia" w:ascii="Times New Roman" w:cs="Times New Roman"/>
          <w:color w:val="auto"/>
          <w:kern w:val="2"/>
          <w:szCs w:val="22"/>
          <w:lang w:val="en-US" w:eastAsia="zh-CN"/>
        </w:rPr>
        <w:t>3</w:t>
      </w:r>
      <w:r>
        <w:rPr>
          <w:rFonts w:hint="eastAsia" w:ascii="Times New Roman" w:hAnsi="Times New Roman" w:cs="Times New Roman"/>
          <w:color w:val="auto"/>
          <w:kern w:val="2"/>
          <w:szCs w:val="22"/>
          <w:lang w:val="en-US" w:eastAsia="zh-CN"/>
        </w:rPr>
        <w:t>中各项要求的个体为二级。二级羊生产性能</w:t>
      </w:r>
      <w:r>
        <w:rPr>
          <w:rFonts w:hint="eastAsia" w:ascii="Times New Roman" w:cs="Times New Roman"/>
          <w:color w:val="auto"/>
          <w:kern w:val="2"/>
          <w:szCs w:val="22"/>
          <w:lang w:val="en-US" w:eastAsia="zh-CN"/>
        </w:rPr>
        <w:t>应符合</w:t>
      </w:r>
      <w:r>
        <w:rPr>
          <w:rFonts w:hint="eastAsia" w:ascii="Times New Roman" w:hAnsi="Times New Roman" w:cs="Times New Roman"/>
          <w:color w:val="auto"/>
          <w:kern w:val="2"/>
          <w:szCs w:val="22"/>
          <w:lang w:val="en-US" w:eastAsia="zh-CN"/>
        </w:rPr>
        <w:t>表</w:t>
      </w:r>
      <w:r>
        <w:rPr>
          <w:rFonts w:hint="eastAsia" w:ascii="Times New Roman" w:cs="Times New Roman"/>
          <w:color w:val="auto"/>
          <w:kern w:val="2"/>
          <w:szCs w:val="22"/>
          <w:lang w:val="en-US" w:eastAsia="zh-CN"/>
        </w:rPr>
        <w:t>4要求</w:t>
      </w:r>
      <w:r>
        <w:rPr>
          <w:rFonts w:hint="eastAsia" w:ascii="Times New Roman" w:hAnsi="Times New Roman" w:cs="Times New Roman"/>
          <w:color w:val="auto"/>
          <w:kern w:val="2"/>
          <w:szCs w:val="22"/>
          <w:lang w:val="en-US" w:eastAsia="zh-CN"/>
        </w:rPr>
        <w:t>。</w:t>
      </w:r>
    </w:p>
    <w:p>
      <w:pPr>
        <w:pStyle w:val="119"/>
        <w:spacing w:before="120" w:after="120"/>
        <w:rPr>
          <w:rFonts w:hint="eastAsia" w:hAnsi="Times New Roman" w:cs="Times New Roman"/>
          <w:color w:val="auto"/>
        </w:rPr>
      </w:pPr>
      <w:r>
        <w:rPr>
          <w:rFonts w:hint="eastAsia" w:hAnsi="Times New Roman" w:cs="Times New Roman"/>
          <w:color w:val="auto"/>
        </w:rPr>
        <w:t>叶城羊12月龄、24月龄二级羊生产性能表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4"/>
        <w:gridCol w:w="1018"/>
        <w:gridCol w:w="880"/>
        <w:gridCol w:w="949"/>
        <w:gridCol w:w="851"/>
        <w:gridCol w:w="1047"/>
        <w:gridCol w:w="94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3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羊别</w:t>
            </w:r>
          </w:p>
        </w:tc>
        <w:tc>
          <w:tcPr>
            <w:tcW w:w="1164"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剪毛后体重</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kg</w:t>
            </w:r>
          </w:p>
        </w:tc>
        <w:tc>
          <w:tcPr>
            <w:tcW w:w="1018"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剪毛量</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kg</w:t>
            </w:r>
          </w:p>
        </w:tc>
        <w:tc>
          <w:tcPr>
            <w:tcW w:w="880"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体高</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9"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体长</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851"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胸围</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1047"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毛辫长度</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49"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rPr>
              <w:t>底绒长度</w:t>
            </w:r>
            <w:r>
              <w:rPr>
                <w:rFonts w:hint="eastAsia" w:ascii="Times New Roman" w:hAnsi="宋体" w:cs="Times New Roman"/>
                <w:color w:val="auto"/>
                <w:szCs w:val="18"/>
                <w:lang w:val="en-US" w:eastAsia="zh-CN"/>
              </w:rPr>
              <w:t>/</w:t>
            </w:r>
            <w:r>
              <w:rPr>
                <w:rFonts w:hint="eastAsia" w:ascii="Times New Roman" w:hAnsi="宋体" w:cs="Times New Roman"/>
                <w:color w:val="auto"/>
                <w:szCs w:val="18"/>
              </w:rPr>
              <w:t>cm</w:t>
            </w:r>
          </w:p>
        </w:tc>
        <w:tc>
          <w:tcPr>
            <w:tcW w:w="950" w:type="dxa"/>
            <w:tcBorders>
              <w:bottom w:val="nil"/>
            </w:tcBorders>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干死毛</w:t>
            </w:r>
          </w:p>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eastAsia="宋体" w:cs="Times New Roman"/>
                <w:color w:val="auto"/>
                <w:szCs w:val="18"/>
                <w:lang w:val="en-US" w:eastAsia="zh-CN"/>
              </w:rPr>
            </w:pPr>
            <w:r>
              <w:rPr>
                <w:rFonts w:hint="eastAsia" w:ascii="Times New Roman" w:hAnsi="宋体" w:cs="Times New Roman"/>
                <w:color w:val="auto"/>
                <w:szCs w:val="18"/>
                <w:lang w:val="en-US" w:eastAsia="zh-CN"/>
              </w:rPr>
              <w:t>/</w:t>
            </w:r>
            <w:r>
              <w:rPr>
                <w:rFonts w:hint="eastAsia" w:ascii="Times New Roman" w:hAnsi="宋体" w:cs="Times New Roman"/>
                <w:color w:val="auto"/>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3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12月龄公羊</w:t>
            </w:r>
          </w:p>
        </w:tc>
        <w:tc>
          <w:tcPr>
            <w:tcW w:w="1164"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≥3</w:t>
            </w:r>
            <w:r>
              <w:rPr>
                <w:rFonts w:hint="eastAsia" w:hAnsi="宋体" w:cs="Times New Roman"/>
                <w:color w:val="auto"/>
                <w:kern w:val="0"/>
                <w:sz w:val="18"/>
                <w:szCs w:val="18"/>
                <w:lang w:val="en-US" w:eastAsia="zh-CN" w:bidi="ar-SA"/>
              </w:rPr>
              <w:t>1</w:t>
            </w:r>
            <w:r>
              <w:rPr>
                <w:rFonts w:hint="eastAsia" w:ascii="Times New Roman" w:hAnsi="宋体" w:eastAsia="宋体" w:cs="Times New Roman"/>
                <w:color w:val="auto"/>
                <w:kern w:val="0"/>
                <w:sz w:val="18"/>
                <w:szCs w:val="18"/>
                <w:lang w:val="en-US" w:eastAsia="zh-CN" w:bidi="ar-SA"/>
              </w:rPr>
              <w:t>.0</w:t>
            </w:r>
          </w:p>
        </w:tc>
        <w:tc>
          <w:tcPr>
            <w:tcW w:w="101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≥1.2</w:t>
            </w:r>
          </w:p>
        </w:tc>
        <w:tc>
          <w:tcPr>
            <w:tcW w:w="88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≥59</w:t>
            </w:r>
          </w:p>
        </w:tc>
        <w:tc>
          <w:tcPr>
            <w:tcW w:w="949"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64</w:t>
            </w:r>
          </w:p>
        </w:tc>
        <w:tc>
          <w:tcPr>
            <w:tcW w:w="851"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≥79</w:t>
            </w:r>
          </w:p>
        </w:tc>
        <w:tc>
          <w:tcPr>
            <w:tcW w:w="1047"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≥10</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≥4.0</w:t>
            </w:r>
          </w:p>
        </w:tc>
        <w:tc>
          <w:tcPr>
            <w:tcW w:w="95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3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12月龄母羊</w:t>
            </w:r>
          </w:p>
        </w:tc>
        <w:tc>
          <w:tcPr>
            <w:tcW w:w="1164"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24</w:t>
            </w:r>
            <w:r>
              <w:rPr>
                <w:rFonts w:hint="eastAsia" w:ascii="Times New Roman" w:hAnsi="宋体" w:eastAsia="宋体" w:cs="Times New Roman"/>
                <w:color w:val="auto"/>
                <w:kern w:val="0"/>
                <w:sz w:val="18"/>
                <w:szCs w:val="18"/>
                <w:lang w:val="en-US" w:eastAsia="zh-CN" w:bidi="ar-SA"/>
              </w:rPr>
              <w:t>.0</w:t>
            </w:r>
          </w:p>
        </w:tc>
        <w:tc>
          <w:tcPr>
            <w:tcW w:w="101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≥1.0</w:t>
            </w:r>
          </w:p>
        </w:tc>
        <w:tc>
          <w:tcPr>
            <w:tcW w:w="88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≥57</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≥62</w:t>
            </w:r>
          </w:p>
        </w:tc>
        <w:tc>
          <w:tcPr>
            <w:tcW w:w="851"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≥73</w:t>
            </w:r>
          </w:p>
        </w:tc>
        <w:tc>
          <w:tcPr>
            <w:tcW w:w="1047"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≥10</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≥4.0</w:t>
            </w:r>
          </w:p>
        </w:tc>
        <w:tc>
          <w:tcPr>
            <w:tcW w:w="95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3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24月龄公羊</w:t>
            </w:r>
          </w:p>
        </w:tc>
        <w:tc>
          <w:tcPr>
            <w:tcW w:w="1164"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≥38.0</w:t>
            </w:r>
          </w:p>
        </w:tc>
        <w:tc>
          <w:tcPr>
            <w:tcW w:w="101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≥1.4</w:t>
            </w:r>
          </w:p>
        </w:tc>
        <w:tc>
          <w:tcPr>
            <w:tcW w:w="88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w:t>
            </w:r>
            <w:r>
              <w:rPr>
                <w:rFonts w:hint="eastAsia" w:hAnsi="宋体" w:cs="Times New Roman"/>
                <w:color w:val="auto"/>
                <w:kern w:val="0"/>
                <w:sz w:val="18"/>
                <w:szCs w:val="18"/>
                <w:lang w:val="en-US" w:eastAsia="zh-CN" w:bidi="ar-SA"/>
              </w:rPr>
              <w:t>9</w:t>
            </w:r>
          </w:p>
        </w:tc>
        <w:tc>
          <w:tcPr>
            <w:tcW w:w="949"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72</w:t>
            </w:r>
          </w:p>
        </w:tc>
        <w:tc>
          <w:tcPr>
            <w:tcW w:w="851"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≥81</w:t>
            </w:r>
          </w:p>
        </w:tc>
        <w:tc>
          <w:tcPr>
            <w:tcW w:w="1047"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≥10</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≥4.0</w:t>
            </w:r>
          </w:p>
        </w:tc>
        <w:tc>
          <w:tcPr>
            <w:tcW w:w="95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32" w:type="dxa"/>
            <w:vAlign w:val="center"/>
          </w:tcPr>
          <w:p>
            <w:pPr>
              <w:pStyle w:val="144"/>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Times New Roman" w:hAnsi="宋体" w:cs="Times New Roman"/>
                <w:color w:val="auto"/>
                <w:szCs w:val="18"/>
              </w:rPr>
            </w:pPr>
            <w:r>
              <w:rPr>
                <w:rFonts w:hint="eastAsia" w:ascii="Times New Roman" w:hAnsi="宋体" w:cs="Times New Roman"/>
                <w:color w:val="auto"/>
                <w:szCs w:val="18"/>
              </w:rPr>
              <w:t>24月龄母羊</w:t>
            </w:r>
          </w:p>
        </w:tc>
        <w:tc>
          <w:tcPr>
            <w:tcW w:w="1164"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≥32.0</w:t>
            </w:r>
          </w:p>
        </w:tc>
        <w:tc>
          <w:tcPr>
            <w:tcW w:w="1018"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≥1.1</w:t>
            </w:r>
          </w:p>
        </w:tc>
        <w:tc>
          <w:tcPr>
            <w:tcW w:w="880" w:type="dxa"/>
            <w:vAlign w:val="center"/>
          </w:tcPr>
          <w:p>
            <w:pPr>
              <w:widowControl/>
              <w:spacing w:line="240" w:lineRule="auto"/>
              <w:jc w:val="center"/>
              <w:textAlignment w:val="center"/>
              <w:rPr>
                <w:rFonts w:hint="default"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w:t>
            </w:r>
            <w:r>
              <w:rPr>
                <w:rFonts w:hint="eastAsia" w:hAnsi="宋体" w:cs="Times New Roman"/>
                <w:color w:val="auto"/>
                <w:kern w:val="0"/>
                <w:sz w:val="18"/>
                <w:szCs w:val="18"/>
                <w:lang w:val="en-US" w:eastAsia="zh-CN" w:bidi="ar-SA"/>
              </w:rPr>
              <w:t>64</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≥6</w:t>
            </w:r>
            <w:r>
              <w:rPr>
                <w:rFonts w:hint="eastAsia" w:hAnsi="宋体" w:cs="Times New Roman"/>
                <w:color w:val="auto"/>
                <w:kern w:val="0"/>
                <w:sz w:val="18"/>
                <w:szCs w:val="18"/>
                <w:lang w:val="en-US" w:eastAsia="zh-CN" w:bidi="ar-SA"/>
              </w:rPr>
              <w:t>6</w:t>
            </w:r>
          </w:p>
        </w:tc>
        <w:tc>
          <w:tcPr>
            <w:tcW w:w="851"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≥76</w:t>
            </w:r>
          </w:p>
        </w:tc>
        <w:tc>
          <w:tcPr>
            <w:tcW w:w="1047"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≥10</w:t>
            </w:r>
          </w:p>
        </w:tc>
        <w:tc>
          <w:tcPr>
            <w:tcW w:w="949"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≥4.0</w:t>
            </w:r>
          </w:p>
        </w:tc>
        <w:tc>
          <w:tcPr>
            <w:tcW w:w="950" w:type="dxa"/>
            <w:vAlign w:val="center"/>
          </w:tcPr>
          <w:p>
            <w:pPr>
              <w:widowControl/>
              <w:spacing w:line="240" w:lineRule="auto"/>
              <w:jc w:val="center"/>
              <w:textAlignment w:val="center"/>
              <w:rPr>
                <w:rFonts w:hint="eastAsia" w:ascii="Times New Roman" w:hAnsi="宋体" w:eastAsia="宋体" w:cs="Times New Roman"/>
                <w:color w:val="auto"/>
                <w:kern w:val="0"/>
                <w:sz w:val="18"/>
                <w:szCs w:val="18"/>
                <w:lang w:val="en-US" w:eastAsia="zh-CN" w:bidi="ar-SA"/>
              </w:rPr>
            </w:pPr>
            <w:r>
              <w:rPr>
                <w:rFonts w:hint="eastAsia" w:ascii="Times New Roman" w:hAnsi="宋体" w:eastAsia="宋体" w:cs="Times New Roman"/>
                <w:color w:val="auto"/>
                <w:kern w:val="0"/>
                <w:sz w:val="18"/>
                <w:szCs w:val="18"/>
                <w:lang w:val="en-US" w:eastAsia="zh-CN" w:bidi="ar-SA"/>
              </w:rPr>
              <w:t>≥1</w:t>
            </w:r>
          </w:p>
        </w:tc>
      </w:tr>
    </w:tbl>
    <w:p>
      <w:pPr>
        <w:pStyle w:val="53"/>
        <w:ind w:firstLine="420"/>
        <w:rPr>
          <w:rFonts w:ascii="Times New Roman"/>
          <w:color w:val="auto"/>
          <w:kern w:val="2"/>
          <w:szCs w:val="22"/>
          <w:lang w:val="en-US" w:eastAsia="zh-CN"/>
        </w:rPr>
      </w:pPr>
    </w:p>
    <w:p>
      <w:pPr>
        <w:pStyle w:val="161"/>
        <w:numPr>
          <w:ilvl w:val="0"/>
          <w:numId w:val="0"/>
        </w:numPr>
        <w:spacing w:before="120" w:after="120"/>
        <w:rPr>
          <w:rFonts w:hint="eastAsia"/>
          <w:color w:val="auto"/>
          <w:lang w:val="en-US" w:eastAsia="zh-CN"/>
        </w:rPr>
      </w:pPr>
      <w:r>
        <w:rPr>
          <w:rFonts w:hint="eastAsia"/>
          <w:color w:val="auto"/>
          <w:lang w:val="en-US" w:eastAsia="zh-CN"/>
        </w:rPr>
        <w:t>9.2.4 等外</w:t>
      </w:r>
    </w:p>
    <w:p>
      <w:pPr>
        <w:pStyle w:val="53"/>
        <w:ind w:firstLine="420"/>
        <w:rPr>
          <w:rFonts w:hint="default"/>
          <w:color w:val="auto"/>
          <w:lang w:val="en-US" w:eastAsia="zh-CN"/>
        </w:rPr>
      </w:pPr>
      <w:r>
        <w:rPr>
          <w:rFonts w:hint="eastAsia"/>
          <w:color w:val="auto"/>
          <w:lang w:val="en-US" w:eastAsia="zh-CN"/>
        </w:rPr>
        <w:t>不符合一、二等级条件者。</w:t>
      </w:r>
    </w:p>
    <w:p>
      <w:pPr>
        <w:pStyle w:val="94"/>
        <w:spacing w:before="240" w:after="240"/>
        <w:rPr>
          <w:rFonts w:ascii="Times New Roman"/>
          <w:color w:val="auto"/>
        </w:rPr>
      </w:pPr>
      <w:r>
        <w:rPr>
          <w:rFonts w:hint="eastAsia" w:ascii="Times New Roman"/>
          <w:color w:val="auto"/>
        </w:rPr>
        <w:t>评定记录</w:t>
      </w:r>
    </w:p>
    <w:p>
      <w:pPr>
        <w:pStyle w:val="53"/>
        <w:ind w:firstLine="420"/>
        <w:rPr>
          <w:color w:val="auto"/>
        </w:rPr>
      </w:pPr>
      <w:r>
        <w:rPr>
          <w:rFonts w:hint="eastAsia"/>
          <w:color w:val="auto"/>
        </w:rPr>
        <w:t>评定结果记录见附录 B 。</w:t>
      </w:r>
    </w:p>
    <w:p>
      <w:pPr>
        <w:pStyle w:val="53"/>
        <w:ind w:firstLine="420"/>
        <w:rPr>
          <w:color w:val="auto"/>
        </w:rPr>
        <w:sectPr>
          <w:headerReference r:id="rId12" w:type="default"/>
          <w:footerReference r:id="rId13" w:type="default"/>
          <w:pgSz w:w="11906" w:h="16838"/>
          <w:pgMar w:top="567" w:right="1134" w:bottom="1134" w:left="1134" w:header="1418" w:footer="1134" w:gutter="284"/>
          <w:pgNumType w:start="1"/>
          <w:cols w:space="720" w:num="1"/>
          <w:formProt w:val="0"/>
          <w:docGrid w:linePitch="312" w:charSpace="0"/>
        </w:sectPr>
      </w:pPr>
    </w:p>
    <w:bookmarkEnd w:id="24"/>
    <w:p>
      <w:pPr>
        <w:pStyle w:val="129"/>
        <w:rPr>
          <w:vanish w:val="0"/>
        </w:rPr>
      </w:pPr>
      <w:bookmarkStart w:id="43" w:name="BookMark5"/>
    </w:p>
    <w:p>
      <w:pPr>
        <w:pStyle w:val="82"/>
        <w:rPr>
          <w:vanish w:val="0"/>
        </w:rPr>
      </w:pPr>
    </w:p>
    <w:p>
      <w:pPr>
        <w:pStyle w:val="80"/>
        <w:spacing w:before="60" w:after="120"/>
      </w:pPr>
      <w:r>
        <w:br w:type="textWrapping"/>
      </w:r>
      <w:r>
        <w:rPr>
          <w:rFonts w:hint="eastAsia"/>
        </w:rPr>
        <w:t>（资料性）</w:t>
      </w:r>
      <w:r>
        <w:br w:type="textWrapping"/>
      </w:r>
      <w:r>
        <w:rPr>
          <w:rFonts w:hint="eastAsia"/>
        </w:rPr>
        <w:t>叶城羊外貌特征</w:t>
      </w:r>
    </w:p>
    <w:p>
      <w:pPr>
        <w:pStyle w:val="53"/>
        <w:ind w:firstLine="420"/>
      </w:pPr>
      <w:r>
        <w:rPr>
          <w:rFonts w:hint="eastAsia"/>
        </w:rPr>
        <w:t>叶城羊外貌特征见图 A.1</w:t>
      </w:r>
      <w:r>
        <w:rPr>
          <w:rFonts w:hint="eastAsia" w:hAnsi="宋体" w:cs="宋体"/>
        </w:rPr>
        <w:t>～</w:t>
      </w:r>
      <w:r>
        <w:rPr>
          <w:rFonts w:hint="eastAsia"/>
        </w:rPr>
        <w:t>图 A.6。</w:t>
      </w:r>
    </w:p>
    <w:p>
      <w:pPr>
        <w:pStyle w:val="53"/>
        <w:ind w:firstLine="480"/>
        <w:jc w:val="center"/>
        <w:rPr>
          <w:rFonts w:hint="eastAsia" w:eastAsia="宋体"/>
          <w:lang w:eastAsia="zh-CN"/>
        </w:rPr>
      </w:pPr>
      <w:r>
        <w:rPr>
          <w:rFonts w:hint="eastAsia" w:eastAsia="宋体"/>
          <w:lang w:eastAsia="zh-CN"/>
        </w:rPr>
        <w:drawing>
          <wp:inline distT="0" distB="0" distL="114300" distR="114300">
            <wp:extent cx="2326640" cy="2912110"/>
            <wp:effectExtent l="0" t="0" r="10160" b="8890"/>
            <wp:docPr id="1" name="图片 1" descr="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3"/>
                    <pic:cNvPicPr>
                      <a:picLocks noChangeAspect="1"/>
                    </pic:cNvPicPr>
                  </pic:nvPicPr>
                  <pic:blipFill>
                    <a:blip r:embed="rId15"/>
                    <a:srcRect t="16582"/>
                    <a:stretch>
                      <a:fillRect/>
                    </a:stretch>
                  </pic:blipFill>
                  <pic:spPr>
                    <a:xfrm>
                      <a:off x="0" y="0"/>
                      <a:ext cx="2326640" cy="2912110"/>
                    </a:xfrm>
                    <a:prstGeom prst="rect">
                      <a:avLst/>
                    </a:prstGeom>
                  </pic:spPr>
                </pic:pic>
              </a:graphicData>
            </a:graphic>
          </wp:inline>
        </w:drawing>
      </w:r>
    </w:p>
    <w:p>
      <w:pPr>
        <w:pStyle w:val="103"/>
        <w:spacing w:before="120" w:after="120"/>
        <w:rPr>
          <w:rFonts w:hAnsi="黑体" w:cs="黑体"/>
          <w:kern w:val="2"/>
          <w:szCs w:val="21"/>
        </w:rPr>
      </w:pPr>
      <w:r>
        <w:rPr>
          <w:rFonts w:hint="eastAsia" w:hAnsi="黑体" w:cs="黑体"/>
          <w:kern w:val="2"/>
          <w:szCs w:val="21"/>
        </w:rPr>
        <w:t>公羊</w:t>
      </w:r>
      <w:r>
        <w:rPr>
          <w:rFonts w:hint="eastAsia" w:hAnsi="黑体" w:cs="黑体"/>
          <w:kern w:val="2"/>
          <w:szCs w:val="21"/>
          <w:lang w:eastAsia="zh-CN"/>
        </w:rPr>
        <w:t>正面</w:t>
      </w:r>
    </w:p>
    <w:p>
      <w:pPr>
        <w:pStyle w:val="53"/>
        <w:jc w:val="center"/>
        <w:rPr>
          <w:rFonts w:hint="eastAsia" w:hAnsi="黑体" w:cs="黑体"/>
          <w:kern w:val="2"/>
          <w:szCs w:val="21"/>
          <w:lang w:eastAsia="zh-CN"/>
        </w:rPr>
      </w:pPr>
      <w:r>
        <w:rPr>
          <w:rFonts w:hint="eastAsia" w:hAnsi="黑体" w:cs="黑体"/>
          <w:kern w:val="2"/>
          <w:szCs w:val="21"/>
          <w:lang w:eastAsia="zh-CN"/>
        </w:rPr>
        <w:drawing>
          <wp:inline distT="0" distB="0" distL="114300" distR="114300">
            <wp:extent cx="2368550" cy="3574415"/>
            <wp:effectExtent l="0" t="0" r="6350" b="6985"/>
            <wp:docPr id="7" name="图片 7"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99"/>
                    <pic:cNvPicPr>
                      <a:picLocks noChangeAspect="1"/>
                    </pic:cNvPicPr>
                  </pic:nvPicPr>
                  <pic:blipFill>
                    <a:blip r:embed="rId16"/>
                    <a:srcRect t="11353" r="14001"/>
                    <a:stretch>
                      <a:fillRect/>
                    </a:stretch>
                  </pic:blipFill>
                  <pic:spPr>
                    <a:xfrm>
                      <a:off x="0" y="0"/>
                      <a:ext cx="2368550" cy="3574415"/>
                    </a:xfrm>
                    <a:prstGeom prst="rect">
                      <a:avLst/>
                    </a:prstGeom>
                  </pic:spPr>
                </pic:pic>
              </a:graphicData>
            </a:graphic>
          </wp:inline>
        </w:drawing>
      </w:r>
    </w:p>
    <w:p>
      <w:pPr>
        <w:pStyle w:val="103"/>
        <w:spacing w:before="120" w:after="120"/>
      </w:pPr>
      <w:r>
        <w:rPr>
          <w:rFonts w:hint="eastAsia" w:hAnsi="黑体" w:cs="黑体"/>
          <w:kern w:val="2"/>
          <w:szCs w:val="21"/>
        </w:rPr>
        <w:t>母羊</w:t>
      </w:r>
      <w:r>
        <w:rPr>
          <w:rFonts w:hint="eastAsia" w:hAnsi="黑体" w:cs="黑体"/>
          <w:kern w:val="2"/>
          <w:szCs w:val="21"/>
          <w:lang w:val="en-US" w:eastAsia="zh-CN"/>
        </w:rPr>
        <w:t>正面</w:t>
      </w:r>
    </w:p>
    <w:p>
      <w:pPr>
        <w:pStyle w:val="53"/>
        <w:ind w:firstLine="480"/>
        <w:jc w:val="center"/>
        <w:rPr>
          <w:rFonts w:hint="eastAsia" w:eastAsia="宋体"/>
          <w:lang w:eastAsia="zh-CN"/>
        </w:rPr>
      </w:pPr>
      <w:r>
        <w:rPr>
          <w:rFonts w:hint="eastAsia" w:eastAsia="宋体"/>
          <w:lang w:eastAsia="zh-CN"/>
        </w:rPr>
        <w:drawing>
          <wp:inline distT="0" distB="0" distL="114300" distR="114300">
            <wp:extent cx="3679825" cy="2453640"/>
            <wp:effectExtent l="0" t="0" r="15875" b="3810"/>
            <wp:docPr id="2" name="图片 2" descr="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9"/>
                    <pic:cNvPicPr>
                      <a:picLocks noChangeAspect="1"/>
                    </pic:cNvPicPr>
                  </pic:nvPicPr>
                  <pic:blipFill>
                    <a:blip r:embed="rId17"/>
                    <a:stretch>
                      <a:fillRect/>
                    </a:stretch>
                  </pic:blipFill>
                  <pic:spPr>
                    <a:xfrm>
                      <a:off x="0" y="0"/>
                      <a:ext cx="3679825" cy="2453640"/>
                    </a:xfrm>
                    <a:prstGeom prst="rect">
                      <a:avLst/>
                    </a:prstGeom>
                  </pic:spPr>
                </pic:pic>
              </a:graphicData>
            </a:graphic>
          </wp:inline>
        </w:drawing>
      </w:r>
    </w:p>
    <w:p>
      <w:pPr>
        <w:pStyle w:val="103"/>
        <w:spacing w:before="120" w:after="120"/>
      </w:pPr>
      <w:r>
        <w:rPr>
          <w:rFonts w:hint="eastAsia" w:hAnsi="黑体" w:cs="黑体"/>
        </w:rPr>
        <w:t>公羊侧面</w:t>
      </w:r>
    </w:p>
    <w:p>
      <w:pPr>
        <w:pStyle w:val="53"/>
        <w:rPr>
          <w:rFonts w:hint="eastAsia" w:hAnsi="黑体" w:cs="黑体"/>
        </w:rPr>
      </w:pPr>
    </w:p>
    <w:p>
      <w:pPr>
        <w:pStyle w:val="53"/>
        <w:jc w:val="center"/>
        <w:rPr>
          <w:rFonts w:hint="eastAsia" w:hAnsi="黑体" w:eastAsia="宋体" w:cs="黑体"/>
          <w:lang w:eastAsia="zh-CN"/>
        </w:rPr>
      </w:pPr>
      <w:r>
        <w:rPr>
          <w:rFonts w:hint="eastAsia" w:hAnsi="黑体" w:eastAsia="宋体" w:cs="黑体"/>
          <w:lang w:eastAsia="zh-CN"/>
        </w:rPr>
        <w:drawing>
          <wp:inline distT="0" distB="0" distL="114300" distR="114300">
            <wp:extent cx="3667760" cy="2445385"/>
            <wp:effectExtent l="0" t="0" r="8890" b="12065"/>
            <wp:docPr id="6" name="图片 6"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6"/>
                    <pic:cNvPicPr>
                      <a:picLocks noChangeAspect="1"/>
                    </pic:cNvPicPr>
                  </pic:nvPicPr>
                  <pic:blipFill>
                    <a:blip r:embed="rId18"/>
                    <a:stretch>
                      <a:fillRect/>
                    </a:stretch>
                  </pic:blipFill>
                  <pic:spPr>
                    <a:xfrm>
                      <a:off x="0" y="0"/>
                      <a:ext cx="3667760" cy="2445385"/>
                    </a:xfrm>
                    <a:prstGeom prst="rect">
                      <a:avLst/>
                    </a:prstGeom>
                  </pic:spPr>
                </pic:pic>
              </a:graphicData>
            </a:graphic>
          </wp:inline>
        </w:drawing>
      </w:r>
    </w:p>
    <w:p>
      <w:pPr>
        <w:pStyle w:val="103"/>
        <w:spacing w:before="120" w:after="120"/>
        <w:rPr>
          <w:rFonts w:hAnsi="黑体" w:cs="黑体"/>
        </w:rPr>
      </w:pPr>
      <w:r>
        <w:rPr>
          <w:rFonts w:hint="eastAsia" w:hAnsi="黑体" w:cs="黑体"/>
        </w:rPr>
        <w:t>母羊侧面</w:t>
      </w:r>
    </w:p>
    <w:p>
      <w:pPr>
        <w:pStyle w:val="53"/>
        <w:ind w:firstLine="480"/>
        <w:jc w:val="center"/>
        <w:rPr>
          <w:rFonts w:hint="eastAsia" w:eastAsia="宋体"/>
          <w:lang w:eastAsia="zh-CN"/>
        </w:rPr>
      </w:pPr>
      <w:r>
        <w:rPr>
          <w:rFonts w:hint="eastAsia" w:eastAsia="宋体"/>
          <w:lang w:eastAsia="zh-CN"/>
        </w:rPr>
        <w:drawing>
          <wp:inline distT="0" distB="0" distL="114300" distR="114300">
            <wp:extent cx="2472690" cy="4098925"/>
            <wp:effectExtent l="0" t="0" r="3810" b="15875"/>
            <wp:docPr id="3" name="图片 3" descr="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4"/>
                    <pic:cNvPicPr>
                      <a:picLocks noChangeAspect="1"/>
                    </pic:cNvPicPr>
                  </pic:nvPicPr>
                  <pic:blipFill>
                    <a:blip r:embed="rId19"/>
                    <a:srcRect l="7920" t="10898" r="17019" b="6176"/>
                    <a:stretch>
                      <a:fillRect/>
                    </a:stretch>
                  </pic:blipFill>
                  <pic:spPr>
                    <a:xfrm>
                      <a:off x="0" y="0"/>
                      <a:ext cx="2472690" cy="4098925"/>
                    </a:xfrm>
                    <a:prstGeom prst="rect">
                      <a:avLst/>
                    </a:prstGeom>
                  </pic:spPr>
                </pic:pic>
              </a:graphicData>
            </a:graphic>
          </wp:inline>
        </w:drawing>
      </w:r>
    </w:p>
    <w:p>
      <w:pPr>
        <w:pStyle w:val="103"/>
        <w:spacing w:before="120" w:after="120"/>
        <w:rPr>
          <w:rFonts w:hAnsi="黑体" w:cs="黑体"/>
          <w:kern w:val="2"/>
          <w:szCs w:val="21"/>
        </w:rPr>
      </w:pPr>
      <w:r>
        <w:rPr>
          <w:rFonts w:hint="eastAsia" w:hAnsi="黑体" w:cs="黑体"/>
          <w:kern w:val="2"/>
          <w:szCs w:val="21"/>
        </w:rPr>
        <w:t>公羊尾部</w:t>
      </w:r>
    </w:p>
    <w:p>
      <w:pPr>
        <w:pStyle w:val="53"/>
        <w:ind w:firstLine="420"/>
        <w:jc w:val="center"/>
        <w:rPr>
          <w:rFonts w:hint="eastAsia" w:eastAsia="宋体"/>
          <w:lang w:eastAsia="zh-CN"/>
        </w:rPr>
      </w:pPr>
      <w:r>
        <w:rPr>
          <w:rFonts w:hint="eastAsia" w:eastAsia="宋体"/>
          <w:lang w:eastAsia="zh-CN"/>
        </w:rPr>
        <w:drawing>
          <wp:inline distT="0" distB="0" distL="114300" distR="114300">
            <wp:extent cx="2513330" cy="3876040"/>
            <wp:effectExtent l="0" t="0" r="1270" b="10160"/>
            <wp:docPr id="4" name="图片 4" descr="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6"/>
                    <pic:cNvPicPr>
                      <a:picLocks noChangeAspect="1"/>
                    </pic:cNvPicPr>
                  </pic:nvPicPr>
                  <pic:blipFill>
                    <a:blip r:embed="rId20"/>
                    <a:srcRect l="8934" t="23720" r="16865"/>
                    <a:stretch>
                      <a:fillRect/>
                    </a:stretch>
                  </pic:blipFill>
                  <pic:spPr>
                    <a:xfrm>
                      <a:off x="0" y="0"/>
                      <a:ext cx="2513330" cy="3876040"/>
                    </a:xfrm>
                    <a:prstGeom prst="rect">
                      <a:avLst/>
                    </a:prstGeom>
                  </pic:spPr>
                </pic:pic>
              </a:graphicData>
            </a:graphic>
          </wp:inline>
        </w:drawing>
      </w:r>
    </w:p>
    <w:p>
      <w:pPr>
        <w:pStyle w:val="103"/>
        <w:spacing w:before="120" w:after="120"/>
      </w:pPr>
      <w:r>
        <w:rPr>
          <w:rFonts w:hint="eastAsia" w:hAnsi="黑体" w:cs="黑体"/>
          <w:kern w:val="2"/>
          <w:szCs w:val="21"/>
        </w:rPr>
        <w:t>母羊尾部</w:t>
      </w:r>
    </w:p>
    <w:p>
      <w:pPr>
        <w:pStyle w:val="53"/>
        <w:ind w:firstLine="420"/>
        <w:sectPr>
          <w:pgSz w:w="11906" w:h="16838"/>
          <w:pgMar w:top="567" w:right="1134" w:bottom="1134" w:left="1134" w:header="1418" w:footer="1134" w:gutter="284"/>
          <w:cols w:space="720" w:num="1"/>
          <w:formProt w:val="0"/>
          <w:docGrid w:linePitch="312" w:charSpace="0"/>
        </w:sectPr>
      </w:pPr>
    </w:p>
    <w:p>
      <w:pPr>
        <w:pStyle w:val="129"/>
        <w:rPr>
          <w:vanish w:val="0"/>
        </w:rPr>
      </w:pPr>
    </w:p>
    <w:p>
      <w:pPr>
        <w:pStyle w:val="82"/>
        <w:rPr>
          <w:vanish w:val="0"/>
        </w:rPr>
      </w:pPr>
    </w:p>
    <w:p>
      <w:pPr>
        <w:pStyle w:val="80"/>
        <w:spacing w:before="60" w:after="120"/>
        <w:rPr>
          <w:color w:val="auto"/>
        </w:rPr>
      </w:pPr>
      <w:r>
        <w:rPr>
          <w:color w:val="auto"/>
        </w:rPr>
        <w:br w:type="textWrapping"/>
      </w:r>
      <w:r>
        <w:rPr>
          <w:rFonts w:hint="eastAsia"/>
          <w:color w:val="auto"/>
        </w:rPr>
        <w:t>（资料性）</w:t>
      </w:r>
      <w:r>
        <w:rPr>
          <w:color w:val="auto"/>
        </w:rPr>
        <w:br w:type="textWrapping"/>
      </w:r>
      <w:r>
        <w:rPr>
          <w:rFonts w:hint="eastAsia"/>
          <w:color w:val="auto"/>
        </w:rPr>
        <w:t>叶城羊评定记录</w:t>
      </w:r>
    </w:p>
    <w:p>
      <w:pPr>
        <w:pStyle w:val="53"/>
        <w:ind w:firstLine="420"/>
        <w:rPr>
          <w:color w:val="auto"/>
        </w:rPr>
      </w:pPr>
      <w:r>
        <w:rPr>
          <w:rFonts w:hint="eastAsia"/>
          <w:color w:val="auto"/>
        </w:rPr>
        <w:t>叶城羊评定记录见表B.1。</w:t>
      </w:r>
    </w:p>
    <w:p>
      <w:pPr>
        <w:pStyle w:val="120"/>
        <w:spacing w:before="120" w:after="120"/>
        <w:rPr>
          <w:color w:val="auto"/>
        </w:rPr>
      </w:pPr>
      <w:r>
        <w:rPr>
          <w:rFonts w:hint="eastAsia"/>
          <w:color w:val="auto"/>
        </w:rPr>
        <w:t>叶城羊评定记录</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6"/>
        <w:gridCol w:w="686"/>
        <w:gridCol w:w="686"/>
        <w:gridCol w:w="686"/>
        <w:gridCol w:w="686"/>
        <w:gridCol w:w="686"/>
        <w:gridCol w:w="686"/>
        <w:gridCol w:w="686"/>
        <w:gridCol w:w="686"/>
        <w:gridCol w:w="686"/>
        <w:gridCol w:w="686"/>
        <w:gridCol w:w="686"/>
        <w:gridCol w:w="567"/>
        <w:gridCol w:w="5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耳号</w:t>
            </w:r>
          </w:p>
        </w:tc>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性别</w:t>
            </w:r>
          </w:p>
        </w:tc>
        <w:tc>
          <w:tcPr>
            <w:tcW w:w="686" w:type="dxa"/>
            <w:tcBorders>
              <w:top w:val="single" w:color="auto" w:sz="8" w:space="0"/>
              <w:bottom w:val="single" w:color="auto" w:sz="8" w:space="0"/>
            </w:tcBorders>
          </w:tcPr>
          <w:p>
            <w:pPr>
              <w:jc w:val="center"/>
              <w:rPr>
                <w:rFonts w:hint="eastAsia" w:ascii="宋体" w:hAnsi="宋体" w:eastAsia="宋体"/>
                <w:color w:val="auto"/>
                <w:sz w:val="18"/>
                <w:szCs w:val="18"/>
                <w:lang w:val="en-US" w:eastAsia="zh-CN"/>
              </w:rPr>
            </w:pPr>
            <w:r>
              <w:rPr>
                <w:rFonts w:hint="eastAsia" w:ascii="宋体" w:hAnsi="宋体"/>
                <w:color w:val="auto"/>
                <w:sz w:val="18"/>
                <w:szCs w:val="18"/>
              </w:rPr>
              <w:t>月龄</w:t>
            </w:r>
          </w:p>
        </w:tc>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hAnsi="宋体"/>
                <w:color w:val="auto"/>
                <w:sz w:val="18"/>
                <w:szCs w:val="18"/>
              </w:rPr>
              <w:t>剪毛后体重/kg</w:t>
            </w:r>
          </w:p>
        </w:tc>
        <w:tc>
          <w:tcPr>
            <w:tcW w:w="686" w:type="dxa"/>
            <w:tcBorders>
              <w:top w:val="single" w:color="auto" w:sz="8" w:space="0"/>
              <w:bottom w:val="single" w:color="auto" w:sz="8" w:space="0"/>
            </w:tcBorders>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剪毛量/kg</w:t>
            </w:r>
          </w:p>
        </w:tc>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体高</w:t>
            </w:r>
          </w:p>
          <w:p>
            <w:pPr>
              <w:jc w:val="center"/>
              <w:rPr>
                <w:rFonts w:ascii="宋体" w:hAnsi="宋体"/>
                <w:color w:val="auto"/>
                <w:sz w:val="18"/>
                <w:szCs w:val="18"/>
              </w:rPr>
            </w:pPr>
            <w:r>
              <w:rPr>
                <w:rFonts w:hint="eastAsia" w:ascii="宋体" w:hAnsi="宋体"/>
                <w:color w:val="auto"/>
                <w:sz w:val="18"/>
                <w:szCs w:val="18"/>
              </w:rPr>
              <w:t>/cm</w:t>
            </w:r>
          </w:p>
        </w:tc>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体长</w:t>
            </w:r>
          </w:p>
          <w:p>
            <w:pPr>
              <w:jc w:val="center"/>
              <w:rPr>
                <w:rFonts w:ascii="宋体" w:hAnsi="宋体"/>
                <w:color w:val="auto"/>
                <w:sz w:val="18"/>
                <w:szCs w:val="18"/>
              </w:rPr>
            </w:pPr>
            <w:r>
              <w:rPr>
                <w:rFonts w:hint="eastAsia" w:ascii="宋体" w:hAnsi="宋体"/>
                <w:color w:val="auto"/>
                <w:sz w:val="18"/>
                <w:szCs w:val="18"/>
              </w:rPr>
              <w:t>/cm</w:t>
            </w:r>
          </w:p>
        </w:tc>
        <w:tc>
          <w:tcPr>
            <w:tcW w:w="686" w:type="dxa"/>
            <w:tcBorders>
              <w:top w:val="single" w:color="auto" w:sz="8" w:space="0"/>
              <w:bottom w:val="single" w:color="auto" w:sz="8" w:space="0"/>
            </w:tcBorders>
          </w:tcPr>
          <w:p>
            <w:pPr>
              <w:jc w:val="center"/>
              <w:rPr>
                <w:rFonts w:ascii="宋体" w:hAnsi="宋体"/>
                <w:color w:val="auto"/>
                <w:sz w:val="18"/>
                <w:szCs w:val="18"/>
              </w:rPr>
            </w:pPr>
            <w:r>
              <w:rPr>
                <w:rFonts w:hint="eastAsia" w:ascii="宋体" w:hAnsi="宋体"/>
                <w:color w:val="auto"/>
                <w:sz w:val="18"/>
                <w:szCs w:val="18"/>
              </w:rPr>
              <w:t>胸围</w:t>
            </w:r>
          </w:p>
          <w:p>
            <w:pPr>
              <w:jc w:val="center"/>
              <w:rPr>
                <w:rFonts w:ascii="宋体" w:hAnsi="宋体"/>
                <w:color w:val="auto"/>
                <w:sz w:val="18"/>
                <w:szCs w:val="18"/>
              </w:rPr>
            </w:pPr>
            <w:r>
              <w:rPr>
                <w:rFonts w:hint="eastAsia" w:ascii="宋体" w:hAnsi="宋体"/>
                <w:color w:val="auto"/>
                <w:sz w:val="18"/>
                <w:szCs w:val="18"/>
              </w:rPr>
              <w:t>/cm</w:t>
            </w:r>
          </w:p>
        </w:tc>
        <w:tc>
          <w:tcPr>
            <w:tcW w:w="686" w:type="dxa"/>
            <w:tcBorders>
              <w:top w:val="single" w:color="auto" w:sz="8" w:space="0"/>
              <w:bottom w:val="single" w:color="auto" w:sz="8" w:space="0"/>
            </w:tcBorders>
          </w:tcPr>
          <w:p>
            <w:pPr>
              <w:jc w:val="center"/>
              <w:rPr>
                <w:rFonts w:hint="eastAsia" w:ascii="宋体" w:hAnsi="宋体"/>
                <w:color w:val="auto"/>
                <w:sz w:val="18"/>
                <w:szCs w:val="18"/>
              </w:rPr>
            </w:pPr>
            <w:r>
              <w:rPr>
                <w:rFonts w:hint="eastAsia" w:ascii="宋体" w:hAnsi="宋体"/>
                <w:color w:val="auto"/>
                <w:sz w:val="18"/>
                <w:szCs w:val="18"/>
              </w:rPr>
              <w:t>毛色</w:t>
            </w:r>
          </w:p>
        </w:tc>
        <w:tc>
          <w:tcPr>
            <w:tcW w:w="686" w:type="dxa"/>
            <w:tcBorders>
              <w:top w:val="single" w:color="auto" w:sz="8" w:space="0"/>
              <w:bottom w:val="single" w:color="auto" w:sz="8" w:space="0"/>
            </w:tcBorders>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毛辫长度/cm</w:t>
            </w:r>
          </w:p>
        </w:tc>
        <w:tc>
          <w:tcPr>
            <w:tcW w:w="686" w:type="dxa"/>
            <w:tcBorders>
              <w:top w:val="single" w:color="auto" w:sz="8" w:space="0"/>
              <w:bottom w:val="single" w:color="auto" w:sz="8" w:space="0"/>
            </w:tcBorders>
          </w:tcPr>
          <w:p>
            <w:pPr>
              <w:jc w:val="center"/>
              <w:rPr>
                <w:rFonts w:hint="eastAsia" w:ascii="宋体" w:hAnsi="宋体"/>
                <w:color w:val="auto"/>
                <w:sz w:val="18"/>
                <w:szCs w:val="18"/>
              </w:rPr>
            </w:pPr>
            <w:r>
              <w:rPr>
                <w:rFonts w:hint="eastAsia" w:ascii="宋体" w:hAnsi="宋体"/>
                <w:color w:val="auto"/>
                <w:sz w:val="18"/>
                <w:szCs w:val="18"/>
              </w:rPr>
              <w:t>底绒长度/cm</w:t>
            </w:r>
          </w:p>
        </w:tc>
        <w:tc>
          <w:tcPr>
            <w:tcW w:w="686" w:type="dxa"/>
            <w:tcBorders>
              <w:top w:val="single" w:color="auto" w:sz="8" w:space="0"/>
              <w:bottom w:val="single" w:color="auto" w:sz="8" w:space="0"/>
            </w:tcBorders>
          </w:tcPr>
          <w:p>
            <w:pPr>
              <w:jc w:val="center"/>
              <w:rPr>
                <w:rFonts w:hint="eastAsia" w:ascii="宋体" w:hAnsi="宋体"/>
                <w:color w:val="auto"/>
                <w:sz w:val="18"/>
                <w:szCs w:val="18"/>
              </w:rPr>
            </w:pPr>
            <w:r>
              <w:rPr>
                <w:rFonts w:hint="eastAsia" w:ascii="宋体" w:hAnsi="宋体"/>
                <w:color w:val="auto"/>
                <w:sz w:val="18"/>
                <w:szCs w:val="18"/>
              </w:rPr>
              <w:t>干死毛</w:t>
            </w:r>
          </w:p>
          <w:p>
            <w:pPr>
              <w:jc w:val="center"/>
              <w:rPr>
                <w:rFonts w:hint="eastAsia" w:ascii="宋体" w:hAnsi="宋体"/>
                <w:color w:val="auto"/>
                <w:sz w:val="18"/>
                <w:szCs w:val="18"/>
              </w:rPr>
            </w:pPr>
            <w:r>
              <w:rPr>
                <w:rFonts w:hint="eastAsia" w:ascii="宋体" w:hAnsi="宋体"/>
                <w:color w:val="auto"/>
                <w:sz w:val="18"/>
                <w:szCs w:val="18"/>
              </w:rPr>
              <w:t>/分</w:t>
            </w:r>
          </w:p>
        </w:tc>
        <w:tc>
          <w:tcPr>
            <w:tcW w:w="567" w:type="dxa"/>
            <w:tcBorders>
              <w:top w:val="single" w:color="auto" w:sz="8" w:space="0"/>
              <w:bottom w:val="single" w:color="auto" w:sz="8" w:space="0"/>
            </w:tcBorders>
          </w:tcPr>
          <w:p>
            <w:pPr>
              <w:jc w:val="center"/>
              <w:rPr>
                <w:rFonts w:hint="eastAsia" w:ascii="宋体" w:hAnsi="宋体"/>
                <w:color w:val="auto"/>
                <w:sz w:val="18"/>
                <w:szCs w:val="18"/>
              </w:rPr>
            </w:pPr>
            <w:r>
              <w:rPr>
                <w:rFonts w:hint="eastAsia" w:ascii="宋体" w:hAnsi="宋体"/>
                <w:color w:val="auto"/>
                <w:sz w:val="18"/>
                <w:szCs w:val="18"/>
              </w:rPr>
              <w:t>等级</w:t>
            </w:r>
          </w:p>
        </w:tc>
        <w:tc>
          <w:tcPr>
            <w:tcW w:w="575" w:type="dxa"/>
            <w:tcBorders>
              <w:top w:val="single" w:color="auto" w:sz="8" w:space="0"/>
              <w:bottom w:val="single" w:color="auto" w:sz="8" w:space="0"/>
            </w:tcBorders>
          </w:tcPr>
          <w:p>
            <w:pPr>
              <w:jc w:val="center"/>
              <w:rPr>
                <w:rFonts w:hint="eastAsia" w:ascii="宋体" w:hAnsi="宋体"/>
                <w:color w:val="auto"/>
                <w:sz w:val="18"/>
                <w:szCs w:val="18"/>
              </w:rPr>
            </w:pPr>
            <w:r>
              <w:rPr>
                <w:rFonts w:hint="eastAsia" w:ascii="宋体" w:hAnsi="宋体"/>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tcBorders>
              <w:top w:val="single" w:color="auto" w:sz="8" w:space="0"/>
            </w:tcBorders>
            <w:vAlign w:val="center"/>
          </w:tcPr>
          <w:p>
            <w:pPr>
              <w:pStyle w:val="144"/>
              <w:rPr>
                <w:color w:val="auto"/>
              </w:rPr>
            </w:pPr>
          </w:p>
        </w:tc>
        <w:tc>
          <w:tcPr>
            <w:tcW w:w="686" w:type="dxa"/>
            <w:tcBorders>
              <w:top w:val="single" w:color="auto" w:sz="8" w:space="0"/>
            </w:tcBorders>
            <w:vAlign w:val="center"/>
          </w:tcPr>
          <w:p>
            <w:pPr>
              <w:pStyle w:val="144"/>
              <w:rPr>
                <w:color w:val="auto"/>
              </w:rPr>
            </w:pPr>
          </w:p>
        </w:tc>
        <w:tc>
          <w:tcPr>
            <w:tcW w:w="567" w:type="dxa"/>
            <w:tcBorders>
              <w:top w:val="single" w:color="auto" w:sz="8" w:space="0"/>
            </w:tcBorders>
            <w:vAlign w:val="center"/>
          </w:tcPr>
          <w:p>
            <w:pPr>
              <w:pStyle w:val="144"/>
              <w:rPr>
                <w:color w:val="auto"/>
              </w:rPr>
            </w:pPr>
          </w:p>
        </w:tc>
        <w:tc>
          <w:tcPr>
            <w:tcW w:w="575" w:type="dxa"/>
            <w:tcBorders>
              <w:top w:val="single" w:color="auto" w:sz="8" w:space="0"/>
            </w:tcBorders>
            <w:vAlign w:val="center"/>
          </w:tcPr>
          <w:p>
            <w:pPr>
              <w:pStyle w:val="144"/>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vAlign w:val="center"/>
          </w:tcPr>
          <w:p>
            <w:pPr>
              <w:pStyle w:val="144"/>
              <w:rPr>
                <w:color w:val="auto"/>
              </w:rPr>
            </w:pPr>
          </w:p>
        </w:tc>
        <w:tc>
          <w:tcPr>
            <w:tcW w:w="686" w:type="dxa"/>
            <w:vAlign w:val="center"/>
          </w:tcPr>
          <w:p>
            <w:pPr>
              <w:pStyle w:val="144"/>
              <w:rPr>
                <w:color w:val="auto"/>
              </w:rPr>
            </w:pPr>
          </w:p>
        </w:tc>
        <w:tc>
          <w:tcPr>
            <w:tcW w:w="567" w:type="dxa"/>
            <w:vAlign w:val="center"/>
          </w:tcPr>
          <w:p>
            <w:pPr>
              <w:pStyle w:val="144"/>
              <w:rPr>
                <w:color w:val="auto"/>
              </w:rPr>
            </w:pPr>
          </w:p>
        </w:tc>
        <w:tc>
          <w:tcPr>
            <w:tcW w:w="575" w:type="dxa"/>
            <w:vAlign w:val="center"/>
          </w:tcPr>
          <w:p>
            <w:pPr>
              <w:pStyle w:val="144"/>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rPr>
                <w:color w:val="auto"/>
              </w:rPr>
            </w:pPr>
          </w:p>
        </w:tc>
        <w:tc>
          <w:tcPr>
            <w:tcW w:w="686" w:type="dxa"/>
            <w:vAlign w:val="center"/>
          </w:tcPr>
          <w:p>
            <w:pPr>
              <w:pStyle w:val="144"/>
              <w:ind w:firstLine="0" w:firstLineChars="0"/>
              <w:rPr>
                <w:rFonts w:ascii="宋体" w:hAnsi="Times New Roman" w:eastAsia="宋体" w:cs="Times New Roman"/>
                <w:color w:val="auto"/>
                <w:sz w:val="18"/>
                <w:lang w:val="en-US" w:eastAsia="zh-CN" w:bidi="ar-SA"/>
              </w:rPr>
            </w:pPr>
          </w:p>
        </w:tc>
        <w:tc>
          <w:tcPr>
            <w:tcW w:w="686" w:type="dxa"/>
            <w:vAlign w:val="center"/>
          </w:tcPr>
          <w:p>
            <w:pPr>
              <w:pStyle w:val="144"/>
              <w:rPr>
                <w:color w:val="auto"/>
              </w:rPr>
            </w:pPr>
          </w:p>
        </w:tc>
        <w:tc>
          <w:tcPr>
            <w:tcW w:w="686" w:type="dxa"/>
            <w:vAlign w:val="center"/>
          </w:tcPr>
          <w:p>
            <w:pPr>
              <w:pStyle w:val="144"/>
              <w:rPr>
                <w:color w:val="auto"/>
              </w:rPr>
            </w:pPr>
          </w:p>
        </w:tc>
        <w:tc>
          <w:tcPr>
            <w:tcW w:w="567" w:type="dxa"/>
            <w:vAlign w:val="center"/>
          </w:tcPr>
          <w:p>
            <w:pPr>
              <w:pStyle w:val="144"/>
              <w:rPr>
                <w:color w:val="auto"/>
              </w:rPr>
            </w:pPr>
          </w:p>
        </w:tc>
        <w:tc>
          <w:tcPr>
            <w:tcW w:w="575" w:type="dxa"/>
            <w:vAlign w:val="center"/>
          </w:tcPr>
          <w:p>
            <w:pPr>
              <w:pStyle w:val="144"/>
              <w:rPr>
                <w:color w:val="auto"/>
              </w:rPr>
            </w:pPr>
          </w:p>
        </w:tc>
      </w:tr>
    </w:tbl>
    <w:p>
      <w:pPr>
        <w:pStyle w:val="53"/>
        <w:rPr>
          <w:color w:val="auto"/>
        </w:rPr>
      </w:pPr>
    </w:p>
    <w:p>
      <w:pPr>
        <w:pStyle w:val="53"/>
        <w:ind w:firstLine="199" w:firstLineChars="95"/>
        <w:rPr>
          <w:color w:val="auto"/>
        </w:rPr>
      </w:pPr>
      <w:r>
        <w:rPr>
          <w:rFonts w:hint="eastAsia"/>
          <w:color w:val="auto"/>
        </w:rPr>
        <w:t>养殖</w:t>
      </w:r>
      <w:r>
        <w:rPr>
          <w:rFonts w:hint="eastAsia"/>
          <w:color w:val="auto"/>
          <w:lang w:val="en-US" w:eastAsia="zh-CN"/>
        </w:rPr>
        <w:t>场（</w:t>
      </w:r>
      <w:r>
        <w:rPr>
          <w:rFonts w:hint="eastAsia"/>
          <w:color w:val="auto"/>
        </w:rPr>
        <w:t>户</w:t>
      </w:r>
      <w:r>
        <w:rPr>
          <w:rFonts w:hint="eastAsia"/>
          <w:color w:val="auto"/>
          <w:lang w:eastAsia="zh-CN"/>
        </w:rPr>
        <w:t>）</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评定人员：     </w:t>
      </w:r>
      <w:r>
        <w:rPr>
          <w:rFonts w:hint="eastAsia"/>
          <w:color w:val="auto"/>
          <w:lang w:val="en-US" w:eastAsia="zh-CN"/>
        </w:rPr>
        <w:t xml:space="preserve">     </w:t>
      </w:r>
      <w:r>
        <w:rPr>
          <w:rFonts w:hint="eastAsia"/>
          <w:color w:val="auto"/>
        </w:rPr>
        <w:t xml:space="preserve">      评定时间：</w:t>
      </w:r>
    </w:p>
    <w:bookmarkEnd w:id="43"/>
    <w:p>
      <w:pPr>
        <w:pStyle w:val="53"/>
        <w:ind w:firstLine="0" w:firstLineChars="0"/>
        <w:jc w:val="center"/>
        <w:rPr>
          <w:color w:val="auto"/>
        </w:rPr>
      </w:pPr>
      <w:bookmarkStart w:id="44" w:name="BookMark8"/>
      <w:r>
        <w:rPr>
          <w:color w:val="auto"/>
        </w:rPr>
        <w:drawing>
          <wp:inline distT="0" distB="0" distL="114300" distR="114300">
            <wp:extent cx="1485900" cy="317500"/>
            <wp:effectExtent l="0" t="0" r="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1"/>
                    <a:stretch>
                      <a:fillRect/>
                    </a:stretch>
                  </pic:blipFill>
                  <pic:spPr>
                    <a:xfrm>
                      <a:off x="0" y="0"/>
                      <a:ext cx="1485900" cy="317500"/>
                    </a:xfrm>
                    <a:prstGeom prst="rect">
                      <a:avLst/>
                    </a:prstGeom>
                    <a:noFill/>
                    <a:ln>
                      <a:noFill/>
                    </a:ln>
                  </pic:spPr>
                </pic:pic>
              </a:graphicData>
            </a:graphic>
          </wp:inline>
        </w:drawing>
      </w:r>
      <w:bookmarkEnd w:id="44"/>
    </w:p>
    <w:sectPr>
      <w:pgSz w:w="11906" w:h="16838"/>
      <w:pgMar w:top="567" w:right="1134" w:bottom="1134" w:left="1134" w:header="1418" w:footer="1134"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PAGE   \* MERGEFORMAT</w:instrText>
    </w:r>
    <w:r>
      <w:fldChar w:fldCharType="separate"/>
    </w:r>
    <w:r>
      <w:rPr>
        <w:lang w:val="zh-CN"/>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fldChar w:fldCharType="begin"/>
    </w:r>
    <w:r>
      <w:instrText xml:space="preserve"> STYLEREF  标准文件_文件编号  \* MERGEFORMAT </w:instrText>
    </w:r>
    <w:r>
      <w:fldChar w:fldCharType="separate"/>
    </w:r>
    <w:r>
      <w:t>NY/T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NY/T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15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9"/>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33"/>
      <w:suff w:val="nothing"/>
      <w:lvlText w:val="%1%2.%3.%4.%5　"/>
      <w:lvlJc w:val="left"/>
      <w:pPr>
        <w:ind w:left="0" w:firstLine="0"/>
      </w:pPr>
    </w:lvl>
    <w:lvl w:ilvl="5" w:tentative="0">
      <w:start w:val="1"/>
      <w:numFmt w:val="decimal"/>
      <w:pStyle w:val="186"/>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58"/>
      <w:lvlText w:val="%1"/>
      <w:lvlJc w:val="left"/>
      <w:pPr>
        <w:ind w:left="425" w:hanging="425"/>
      </w:pPr>
      <w:rPr>
        <w:rFonts w:hint="eastAsia"/>
      </w:rPr>
    </w:lvl>
    <w:lvl w:ilvl="1" w:tentative="0">
      <w:start w:val="1"/>
      <w:numFmt w:val="decimal"/>
      <w:pStyle w:val="140"/>
      <w:suff w:val="nothing"/>
      <w:lvlText w:val="%10.%2 "/>
      <w:lvlJc w:val="left"/>
      <w:pPr>
        <w:ind w:left="0" w:firstLine="0"/>
      </w:pPr>
      <w:rPr>
        <w:rFonts w:hint="eastAsia" w:ascii="黑体" w:hAnsi="等线" w:eastAsia="黑体"/>
        <w:b w:val="0"/>
        <w:i w:val="0"/>
        <w:sz w:val="21"/>
      </w:rPr>
    </w:lvl>
    <w:lvl w:ilvl="2" w:tentative="0">
      <w:start w:val="1"/>
      <w:numFmt w:val="decimal"/>
      <w:pStyle w:val="113"/>
      <w:suff w:val="nothing"/>
      <w:lvlText w:val="%10.%2.%3 "/>
      <w:lvlJc w:val="left"/>
      <w:pPr>
        <w:ind w:left="0" w:firstLine="0"/>
      </w:pPr>
      <w:rPr>
        <w:rFonts w:hint="eastAsia" w:ascii="黑体" w:hAnsi="等线" w:eastAsia="黑体"/>
        <w:b w:val="0"/>
        <w:i w:val="0"/>
        <w:sz w:val="21"/>
      </w:rPr>
    </w:lvl>
    <w:lvl w:ilvl="3" w:tentative="0">
      <w:start w:val="1"/>
      <w:numFmt w:val="decimal"/>
      <w:pStyle w:val="234"/>
      <w:suff w:val="nothing"/>
      <w:lvlText w:val="%10.%2.%3.%4 "/>
      <w:lvlJc w:val="left"/>
      <w:pPr>
        <w:ind w:left="0" w:firstLine="0"/>
      </w:pPr>
      <w:rPr>
        <w:rFonts w:hint="eastAsia" w:ascii="黑体" w:hAnsi="等线" w:eastAsia="黑体"/>
        <w:b w:val="0"/>
        <w:i w:val="0"/>
        <w:sz w:val="21"/>
      </w:rPr>
    </w:lvl>
    <w:lvl w:ilvl="4" w:tentative="0">
      <w:start w:val="1"/>
      <w:numFmt w:val="decimal"/>
      <w:pStyle w:val="69"/>
      <w:suff w:val="nothing"/>
      <w:lvlText w:val="%10.%2.%3.%4.%5 "/>
      <w:lvlJc w:val="left"/>
      <w:pPr>
        <w:ind w:left="0" w:firstLine="0"/>
      </w:pPr>
      <w:rPr>
        <w:rFonts w:hint="eastAsia" w:ascii="黑体" w:hAnsi="等线" w:eastAsia="黑体"/>
        <w:b w:val="0"/>
        <w:i w:val="0"/>
        <w:sz w:val="21"/>
      </w:rPr>
    </w:lvl>
    <w:lvl w:ilvl="5" w:tentative="0">
      <w:start w:val="1"/>
      <w:numFmt w:val="decimal"/>
      <w:pStyle w:val="8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9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20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9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21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26"/>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21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5"/>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22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24"/>
      <w:lvlText w:val="%1)"/>
      <w:lvlJc w:val="left"/>
      <w:pPr>
        <w:tabs>
          <w:tab w:val="left" w:pos="851"/>
        </w:tabs>
        <w:ind w:left="851" w:hanging="426"/>
      </w:pPr>
      <w:rPr>
        <w:rFonts w:hint="eastAsia" w:ascii="宋体" w:hAnsi="Times New Roman" w:eastAsia="宋体"/>
        <w:sz w:val="21"/>
      </w:rPr>
    </w:lvl>
    <w:lvl w:ilvl="1" w:tentative="0">
      <w:start w:val="1"/>
      <w:numFmt w:val="decimal"/>
      <w:pStyle w:val="185"/>
      <w:lvlText w:val="%2)"/>
      <w:lvlJc w:val="left"/>
      <w:pPr>
        <w:tabs>
          <w:tab w:val="left" w:pos="1276"/>
        </w:tabs>
        <w:ind w:left="1276" w:hanging="425"/>
      </w:pPr>
      <w:rPr>
        <w:rFonts w:hint="eastAsia" w:ascii="宋体" w:hAnsi="Times New Roman" w:eastAsia="宋体"/>
        <w:sz w:val="21"/>
      </w:rPr>
    </w:lvl>
    <w:lvl w:ilvl="2" w:tentative="0">
      <w:start w:val="1"/>
      <w:numFmt w:val="decimal"/>
      <w:pStyle w:val="13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29"/>
      <w:lvlText w:val="%1"/>
      <w:lvlJc w:val="left"/>
      <w:pPr>
        <w:ind w:left="420" w:hanging="420"/>
      </w:pPr>
      <w:rPr>
        <w:rFonts w:hint="eastAsia"/>
      </w:rPr>
    </w:lvl>
    <w:lvl w:ilvl="1" w:tentative="0">
      <w:start w:val="1"/>
      <w:numFmt w:val="decimal"/>
      <w:pStyle w:val="10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5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4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6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9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82"/>
      <w:suff w:val="space"/>
      <w:lvlText w:val="%1"/>
      <w:lvlJc w:val="left"/>
      <w:pPr>
        <w:ind w:left="425" w:hanging="425"/>
      </w:pPr>
      <w:rPr>
        <w:rFonts w:hint="eastAsia"/>
      </w:rPr>
    </w:lvl>
    <w:lvl w:ilvl="1" w:tentative="0">
      <w:start w:val="1"/>
      <w:numFmt w:val="decimal"/>
      <w:pStyle w:val="12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6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22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96"/>
      <w:suff w:val="nothing"/>
      <w:lvlText w:val="%1.%2　"/>
      <w:lvlJc w:val="left"/>
      <w:pPr>
        <w:ind w:left="0" w:firstLine="0"/>
      </w:pPr>
      <w:rPr>
        <w:rFonts w:hint="eastAsia" w:ascii="黑体" w:eastAsia="黑体"/>
        <w:b w:val="0"/>
        <w:i w:val="0"/>
        <w:sz w:val="21"/>
      </w:rPr>
    </w:lvl>
    <w:lvl w:ilvl="2" w:tentative="0">
      <w:start w:val="1"/>
      <w:numFmt w:val="decimal"/>
      <w:pStyle w:val="190"/>
      <w:suff w:val="nothing"/>
      <w:lvlText w:val="%1.%2.%3　"/>
      <w:lvlJc w:val="left"/>
      <w:pPr>
        <w:ind w:left="0" w:firstLine="0"/>
      </w:pPr>
      <w:rPr>
        <w:rFonts w:hint="eastAsia" w:ascii="黑体" w:eastAsia="黑体"/>
        <w:b w:val="0"/>
        <w:i w:val="0"/>
        <w:sz w:val="21"/>
      </w:rPr>
    </w:lvl>
    <w:lvl w:ilvl="3" w:tentative="0">
      <w:start w:val="1"/>
      <w:numFmt w:val="decimal"/>
      <w:pStyle w:val="110"/>
      <w:suff w:val="nothing"/>
      <w:lvlText w:val="%1.%2.%3.%4　"/>
      <w:lvlJc w:val="left"/>
      <w:pPr>
        <w:ind w:left="0" w:firstLine="0"/>
      </w:pPr>
      <w:rPr>
        <w:rFonts w:hint="eastAsia" w:ascii="黑体" w:eastAsia="黑体"/>
        <w:b w:val="0"/>
        <w:i w:val="0"/>
        <w:sz w:val="21"/>
      </w:rPr>
    </w:lvl>
    <w:lvl w:ilvl="4" w:tentative="0">
      <w:start w:val="1"/>
      <w:numFmt w:val="decimal"/>
      <w:pStyle w:val="115"/>
      <w:suff w:val="nothing"/>
      <w:lvlText w:val="%1.%2.%3.%4.%5　"/>
      <w:lvlJc w:val="left"/>
      <w:pPr>
        <w:ind w:left="0" w:firstLine="0"/>
      </w:pPr>
      <w:rPr>
        <w:rFonts w:hint="eastAsia" w:ascii="黑体" w:eastAsia="黑体"/>
        <w:b w:val="0"/>
        <w:i w:val="0"/>
        <w:sz w:val="21"/>
      </w:rPr>
    </w:lvl>
    <w:lvl w:ilvl="5" w:tentative="0">
      <w:start w:val="1"/>
      <w:numFmt w:val="decimal"/>
      <w:pStyle w:val="13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23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04"/>
      <w:suff w:val="nothing"/>
      <w:lvlText w:val="%1"/>
      <w:lvlJc w:val="left"/>
      <w:pPr>
        <w:ind w:left="0" w:firstLine="0"/>
      </w:pPr>
      <w:rPr>
        <w:rFonts w:hint="eastAsia"/>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16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4"/>
      <w:suff w:val="nothing"/>
      <w:lvlText w:val="%1%2.%3.%4　"/>
      <w:lvlJc w:val="left"/>
      <w:pPr>
        <w:ind w:left="0" w:firstLine="0"/>
      </w:pPr>
      <w:rPr>
        <w:rFonts w:hint="eastAsia" w:ascii="黑体" w:eastAsia="黑体"/>
        <w:b w:val="0"/>
        <w:i w:val="0"/>
        <w:sz w:val="21"/>
      </w:rPr>
    </w:lvl>
    <w:lvl w:ilvl="4" w:tentative="0">
      <w:start w:val="1"/>
      <w:numFmt w:val="decimal"/>
      <w:pStyle w:val="73"/>
      <w:suff w:val="nothing"/>
      <w:lvlText w:val="%1%2.%3.%4.%5　"/>
      <w:lvlJc w:val="left"/>
      <w:pPr>
        <w:ind w:left="0" w:firstLine="0"/>
      </w:pPr>
      <w:rPr>
        <w:rFonts w:hint="eastAsia" w:ascii="黑体" w:eastAsia="黑体"/>
        <w:b w:val="0"/>
        <w:i w:val="0"/>
        <w:sz w:val="21"/>
      </w:rPr>
    </w:lvl>
    <w:lvl w:ilvl="5" w:tentative="0">
      <w:start w:val="1"/>
      <w:numFmt w:val="decimal"/>
      <w:pStyle w:val="122"/>
      <w:suff w:val="nothing"/>
      <w:lvlText w:val="%1%2.%3.%4.%5.%6　"/>
      <w:lvlJc w:val="left"/>
      <w:pPr>
        <w:ind w:left="0" w:firstLine="0"/>
      </w:pPr>
      <w:rPr>
        <w:rFonts w:hint="eastAsia" w:ascii="黑体" w:eastAsia="黑体"/>
        <w:b w:val="0"/>
        <w:i w:val="0"/>
        <w:sz w:val="21"/>
      </w:rPr>
    </w:lvl>
    <w:lvl w:ilvl="6" w:tentative="0">
      <w:start w:val="1"/>
      <w:numFmt w:val="decimal"/>
      <w:pStyle w:val="14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4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7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6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28"/>
  </w:num>
  <w:num w:numId="4">
    <w:abstractNumId w:val="21"/>
  </w:num>
  <w:num w:numId="5">
    <w:abstractNumId w:val="24"/>
  </w:num>
  <w:num w:numId="6">
    <w:abstractNumId w:val="19"/>
  </w:num>
  <w:num w:numId="7">
    <w:abstractNumId w:val="5"/>
  </w:num>
  <w:num w:numId="8">
    <w:abstractNumId w:val="9"/>
  </w:num>
  <w:num w:numId="9">
    <w:abstractNumId w:val="4"/>
  </w:num>
  <w:num w:numId="10">
    <w:abstractNumId w:val="14"/>
  </w:num>
  <w:num w:numId="11">
    <w:abstractNumId w:val="22"/>
  </w:num>
  <w:num w:numId="12">
    <w:abstractNumId w:val="1"/>
  </w:num>
  <w:num w:numId="13">
    <w:abstractNumId w:val="13"/>
  </w:num>
  <w:num w:numId="14">
    <w:abstractNumId w:val="16"/>
  </w:num>
  <w:num w:numId="15">
    <w:abstractNumId w:val="29"/>
  </w:num>
  <w:num w:numId="16">
    <w:abstractNumId w:val="15"/>
  </w:num>
  <w:num w:numId="17">
    <w:abstractNumId w:val="0"/>
  </w:num>
  <w:num w:numId="18">
    <w:abstractNumId w:val="17"/>
  </w:num>
  <w:num w:numId="19">
    <w:abstractNumId w:val="31"/>
  </w:num>
  <w:num w:numId="20">
    <w:abstractNumId w:val="20"/>
  </w:num>
  <w:num w:numId="21">
    <w:abstractNumId w:val="30"/>
  </w:num>
  <w:num w:numId="22">
    <w:abstractNumId w:val="11"/>
  </w:num>
  <w:num w:numId="23">
    <w:abstractNumId w:val="27"/>
  </w:num>
  <w:num w:numId="24">
    <w:abstractNumId w:val="25"/>
  </w:num>
  <w:num w:numId="25">
    <w:abstractNumId w:val="7"/>
  </w:num>
  <w:num w:numId="26">
    <w:abstractNumId w:val="18"/>
  </w:num>
  <w:num w:numId="27">
    <w:abstractNumId w:val="6"/>
  </w:num>
  <w:num w:numId="28">
    <w:abstractNumId w:val="8"/>
  </w:num>
  <w:num w:numId="29">
    <w:abstractNumId w:val="23"/>
  </w:num>
  <w:num w:numId="30">
    <w:abstractNumId w:val="12"/>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attachedTemplate r:id="rId1"/>
  <w:documentProtection w:edit="forms" w:enforcement="1" w:cryptProviderType="rsaFull" w:cryptAlgorithmClass="hash" w:cryptAlgorithmType="typeAny" w:cryptAlgorithmSid="4" w:cryptSpinCount="0" w:hash="b67zeFttmZfcpPdR9RDY6Fg1RC4=" w:salt="/Lzq2yF5ld3zUKM5asbp6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NWNiNzVkZmQ2ODQ0M2VjMmI5M2M3MjE1OGViYWYifQ=="/>
    <w:docVar w:name="KSO_WPS_MARK_KEY" w:val="8dcad21e-2131-4835-86be-20ea3cd11b7a"/>
  </w:docVars>
  <w:rsids>
    <w:rsidRoot w:val="00CD524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0861"/>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58E"/>
    <w:rsid w:val="00073C8C"/>
    <w:rsid w:val="00075C7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109"/>
    <w:rsid w:val="000A7311"/>
    <w:rsid w:val="000B060F"/>
    <w:rsid w:val="000B08B8"/>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2181"/>
    <w:rsid w:val="00113B1E"/>
    <w:rsid w:val="0011711C"/>
    <w:rsid w:val="00124E4F"/>
    <w:rsid w:val="001260B7"/>
    <w:rsid w:val="001265CB"/>
    <w:rsid w:val="00126DF9"/>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394"/>
    <w:rsid w:val="0017340B"/>
    <w:rsid w:val="00173FB1"/>
    <w:rsid w:val="00176DFD"/>
    <w:rsid w:val="001852C9"/>
    <w:rsid w:val="00190087"/>
    <w:rsid w:val="00190859"/>
    <w:rsid w:val="001913C4"/>
    <w:rsid w:val="0019348F"/>
    <w:rsid w:val="00193A07"/>
    <w:rsid w:val="00194C95"/>
    <w:rsid w:val="00195C34"/>
    <w:rsid w:val="001A1A53"/>
    <w:rsid w:val="001A234A"/>
    <w:rsid w:val="001B0483"/>
    <w:rsid w:val="001B06E8"/>
    <w:rsid w:val="001B193E"/>
    <w:rsid w:val="001B71D0"/>
    <w:rsid w:val="001B71EE"/>
    <w:rsid w:val="001C04A8"/>
    <w:rsid w:val="001C2C03"/>
    <w:rsid w:val="001C42F7"/>
    <w:rsid w:val="001C49E5"/>
    <w:rsid w:val="001C680C"/>
    <w:rsid w:val="001C7FEA"/>
    <w:rsid w:val="001D0499"/>
    <w:rsid w:val="001D0BBE"/>
    <w:rsid w:val="001D0ED4"/>
    <w:rsid w:val="001D15EE"/>
    <w:rsid w:val="001D212F"/>
    <w:rsid w:val="001D29D7"/>
    <w:rsid w:val="001D2DE7"/>
    <w:rsid w:val="001D30BA"/>
    <w:rsid w:val="001D411C"/>
    <w:rsid w:val="001E1B6A"/>
    <w:rsid w:val="001E2484"/>
    <w:rsid w:val="001E3CC4"/>
    <w:rsid w:val="001E4882"/>
    <w:rsid w:val="001E73AB"/>
    <w:rsid w:val="001F092D"/>
    <w:rsid w:val="001F143A"/>
    <w:rsid w:val="001F1605"/>
    <w:rsid w:val="001F2508"/>
    <w:rsid w:val="001F3288"/>
    <w:rsid w:val="001F4816"/>
    <w:rsid w:val="001F69B4"/>
    <w:rsid w:val="001F77C7"/>
    <w:rsid w:val="00200183"/>
    <w:rsid w:val="0020107D"/>
    <w:rsid w:val="00202AA4"/>
    <w:rsid w:val="002031F7"/>
    <w:rsid w:val="002040E6"/>
    <w:rsid w:val="0020527B"/>
    <w:rsid w:val="00205F2C"/>
    <w:rsid w:val="00210B15"/>
    <w:rsid w:val="002142EA"/>
    <w:rsid w:val="002163AA"/>
    <w:rsid w:val="002204BB"/>
    <w:rsid w:val="00221B79"/>
    <w:rsid w:val="00221C6B"/>
    <w:rsid w:val="00224596"/>
    <w:rsid w:val="00224832"/>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2747"/>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56E"/>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554"/>
    <w:rsid w:val="002D4F1A"/>
    <w:rsid w:val="002D65B8"/>
    <w:rsid w:val="002D6DA6"/>
    <w:rsid w:val="002D6EC6"/>
    <w:rsid w:val="002D79AC"/>
    <w:rsid w:val="002E039D"/>
    <w:rsid w:val="002E4D5A"/>
    <w:rsid w:val="002E6326"/>
    <w:rsid w:val="002F30E0"/>
    <w:rsid w:val="002F35E4"/>
    <w:rsid w:val="002F3730"/>
    <w:rsid w:val="002F38E1"/>
    <w:rsid w:val="002F7AF6"/>
    <w:rsid w:val="003009D6"/>
    <w:rsid w:val="00300E63"/>
    <w:rsid w:val="00302F5F"/>
    <w:rsid w:val="0030441D"/>
    <w:rsid w:val="00306063"/>
    <w:rsid w:val="00313B85"/>
    <w:rsid w:val="00314FE4"/>
    <w:rsid w:val="00317988"/>
    <w:rsid w:val="003221B4"/>
    <w:rsid w:val="00322E62"/>
    <w:rsid w:val="00323EBA"/>
    <w:rsid w:val="0032461E"/>
    <w:rsid w:val="00324EDD"/>
    <w:rsid w:val="003331E4"/>
    <w:rsid w:val="00336C64"/>
    <w:rsid w:val="00337162"/>
    <w:rsid w:val="0034194F"/>
    <w:rsid w:val="00342DB8"/>
    <w:rsid w:val="00343E64"/>
    <w:rsid w:val="00344605"/>
    <w:rsid w:val="003474AA"/>
    <w:rsid w:val="00350D1D"/>
    <w:rsid w:val="00351901"/>
    <w:rsid w:val="00352C83"/>
    <w:rsid w:val="003615D2"/>
    <w:rsid w:val="003628D7"/>
    <w:rsid w:val="0036429C"/>
    <w:rsid w:val="00364A53"/>
    <w:rsid w:val="003654CB"/>
    <w:rsid w:val="00365F86"/>
    <w:rsid w:val="00365F87"/>
    <w:rsid w:val="00367D57"/>
    <w:rsid w:val="003705F4"/>
    <w:rsid w:val="00370D58"/>
    <w:rsid w:val="00371316"/>
    <w:rsid w:val="00376713"/>
    <w:rsid w:val="00381815"/>
    <w:rsid w:val="003819AF"/>
    <w:rsid w:val="003820E9"/>
    <w:rsid w:val="00382DE7"/>
    <w:rsid w:val="00384FFC"/>
    <w:rsid w:val="003872FC"/>
    <w:rsid w:val="003874A6"/>
    <w:rsid w:val="00387ADC"/>
    <w:rsid w:val="00390020"/>
    <w:rsid w:val="003903D6"/>
    <w:rsid w:val="00390EE6"/>
    <w:rsid w:val="0039118F"/>
    <w:rsid w:val="00392AD7"/>
    <w:rsid w:val="003938D9"/>
    <w:rsid w:val="00394376"/>
    <w:rsid w:val="003943FF"/>
    <w:rsid w:val="003974EB"/>
    <w:rsid w:val="00397CC5"/>
    <w:rsid w:val="003A1582"/>
    <w:rsid w:val="003A22C8"/>
    <w:rsid w:val="003A2E1B"/>
    <w:rsid w:val="003A4077"/>
    <w:rsid w:val="003A4784"/>
    <w:rsid w:val="003B09AD"/>
    <w:rsid w:val="003B0BD9"/>
    <w:rsid w:val="003B1F18"/>
    <w:rsid w:val="003B5BF0"/>
    <w:rsid w:val="003B60BF"/>
    <w:rsid w:val="003B6BE3"/>
    <w:rsid w:val="003C010C"/>
    <w:rsid w:val="003C0A6C"/>
    <w:rsid w:val="003C2859"/>
    <w:rsid w:val="003C5A43"/>
    <w:rsid w:val="003D0519"/>
    <w:rsid w:val="003D06CF"/>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3F76CC"/>
    <w:rsid w:val="00400E72"/>
    <w:rsid w:val="00401400"/>
    <w:rsid w:val="00404869"/>
    <w:rsid w:val="00405884"/>
    <w:rsid w:val="00407D39"/>
    <w:rsid w:val="0041477A"/>
    <w:rsid w:val="004167A3"/>
    <w:rsid w:val="00417498"/>
    <w:rsid w:val="00422322"/>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65D90"/>
    <w:rsid w:val="00467321"/>
    <w:rsid w:val="00470775"/>
    <w:rsid w:val="004715BD"/>
    <w:rsid w:val="004746B1"/>
    <w:rsid w:val="00474742"/>
    <w:rsid w:val="0047583F"/>
    <w:rsid w:val="00484936"/>
    <w:rsid w:val="00485C89"/>
    <w:rsid w:val="00486722"/>
    <w:rsid w:val="00486BE3"/>
    <w:rsid w:val="004905E4"/>
    <w:rsid w:val="00490A89"/>
    <w:rsid w:val="00490AB4"/>
    <w:rsid w:val="004920D8"/>
    <w:rsid w:val="00492F02"/>
    <w:rsid w:val="004939AE"/>
    <w:rsid w:val="00497D41"/>
    <w:rsid w:val="004A12DF"/>
    <w:rsid w:val="004A1BA8"/>
    <w:rsid w:val="004A4B57"/>
    <w:rsid w:val="004A515D"/>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37BC"/>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196C"/>
    <w:rsid w:val="00512F6E"/>
    <w:rsid w:val="00513038"/>
    <w:rsid w:val="00514174"/>
    <w:rsid w:val="00516088"/>
    <w:rsid w:val="00516B0B"/>
    <w:rsid w:val="005207F4"/>
    <w:rsid w:val="00521F4C"/>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4C7"/>
    <w:rsid w:val="00551F6F"/>
    <w:rsid w:val="00552FB0"/>
    <w:rsid w:val="00555044"/>
    <w:rsid w:val="005602A9"/>
    <w:rsid w:val="00561475"/>
    <w:rsid w:val="0056487B"/>
    <w:rsid w:val="00564FB9"/>
    <w:rsid w:val="00573D9E"/>
    <w:rsid w:val="005801E3"/>
    <w:rsid w:val="00581802"/>
    <w:rsid w:val="005836A8"/>
    <w:rsid w:val="0058409C"/>
    <w:rsid w:val="00584262"/>
    <w:rsid w:val="00585DF7"/>
    <w:rsid w:val="00586630"/>
    <w:rsid w:val="00587ADD"/>
    <w:rsid w:val="005913B0"/>
    <w:rsid w:val="00593CC6"/>
    <w:rsid w:val="00596160"/>
    <w:rsid w:val="005966E2"/>
    <w:rsid w:val="00597007"/>
    <w:rsid w:val="005A0966"/>
    <w:rsid w:val="005A11B7"/>
    <w:rsid w:val="005A260B"/>
    <w:rsid w:val="005A4A1B"/>
    <w:rsid w:val="005A5A00"/>
    <w:rsid w:val="005A7830"/>
    <w:rsid w:val="005A7FCE"/>
    <w:rsid w:val="005B0810"/>
    <w:rsid w:val="005B0F3F"/>
    <w:rsid w:val="005B4903"/>
    <w:rsid w:val="005B4D41"/>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45D"/>
    <w:rsid w:val="005F284E"/>
    <w:rsid w:val="005F3B5A"/>
    <w:rsid w:val="006015CE"/>
    <w:rsid w:val="006030C5"/>
    <w:rsid w:val="00604784"/>
    <w:rsid w:val="00606419"/>
    <w:rsid w:val="00606426"/>
    <w:rsid w:val="00607D29"/>
    <w:rsid w:val="00612952"/>
    <w:rsid w:val="00612E51"/>
    <w:rsid w:val="00614CC1"/>
    <w:rsid w:val="00615A9D"/>
    <w:rsid w:val="00617387"/>
    <w:rsid w:val="006252D8"/>
    <w:rsid w:val="006259BC"/>
    <w:rsid w:val="0062636B"/>
    <w:rsid w:val="006320B2"/>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110E"/>
    <w:rsid w:val="006640E5"/>
    <w:rsid w:val="006646F1"/>
    <w:rsid w:val="00664929"/>
    <w:rsid w:val="00664F62"/>
    <w:rsid w:val="006650EA"/>
    <w:rsid w:val="006655E1"/>
    <w:rsid w:val="00672060"/>
    <w:rsid w:val="00672BFD"/>
    <w:rsid w:val="006770F4"/>
    <w:rsid w:val="00677A84"/>
    <w:rsid w:val="0068026D"/>
    <w:rsid w:val="00680A27"/>
    <w:rsid w:val="006816A4"/>
    <w:rsid w:val="006816A8"/>
    <w:rsid w:val="006819B8"/>
    <w:rsid w:val="00682A35"/>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37A"/>
    <w:rsid w:val="006C5A62"/>
    <w:rsid w:val="006C5D68"/>
    <w:rsid w:val="006C6976"/>
    <w:rsid w:val="006C6DD0"/>
    <w:rsid w:val="006D04EA"/>
    <w:rsid w:val="006D16C4"/>
    <w:rsid w:val="006D3E96"/>
    <w:rsid w:val="006D4515"/>
    <w:rsid w:val="006D4BB1"/>
    <w:rsid w:val="006D575A"/>
    <w:rsid w:val="006D6593"/>
    <w:rsid w:val="006D686E"/>
    <w:rsid w:val="006D7386"/>
    <w:rsid w:val="006E78C4"/>
    <w:rsid w:val="006F03A8"/>
    <w:rsid w:val="006F126C"/>
    <w:rsid w:val="006F2ACA"/>
    <w:rsid w:val="006F2ADC"/>
    <w:rsid w:val="006F2BFE"/>
    <w:rsid w:val="006F31E9"/>
    <w:rsid w:val="006F56E5"/>
    <w:rsid w:val="006F6284"/>
    <w:rsid w:val="007002C5"/>
    <w:rsid w:val="0070348B"/>
    <w:rsid w:val="00704387"/>
    <w:rsid w:val="00707669"/>
    <w:rsid w:val="00707A66"/>
    <w:rsid w:val="00711CBA"/>
    <w:rsid w:val="00711FB5"/>
    <w:rsid w:val="00712A01"/>
    <w:rsid w:val="007132A2"/>
    <w:rsid w:val="00714F58"/>
    <w:rsid w:val="00721053"/>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68A1"/>
    <w:rsid w:val="007671CA"/>
    <w:rsid w:val="0076744F"/>
    <w:rsid w:val="00767C61"/>
    <w:rsid w:val="0077008A"/>
    <w:rsid w:val="00770B5E"/>
    <w:rsid w:val="00773C1F"/>
    <w:rsid w:val="00774DA4"/>
    <w:rsid w:val="00774EC1"/>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3F34"/>
    <w:rsid w:val="007B5A3D"/>
    <w:rsid w:val="007B5B95"/>
    <w:rsid w:val="007B68EA"/>
    <w:rsid w:val="007B7453"/>
    <w:rsid w:val="007C2D89"/>
    <w:rsid w:val="007C4593"/>
    <w:rsid w:val="007C5309"/>
    <w:rsid w:val="007C6069"/>
    <w:rsid w:val="007D06C4"/>
    <w:rsid w:val="007D1352"/>
    <w:rsid w:val="007D2508"/>
    <w:rsid w:val="007D346A"/>
    <w:rsid w:val="007D3506"/>
    <w:rsid w:val="007D6518"/>
    <w:rsid w:val="007D76BD"/>
    <w:rsid w:val="007E0BF1"/>
    <w:rsid w:val="007E258B"/>
    <w:rsid w:val="007E554C"/>
    <w:rsid w:val="007F0ED8"/>
    <w:rsid w:val="007F0F63"/>
    <w:rsid w:val="007F29A7"/>
    <w:rsid w:val="007F3748"/>
    <w:rsid w:val="007F75CE"/>
    <w:rsid w:val="008013A4"/>
    <w:rsid w:val="008027CE"/>
    <w:rsid w:val="00802F42"/>
    <w:rsid w:val="00804383"/>
    <w:rsid w:val="00804BB7"/>
    <w:rsid w:val="0080676E"/>
    <w:rsid w:val="00810257"/>
    <w:rsid w:val="008104F5"/>
    <w:rsid w:val="00811072"/>
    <w:rsid w:val="00811369"/>
    <w:rsid w:val="00815419"/>
    <w:rsid w:val="008163C8"/>
    <w:rsid w:val="008164A1"/>
    <w:rsid w:val="00817325"/>
    <w:rsid w:val="008209E6"/>
    <w:rsid w:val="00823303"/>
    <w:rsid w:val="008233B2"/>
    <w:rsid w:val="00823A9F"/>
    <w:rsid w:val="00823C85"/>
    <w:rsid w:val="00824C11"/>
    <w:rsid w:val="00825138"/>
    <w:rsid w:val="008269DD"/>
    <w:rsid w:val="00830621"/>
    <w:rsid w:val="00830F35"/>
    <w:rsid w:val="0083348C"/>
    <w:rsid w:val="008373D3"/>
    <w:rsid w:val="00840617"/>
    <w:rsid w:val="00842A47"/>
    <w:rsid w:val="00843C13"/>
    <w:rsid w:val="008454F8"/>
    <w:rsid w:val="0085173A"/>
    <w:rsid w:val="008534A4"/>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B29"/>
    <w:rsid w:val="008F0CDC"/>
    <w:rsid w:val="008F17A3"/>
    <w:rsid w:val="008F1CBB"/>
    <w:rsid w:val="008F1ED3"/>
    <w:rsid w:val="008F355F"/>
    <w:rsid w:val="008F4C29"/>
    <w:rsid w:val="008F6F23"/>
    <w:rsid w:val="008F70BD"/>
    <w:rsid w:val="008F788F"/>
    <w:rsid w:val="008F7EA2"/>
    <w:rsid w:val="00902722"/>
    <w:rsid w:val="009027BC"/>
    <w:rsid w:val="00902A2C"/>
    <w:rsid w:val="009062E6"/>
    <w:rsid w:val="009109EC"/>
    <w:rsid w:val="00911BE5"/>
    <w:rsid w:val="00913CA9"/>
    <w:rsid w:val="009144E6"/>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360"/>
    <w:rsid w:val="00953604"/>
    <w:rsid w:val="0095496B"/>
    <w:rsid w:val="009610DC"/>
    <w:rsid w:val="00961490"/>
    <w:rsid w:val="0096381A"/>
    <w:rsid w:val="00965E04"/>
    <w:rsid w:val="009674AD"/>
    <w:rsid w:val="009676C1"/>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61A"/>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1C5"/>
    <w:rsid w:val="00A32D73"/>
    <w:rsid w:val="00A3367B"/>
    <w:rsid w:val="00A3597D"/>
    <w:rsid w:val="00A4006C"/>
    <w:rsid w:val="00A40091"/>
    <w:rsid w:val="00A4030F"/>
    <w:rsid w:val="00A41C79"/>
    <w:rsid w:val="00A41CB5"/>
    <w:rsid w:val="00A42CDF"/>
    <w:rsid w:val="00A4307B"/>
    <w:rsid w:val="00A4452E"/>
    <w:rsid w:val="00A4472C"/>
    <w:rsid w:val="00A44E69"/>
    <w:rsid w:val="00A4564C"/>
    <w:rsid w:val="00A4661E"/>
    <w:rsid w:val="00A55BD6"/>
    <w:rsid w:val="00A55D50"/>
    <w:rsid w:val="00A57142"/>
    <w:rsid w:val="00A61D48"/>
    <w:rsid w:val="00A648CD"/>
    <w:rsid w:val="00A6537A"/>
    <w:rsid w:val="00A67866"/>
    <w:rsid w:val="00A70B07"/>
    <w:rsid w:val="00A723F8"/>
    <w:rsid w:val="00A77CCB"/>
    <w:rsid w:val="00A8100F"/>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0FDE"/>
    <w:rsid w:val="00AB6309"/>
    <w:rsid w:val="00AB6C5F"/>
    <w:rsid w:val="00AB7129"/>
    <w:rsid w:val="00AC1B7D"/>
    <w:rsid w:val="00AC27A6"/>
    <w:rsid w:val="00AC30F7"/>
    <w:rsid w:val="00AC3A5A"/>
    <w:rsid w:val="00AC4D95"/>
    <w:rsid w:val="00AC5DF4"/>
    <w:rsid w:val="00AC6B3D"/>
    <w:rsid w:val="00AD0AEF"/>
    <w:rsid w:val="00AD11B7"/>
    <w:rsid w:val="00AD1A94"/>
    <w:rsid w:val="00AD1C05"/>
    <w:rsid w:val="00AD4126"/>
    <w:rsid w:val="00AD421C"/>
    <w:rsid w:val="00AD44FA"/>
    <w:rsid w:val="00AD5D89"/>
    <w:rsid w:val="00AD6996"/>
    <w:rsid w:val="00AD6D28"/>
    <w:rsid w:val="00AE070A"/>
    <w:rsid w:val="00AE101C"/>
    <w:rsid w:val="00AE232F"/>
    <w:rsid w:val="00AE5EB4"/>
    <w:rsid w:val="00AF0C18"/>
    <w:rsid w:val="00AF47C5"/>
    <w:rsid w:val="00AF5398"/>
    <w:rsid w:val="00AF6842"/>
    <w:rsid w:val="00B049AF"/>
    <w:rsid w:val="00B07242"/>
    <w:rsid w:val="00B10534"/>
    <w:rsid w:val="00B113DB"/>
    <w:rsid w:val="00B11D8A"/>
    <w:rsid w:val="00B12981"/>
    <w:rsid w:val="00B13DE6"/>
    <w:rsid w:val="00B147DD"/>
    <w:rsid w:val="00B156FD"/>
    <w:rsid w:val="00B21F61"/>
    <w:rsid w:val="00B252AE"/>
    <w:rsid w:val="00B261F1"/>
    <w:rsid w:val="00B265BC"/>
    <w:rsid w:val="00B31FB1"/>
    <w:rsid w:val="00B336E4"/>
    <w:rsid w:val="00B33952"/>
    <w:rsid w:val="00B33C5E"/>
    <w:rsid w:val="00B342F4"/>
    <w:rsid w:val="00B34369"/>
    <w:rsid w:val="00B34DC2"/>
    <w:rsid w:val="00B378E5"/>
    <w:rsid w:val="00B4346D"/>
    <w:rsid w:val="00B440F4"/>
    <w:rsid w:val="00B447A5"/>
    <w:rsid w:val="00B4654C"/>
    <w:rsid w:val="00B47293"/>
    <w:rsid w:val="00B50E50"/>
    <w:rsid w:val="00B52120"/>
    <w:rsid w:val="00B52A83"/>
    <w:rsid w:val="00B54ABC"/>
    <w:rsid w:val="00B56FBE"/>
    <w:rsid w:val="00B62B58"/>
    <w:rsid w:val="00B65149"/>
    <w:rsid w:val="00B66567"/>
    <w:rsid w:val="00B66F52"/>
    <w:rsid w:val="00B66FE5"/>
    <w:rsid w:val="00B72880"/>
    <w:rsid w:val="00B758BF"/>
    <w:rsid w:val="00B800BE"/>
    <w:rsid w:val="00B827A6"/>
    <w:rsid w:val="00B831CE"/>
    <w:rsid w:val="00B86677"/>
    <w:rsid w:val="00B87131"/>
    <w:rsid w:val="00B939B1"/>
    <w:rsid w:val="00B959B9"/>
    <w:rsid w:val="00B96D40"/>
    <w:rsid w:val="00B97386"/>
    <w:rsid w:val="00B97662"/>
    <w:rsid w:val="00B978DB"/>
    <w:rsid w:val="00BA1B03"/>
    <w:rsid w:val="00BA263B"/>
    <w:rsid w:val="00BA318B"/>
    <w:rsid w:val="00BA42B2"/>
    <w:rsid w:val="00BA58D4"/>
    <w:rsid w:val="00BA5B9E"/>
    <w:rsid w:val="00BA7C9A"/>
    <w:rsid w:val="00BB09E3"/>
    <w:rsid w:val="00BB21D7"/>
    <w:rsid w:val="00BB475E"/>
    <w:rsid w:val="00BB5F8F"/>
    <w:rsid w:val="00BB657A"/>
    <w:rsid w:val="00BC1A4E"/>
    <w:rsid w:val="00BC5DC7"/>
    <w:rsid w:val="00BC6B8B"/>
    <w:rsid w:val="00BC73D8"/>
    <w:rsid w:val="00BD52D7"/>
    <w:rsid w:val="00BD5AD2"/>
    <w:rsid w:val="00BD6B08"/>
    <w:rsid w:val="00BE22F3"/>
    <w:rsid w:val="00BE5B52"/>
    <w:rsid w:val="00BE5C9E"/>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4BE4"/>
    <w:rsid w:val="00C21540"/>
    <w:rsid w:val="00C21906"/>
    <w:rsid w:val="00C21BFA"/>
    <w:rsid w:val="00C24C8D"/>
    <w:rsid w:val="00C25FE2"/>
    <w:rsid w:val="00C260F4"/>
    <w:rsid w:val="00C26B53"/>
    <w:rsid w:val="00C279B2"/>
    <w:rsid w:val="00C3149E"/>
    <w:rsid w:val="00C32526"/>
    <w:rsid w:val="00C33E50"/>
    <w:rsid w:val="00C34C20"/>
    <w:rsid w:val="00C35A3E"/>
    <w:rsid w:val="00C362FC"/>
    <w:rsid w:val="00C365FB"/>
    <w:rsid w:val="00C42130"/>
    <w:rsid w:val="00C423A4"/>
    <w:rsid w:val="00C42D4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59"/>
    <w:rsid w:val="00C80CB8"/>
    <w:rsid w:val="00C819F8"/>
    <w:rsid w:val="00C8248C"/>
    <w:rsid w:val="00C84E33"/>
    <w:rsid w:val="00C86D6F"/>
    <w:rsid w:val="00C905FC"/>
    <w:rsid w:val="00C91060"/>
    <w:rsid w:val="00C929B4"/>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630"/>
    <w:rsid w:val="00CC7B64"/>
    <w:rsid w:val="00CD2808"/>
    <w:rsid w:val="00CD28BF"/>
    <w:rsid w:val="00CD4092"/>
    <w:rsid w:val="00CD4A20"/>
    <w:rsid w:val="00CD50A1"/>
    <w:rsid w:val="00CD519E"/>
    <w:rsid w:val="00CD5246"/>
    <w:rsid w:val="00CE0C4F"/>
    <w:rsid w:val="00CE30EA"/>
    <w:rsid w:val="00CF048A"/>
    <w:rsid w:val="00CF155A"/>
    <w:rsid w:val="00CF1C6D"/>
    <w:rsid w:val="00CF2947"/>
    <w:rsid w:val="00CF4E76"/>
    <w:rsid w:val="00CF686F"/>
    <w:rsid w:val="00CF6E60"/>
    <w:rsid w:val="00CF7BCA"/>
    <w:rsid w:val="00D008FD"/>
    <w:rsid w:val="00D0230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879"/>
    <w:rsid w:val="00D32719"/>
    <w:rsid w:val="00D33333"/>
    <w:rsid w:val="00D34CB7"/>
    <w:rsid w:val="00D352A2"/>
    <w:rsid w:val="00D40007"/>
    <w:rsid w:val="00D4162B"/>
    <w:rsid w:val="00D4514F"/>
    <w:rsid w:val="00D451E2"/>
    <w:rsid w:val="00D45E89"/>
    <w:rsid w:val="00D45E8D"/>
    <w:rsid w:val="00D466AE"/>
    <w:rsid w:val="00D4734F"/>
    <w:rsid w:val="00D51042"/>
    <w:rsid w:val="00D51BF3"/>
    <w:rsid w:val="00D54B98"/>
    <w:rsid w:val="00D56D85"/>
    <w:rsid w:val="00D65C81"/>
    <w:rsid w:val="00D66846"/>
    <w:rsid w:val="00D675FB"/>
    <w:rsid w:val="00D704F0"/>
    <w:rsid w:val="00D71F25"/>
    <w:rsid w:val="00D77031"/>
    <w:rsid w:val="00D81136"/>
    <w:rsid w:val="00D84941"/>
    <w:rsid w:val="00D84FA1"/>
    <w:rsid w:val="00D851F0"/>
    <w:rsid w:val="00D86DB7"/>
    <w:rsid w:val="00D9060C"/>
    <w:rsid w:val="00D926D0"/>
    <w:rsid w:val="00D93030"/>
    <w:rsid w:val="00D94544"/>
    <w:rsid w:val="00D94931"/>
    <w:rsid w:val="00D950E1"/>
    <w:rsid w:val="00D952A6"/>
    <w:rsid w:val="00D97F99"/>
    <w:rsid w:val="00DA1E08"/>
    <w:rsid w:val="00DA24F8"/>
    <w:rsid w:val="00DA28E8"/>
    <w:rsid w:val="00DA38D3"/>
    <w:rsid w:val="00DA3932"/>
    <w:rsid w:val="00DA3AFC"/>
    <w:rsid w:val="00DA64F8"/>
    <w:rsid w:val="00DA6C15"/>
    <w:rsid w:val="00DB1B84"/>
    <w:rsid w:val="00DB38EE"/>
    <w:rsid w:val="00DB498B"/>
    <w:rsid w:val="00DB66CA"/>
    <w:rsid w:val="00DB6BCA"/>
    <w:rsid w:val="00DB7113"/>
    <w:rsid w:val="00DC0321"/>
    <w:rsid w:val="00DC3067"/>
    <w:rsid w:val="00DC370B"/>
    <w:rsid w:val="00DC5B90"/>
    <w:rsid w:val="00DD00FF"/>
    <w:rsid w:val="00DD0619"/>
    <w:rsid w:val="00DD07FB"/>
    <w:rsid w:val="00DD1BCB"/>
    <w:rsid w:val="00DD25C6"/>
    <w:rsid w:val="00DD4FE5"/>
    <w:rsid w:val="00DD54B0"/>
    <w:rsid w:val="00DD57EE"/>
    <w:rsid w:val="00DD6BCC"/>
    <w:rsid w:val="00DE0A4B"/>
    <w:rsid w:val="00DE2410"/>
    <w:rsid w:val="00DE2939"/>
    <w:rsid w:val="00DE4EC4"/>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2D1B"/>
    <w:rsid w:val="00E15CCD"/>
    <w:rsid w:val="00E15D9E"/>
    <w:rsid w:val="00E202EF"/>
    <w:rsid w:val="00E210B5"/>
    <w:rsid w:val="00E2552F"/>
    <w:rsid w:val="00E25E98"/>
    <w:rsid w:val="00E266BF"/>
    <w:rsid w:val="00E3137A"/>
    <w:rsid w:val="00E32213"/>
    <w:rsid w:val="00E32CCF"/>
    <w:rsid w:val="00E33542"/>
    <w:rsid w:val="00E34A98"/>
    <w:rsid w:val="00E35D1E"/>
    <w:rsid w:val="00E364F9"/>
    <w:rsid w:val="00E365FA"/>
    <w:rsid w:val="00E36789"/>
    <w:rsid w:val="00E43CC7"/>
    <w:rsid w:val="00E44A83"/>
    <w:rsid w:val="00E502C1"/>
    <w:rsid w:val="00E502DD"/>
    <w:rsid w:val="00E50D3A"/>
    <w:rsid w:val="00E51387"/>
    <w:rsid w:val="00E51E68"/>
    <w:rsid w:val="00E52EFD"/>
    <w:rsid w:val="00E5408A"/>
    <w:rsid w:val="00E56800"/>
    <w:rsid w:val="00E5680D"/>
    <w:rsid w:val="00E62FF9"/>
    <w:rsid w:val="00E635D6"/>
    <w:rsid w:val="00E639BC"/>
    <w:rsid w:val="00E664CC"/>
    <w:rsid w:val="00E70298"/>
    <w:rsid w:val="00E70388"/>
    <w:rsid w:val="00E70B15"/>
    <w:rsid w:val="00E70F92"/>
    <w:rsid w:val="00E74C54"/>
    <w:rsid w:val="00E77A03"/>
    <w:rsid w:val="00E77CFC"/>
    <w:rsid w:val="00E822E8"/>
    <w:rsid w:val="00E82554"/>
    <w:rsid w:val="00E82606"/>
    <w:rsid w:val="00E846C8"/>
    <w:rsid w:val="00E84957"/>
    <w:rsid w:val="00E84A55"/>
    <w:rsid w:val="00E85BFF"/>
    <w:rsid w:val="00E902F5"/>
    <w:rsid w:val="00E90391"/>
    <w:rsid w:val="00E906C2"/>
    <w:rsid w:val="00E9070B"/>
    <w:rsid w:val="00E92BFB"/>
    <w:rsid w:val="00E9311F"/>
    <w:rsid w:val="00E934D1"/>
    <w:rsid w:val="00E94AF0"/>
    <w:rsid w:val="00E95D13"/>
    <w:rsid w:val="00E95DD3"/>
    <w:rsid w:val="00E969D5"/>
    <w:rsid w:val="00EA58D1"/>
    <w:rsid w:val="00EA61BC"/>
    <w:rsid w:val="00EA681A"/>
    <w:rsid w:val="00EA735B"/>
    <w:rsid w:val="00EB1E69"/>
    <w:rsid w:val="00EB2086"/>
    <w:rsid w:val="00EB3076"/>
    <w:rsid w:val="00EB5EDF"/>
    <w:rsid w:val="00EB60FE"/>
    <w:rsid w:val="00EB74DB"/>
    <w:rsid w:val="00EC5359"/>
    <w:rsid w:val="00EC562A"/>
    <w:rsid w:val="00ED067A"/>
    <w:rsid w:val="00ED2B50"/>
    <w:rsid w:val="00ED5BEA"/>
    <w:rsid w:val="00EE0350"/>
    <w:rsid w:val="00EE0719"/>
    <w:rsid w:val="00EE0E80"/>
    <w:rsid w:val="00EE2C68"/>
    <w:rsid w:val="00EE613F"/>
    <w:rsid w:val="00EE7295"/>
    <w:rsid w:val="00EE7869"/>
    <w:rsid w:val="00EF054A"/>
    <w:rsid w:val="00EF3235"/>
    <w:rsid w:val="00EF3BA3"/>
    <w:rsid w:val="00EF7E72"/>
    <w:rsid w:val="00F01542"/>
    <w:rsid w:val="00F0571C"/>
    <w:rsid w:val="00F06D37"/>
    <w:rsid w:val="00F07B9D"/>
    <w:rsid w:val="00F10926"/>
    <w:rsid w:val="00F11586"/>
    <w:rsid w:val="00F1183B"/>
    <w:rsid w:val="00F11C9F"/>
    <w:rsid w:val="00F12263"/>
    <w:rsid w:val="00F12F57"/>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20F7"/>
    <w:rsid w:val="00FB45F1"/>
    <w:rsid w:val="00FB4A72"/>
    <w:rsid w:val="00FB54E8"/>
    <w:rsid w:val="00FB7054"/>
    <w:rsid w:val="00FC0EA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ED2"/>
    <w:rsid w:val="00FF3E7D"/>
    <w:rsid w:val="00FF5B99"/>
    <w:rsid w:val="00FF730C"/>
    <w:rsid w:val="00FF73F4"/>
    <w:rsid w:val="00FF7CE4"/>
    <w:rsid w:val="00FF7E39"/>
    <w:rsid w:val="019E717D"/>
    <w:rsid w:val="032635C4"/>
    <w:rsid w:val="03D571CA"/>
    <w:rsid w:val="057507A9"/>
    <w:rsid w:val="082F2355"/>
    <w:rsid w:val="0B656218"/>
    <w:rsid w:val="0C4B1DAC"/>
    <w:rsid w:val="0C6F2D3F"/>
    <w:rsid w:val="0C826A46"/>
    <w:rsid w:val="0CA013FE"/>
    <w:rsid w:val="0EE5754B"/>
    <w:rsid w:val="0FDF0F1F"/>
    <w:rsid w:val="114F734A"/>
    <w:rsid w:val="15C31D1E"/>
    <w:rsid w:val="169B2301"/>
    <w:rsid w:val="1C933BC8"/>
    <w:rsid w:val="1EE51615"/>
    <w:rsid w:val="1F3F790C"/>
    <w:rsid w:val="1F99183C"/>
    <w:rsid w:val="210F4120"/>
    <w:rsid w:val="211F44BD"/>
    <w:rsid w:val="22812675"/>
    <w:rsid w:val="244C07E1"/>
    <w:rsid w:val="2497636C"/>
    <w:rsid w:val="25096F86"/>
    <w:rsid w:val="25781244"/>
    <w:rsid w:val="25B209FA"/>
    <w:rsid w:val="2615527F"/>
    <w:rsid w:val="26FB054E"/>
    <w:rsid w:val="27E92F65"/>
    <w:rsid w:val="29004C7D"/>
    <w:rsid w:val="29347AD2"/>
    <w:rsid w:val="29606F79"/>
    <w:rsid w:val="29725E96"/>
    <w:rsid w:val="2AAC7DDA"/>
    <w:rsid w:val="2C924D12"/>
    <w:rsid w:val="30EC00B3"/>
    <w:rsid w:val="328238D1"/>
    <w:rsid w:val="34C96CB5"/>
    <w:rsid w:val="38997917"/>
    <w:rsid w:val="39A53522"/>
    <w:rsid w:val="3A464EBD"/>
    <w:rsid w:val="3AB001EF"/>
    <w:rsid w:val="3ADE4F73"/>
    <w:rsid w:val="3BAD5E53"/>
    <w:rsid w:val="3CBF02BC"/>
    <w:rsid w:val="3E275021"/>
    <w:rsid w:val="41C02153"/>
    <w:rsid w:val="42CE2655"/>
    <w:rsid w:val="44812258"/>
    <w:rsid w:val="45C5361E"/>
    <w:rsid w:val="47F048FB"/>
    <w:rsid w:val="4888272C"/>
    <w:rsid w:val="49C21388"/>
    <w:rsid w:val="4A046947"/>
    <w:rsid w:val="4B2E372D"/>
    <w:rsid w:val="4E782C99"/>
    <w:rsid w:val="4E8D1D2D"/>
    <w:rsid w:val="4F015073"/>
    <w:rsid w:val="50214E65"/>
    <w:rsid w:val="505658AB"/>
    <w:rsid w:val="505C516E"/>
    <w:rsid w:val="505F58F0"/>
    <w:rsid w:val="51274F28"/>
    <w:rsid w:val="52224B30"/>
    <w:rsid w:val="524558F4"/>
    <w:rsid w:val="55B22C6B"/>
    <w:rsid w:val="55B70992"/>
    <w:rsid w:val="57477BC8"/>
    <w:rsid w:val="58521C40"/>
    <w:rsid w:val="5A416900"/>
    <w:rsid w:val="5CD473B3"/>
    <w:rsid w:val="5EF11362"/>
    <w:rsid w:val="5FB55495"/>
    <w:rsid w:val="60F159F4"/>
    <w:rsid w:val="61D75D72"/>
    <w:rsid w:val="629618E1"/>
    <w:rsid w:val="63D246AD"/>
    <w:rsid w:val="63FC3633"/>
    <w:rsid w:val="652F2509"/>
    <w:rsid w:val="659C53B6"/>
    <w:rsid w:val="65AF5B49"/>
    <w:rsid w:val="67A87E95"/>
    <w:rsid w:val="67B33ACC"/>
    <w:rsid w:val="6BA15732"/>
    <w:rsid w:val="6C4B29AA"/>
    <w:rsid w:val="6E2A3CB8"/>
    <w:rsid w:val="6E4A1920"/>
    <w:rsid w:val="6EAC19E1"/>
    <w:rsid w:val="6EB1207C"/>
    <w:rsid w:val="6FAB5E9A"/>
    <w:rsid w:val="728D5516"/>
    <w:rsid w:val="74FC1F63"/>
    <w:rsid w:val="75814AF0"/>
    <w:rsid w:val="75A238B5"/>
    <w:rsid w:val="77136D60"/>
    <w:rsid w:val="780A7615"/>
    <w:rsid w:val="78262E9A"/>
    <w:rsid w:val="79542818"/>
    <w:rsid w:val="7A0A21A0"/>
    <w:rsid w:val="7A0D01A6"/>
    <w:rsid w:val="7FDA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3"/>
    <w:basedOn w:val="1"/>
    <w:next w:val="1"/>
    <w:link w:val="3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kern w:val="0"/>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kern w:val="0"/>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kern w:val="0"/>
      <w:sz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45"/>
    <w:unhideWhenUsed/>
    <w:qFormat/>
    <w:uiPriority w:val="99"/>
    <w:rPr>
      <w:rFonts w:ascii="宋体"/>
      <w:sz w:val="18"/>
      <w:szCs w:val="18"/>
    </w:rPr>
  </w:style>
  <w:style w:type="paragraph" w:styleId="14">
    <w:name w:val="Body Text"/>
    <w:basedOn w:val="1"/>
    <w:link w:val="46"/>
    <w:qFormat/>
    <w:uiPriority w:val="0"/>
    <w:pPr>
      <w:spacing w:after="120"/>
    </w:pPr>
    <w:rPr>
      <w:kern w:val="0"/>
      <w:sz w:val="20"/>
      <w:szCs w:val="20"/>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kern w:val="0"/>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kern w:val="0"/>
      <w:sz w:val="18"/>
      <w:szCs w:val="18"/>
    </w:rPr>
  </w:style>
  <w:style w:type="paragraph" w:styleId="19">
    <w:name w:val="header"/>
    <w:basedOn w:val="1"/>
    <w:link w:val="49"/>
    <w:qFormat/>
    <w:uiPriority w:val="99"/>
    <w:pPr>
      <w:tabs>
        <w:tab w:val="center" w:pos="4153"/>
        <w:tab w:val="right" w:pos="8306"/>
      </w:tabs>
      <w:adjustRightInd/>
      <w:snapToGrid w:val="0"/>
      <w:jc w:val="center"/>
    </w:pPr>
    <w:rPr>
      <w:kern w:val="0"/>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0"/>
    <w:semiHidden/>
    <w:qFormat/>
    <w:uiPriority w:val="0"/>
    <w:pPr>
      <w:adjustRightInd/>
      <w:snapToGrid w:val="0"/>
      <w:spacing w:line="300" w:lineRule="exact"/>
      <w:ind w:left="400" w:leftChars="200" w:hanging="200" w:hangingChars="200"/>
      <w:jc w:val="left"/>
    </w:pPr>
    <w:rPr>
      <w:rFonts w:ascii="宋体"/>
      <w:kern w:val="0"/>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rPr>
      <w:sz w:val="24"/>
    </w:rPr>
  </w:style>
  <w:style w:type="paragraph" w:styleId="27">
    <w:name w:val="Title"/>
    <w:basedOn w:val="1"/>
    <w:link w:val="51"/>
    <w:qFormat/>
    <w:uiPriority w:val="0"/>
    <w:pPr>
      <w:spacing w:before="240" w:after="60"/>
      <w:jc w:val="center"/>
      <w:outlineLvl w:val="0"/>
    </w:pPr>
    <w:rPr>
      <w:rFonts w:ascii="Arial" w:hAnsi="Arial"/>
      <w:b/>
      <w:bCs/>
      <w:kern w:val="0"/>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rFonts w:ascii="Times New Roman" w:hAnsi="Times New Roman" w:eastAsia="宋体" w:cs="Times New Roman"/>
      <w:b/>
      <w:bCs/>
      <w:kern w:val="44"/>
      <w:sz w:val="44"/>
      <w:szCs w:val="44"/>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标题 3 字符"/>
    <w:link w:val="2"/>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文档结构图 字符"/>
    <w:link w:val="13"/>
    <w:semiHidden/>
    <w:qFormat/>
    <w:uiPriority w:val="99"/>
    <w:rPr>
      <w:rFonts w:ascii="宋体"/>
      <w:kern w:val="2"/>
      <w:sz w:val="18"/>
      <w:szCs w:val="18"/>
    </w:rPr>
  </w:style>
  <w:style w:type="character" w:customStyle="1" w:styleId="46">
    <w:name w:val="正文文本 字符"/>
    <w:link w:val="14"/>
    <w:qFormat/>
    <w:uiPriority w:val="0"/>
    <w:rPr>
      <w:rFonts w:ascii="Times New Roman" w:hAnsi="Times New Roman" w:eastAsia="宋体" w:cs="Times New Roman"/>
      <w:szCs w:val="20"/>
    </w:rPr>
  </w:style>
  <w:style w:type="character" w:customStyle="1" w:styleId="47">
    <w:name w:val="批注框文本 字符"/>
    <w:link w:val="17"/>
    <w:semiHidden/>
    <w:qFormat/>
    <w:uiPriority w:val="99"/>
    <w:rPr>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页眉 字符"/>
    <w:link w:val="19"/>
    <w:qFormat/>
    <w:uiPriority w:val="99"/>
    <w:rPr>
      <w:rFonts w:ascii="Times New Roman" w:hAnsi="Times New Roman" w:eastAsia="宋体" w:cs="Times New Roman"/>
      <w:sz w:val="18"/>
      <w:szCs w:val="18"/>
    </w:rPr>
  </w:style>
  <w:style w:type="character" w:customStyle="1" w:styleId="50">
    <w:name w:val="脚注文本 字符"/>
    <w:link w:val="22"/>
    <w:semiHidden/>
    <w:qFormat/>
    <w:uiPriority w:val="0"/>
    <w:rPr>
      <w:rFonts w:ascii="宋体" w:hAnsi="Times New Roman" w:eastAsia="宋体" w:cs="Times New Roman"/>
      <w:sz w:val="18"/>
      <w:szCs w:val="18"/>
    </w:rPr>
  </w:style>
  <w:style w:type="character" w:customStyle="1" w:styleId="51">
    <w:name w:val="标题 字符"/>
    <w:link w:val="27"/>
    <w:qFormat/>
    <w:uiPriority w:val="0"/>
    <w:rPr>
      <w:rFonts w:ascii="Arial" w:hAnsi="Arial" w:eastAsia="宋体" w:cs="Arial"/>
      <w:b/>
      <w:bCs/>
      <w:sz w:val="32"/>
      <w:szCs w:val="32"/>
    </w:rPr>
  </w:style>
  <w:style w:type="character" w:customStyle="1" w:styleId="52">
    <w:name w:val="标准文件_段 Char"/>
    <w:link w:val="53"/>
    <w:qFormat/>
    <w:uiPriority w:val="0"/>
    <w:rPr>
      <w:rFonts w:ascii="宋体"/>
      <w:sz w:val="21"/>
      <w:lang w:bidi="ar-SA"/>
    </w:rPr>
  </w:style>
  <w:style w:type="paragraph" w:customStyle="1" w:styleId="53">
    <w:name w:val="标准文件_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4">
    <w:name w:val="标准文件_图表脚注内容"/>
    <w:qFormat/>
    <w:uiPriority w:val="0"/>
    <w:rPr>
      <w:rFonts w:ascii="宋体" w:hAnsi="宋体" w:eastAsia="宋体" w:cs="Times New Roman"/>
      <w:spacing w:val="0"/>
      <w:sz w:val="18"/>
      <w:vertAlign w:val="superscript"/>
    </w:rPr>
  </w:style>
  <w:style w:type="character" w:customStyle="1" w:styleId="55">
    <w:name w:val="标准文件_来源"/>
    <w:qFormat/>
    <w:uiPriority w:val="1"/>
    <w:rPr>
      <w:rFonts w:eastAsia="宋体"/>
      <w:sz w:val="21"/>
    </w:rPr>
  </w:style>
  <w:style w:type="character" w:styleId="56">
    <w:name w:val="Placeholder Text"/>
    <w:semiHidden/>
    <w:qFormat/>
    <w:uiPriority w:val="99"/>
    <w:rPr>
      <w:color w:val="808080"/>
    </w:rPr>
  </w:style>
  <w:style w:type="character" w:customStyle="1" w:styleId="57">
    <w:name w:val="发布"/>
    <w:qFormat/>
    <w:uiPriority w:val="0"/>
    <w:rPr>
      <w:rFonts w:ascii="黑体" w:eastAsia="黑体"/>
      <w:spacing w:val="85"/>
      <w:w w:val="100"/>
      <w:position w:val="3"/>
      <w:sz w:val="28"/>
      <w:szCs w:val="28"/>
    </w:rPr>
  </w:style>
  <w:style w:type="character" w:customStyle="1" w:styleId="58">
    <w:name w:val="个人答复风格"/>
    <w:qFormat/>
    <w:uiPriority w:val="0"/>
    <w:rPr>
      <w:rFonts w:ascii="Arial" w:hAnsi="Arial" w:eastAsia="宋体" w:cs="Arial"/>
      <w:color w:val="auto"/>
      <w:spacing w:val="0"/>
      <w:sz w:val="20"/>
    </w:rPr>
  </w:style>
  <w:style w:type="character" w:customStyle="1" w:styleId="59">
    <w:name w:val="标准文件_发布"/>
    <w:qFormat/>
    <w:uiPriority w:val="0"/>
    <w:rPr>
      <w:rFonts w:ascii="黑体" w:eastAsia="黑体"/>
      <w:spacing w:val="0"/>
      <w:w w:val="100"/>
      <w:position w:val="3"/>
      <w:sz w:val="28"/>
    </w:rPr>
  </w:style>
  <w:style w:type="character" w:customStyle="1" w:styleId="60">
    <w:name w:val="个人撰写风格"/>
    <w:qFormat/>
    <w:uiPriority w:val="0"/>
    <w:rPr>
      <w:rFonts w:ascii="Arial" w:hAnsi="Arial" w:eastAsia="宋体" w:cs="Arial"/>
      <w:color w:val="auto"/>
      <w:spacing w:val="0"/>
      <w:sz w:val="20"/>
    </w:rPr>
  </w:style>
  <w:style w:type="character" w:customStyle="1" w:styleId="61">
    <w:name w:val="段 Char"/>
    <w:link w:val="62"/>
    <w:qFormat/>
    <w:uiPriority w:val="0"/>
    <w:rPr>
      <w:rFonts w:ascii="宋体"/>
      <w:sz w:val="21"/>
      <w:lang w:val="en-US" w:eastAsia="zh-CN" w:bidi="ar-SA"/>
    </w:rPr>
  </w:style>
  <w:style w:type="paragraph" w:customStyle="1" w:styleId="62">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3">
    <w:name w:val="引用 字符"/>
    <w:link w:val="64"/>
    <w:qFormat/>
    <w:uiPriority w:val="29"/>
    <w:rPr>
      <w:i/>
      <w:iCs/>
      <w:color w:val="000000"/>
    </w:rPr>
  </w:style>
  <w:style w:type="paragraph" w:styleId="64">
    <w:name w:val="Quote"/>
    <w:basedOn w:val="1"/>
    <w:next w:val="1"/>
    <w:link w:val="63"/>
    <w:qFormat/>
    <w:uiPriority w:val="29"/>
    <w:rPr>
      <w:i/>
      <w:iCs/>
      <w:color w:val="000000"/>
      <w:kern w:val="0"/>
      <w:sz w:val="20"/>
      <w:szCs w:val="20"/>
    </w:rPr>
  </w:style>
  <w:style w:type="character" w:customStyle="1" w:styleId="65">
    <w:name w:val="_Style 63"/>
    <w:qFormat/>
    <w:uiPriority w:val="31"/>
    <w:rPr>
      <w:smallCaps/>
      <w:color w:val="C0504D"/>
      <w:u w:val="single"/>
    </w:rPr>
  </w:style>
  <w:style w:type="character" w:customStyle="1" w:styleId="66">
    <w:name w:val="标准文件_示例X后 字符"/>
    <w:link w:val="67"/>
    <w:qFormat/>
    <w:uiPriority w:val="0"/>
    <w:rPr>
      <w:rFonts w:ascii="宋体" w:hAnsi="Times New Roman"/>
      <w:sz w:val="18"/>
      <w:lang w:bidi="ar-SA"/>
    </w:rPr>
  </w:style>
  <w:style w:type="paragraph" w:customStyle="1" w:styleId="67">
    <w:name w:val="标准文件_示例X后"/>
    <w:basedOn w:val="53"/>
    <w:link w:val="66"/>
    <w:qFormat/>
    <w:uiPriority w:val="0"/>
    <w:pPr>
      <w:ind w:left="1049" w:firstLine="0" w:firstLineChars="0"/>
    </w:pPr>
    <w:rPr>
      <w:sz w:val="18"/>
    </w:rPr>
  </w:style>
  <w:style w:type="paragraph" w:customStyle="1" w:styleId="68">
    <w:name w:val="标准文件_引言四级无标题"/>
    <w:basedOn w:val="69"/>
    <w:next w:val="53"/>
    <w:qFormat/>
    <w:uiPriority w:val="0"/>
    <w:pPr>
      <w:spacing w:beforeLines="0" w:afterLines="0" w:line="276" w:lineRule="auto"/>
    </w:pPr>
    <w:rPr>
      <w:rFonts w:ascii="宋体" w:eastAsia="宋体"/>
    </w:rPr>
  </w:style>
  <w:style w:type="paragraph" w:customStyle="1" w:styleId="69">
    <w:name w:val="标准文件_引言四级条标题"/>
    <w:basedOn w:val="53"/>
    <w:next w:val="53"/>
    <w:qFormat/>
    <w:uiPriority w:val="0"/>
    <w:pPr>
      <w:numPr>
        <w:ilvl w:val="4"/>
        <w:numId w:val="1"/>
      </w:numPr>
      <w:spacing w:beforeLines="50" w:afterLines="50"/>
      <w:ind w:firstLineChars="0"/>
    </w:pPr>
    <w:rPr>
      <w:rFonts w:ascii="黑体" w:eastAsia="黑体"/>
    </w:rPr>
  </w:style>
  <w:style w:type="paragraph" w:customStyle="1" w:styleId="70">
    <w:name w:val="标准文件_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71">
    <w:name w:val="标准文件_术语条三"/>
    <w:basedOn w:val="72"/>
    <w:next w:val="53"/>
    <w:qFormat/>
    <w:uiPriority w:val="0"/>
  </w:style>
  <w:style w:type="paragraph" w:customStyle="1" w:styleId="72">
    <w:name w:val="标准文件_三级无标题"/>
    <w:basedOn w:val="73"/>
    <w:qFormat/>
    <w:uiPriority w:val="0"/>
    <w:pPr>
      <w:spacing w:beforeLines="0" w:afterLines="0"/>
      <w:outlineLvl w:val="9"/>
    </w:pPr>
    <w:rPr>
      <w:rFonts w:ascii="宋体" w:eastAsia="宋体"/>
    </w:rPr>
  </w:style>
  <w:style w:type="paragraph" w:customStyle="1" w:styleId="73">
    <w:name w:val="标准文件_三级条标题"/>
    <w:basedOn w:val="74"/>
    <w:next w:val="53"/>
    <w:qFormat/>
    <w:uiPriority w:val="0"/>
    <w:pPr>
      <w:widowControl/>
      <w:numPr>
        <w:ilvl w:val="4"/>
      </w:numPr>
      <w:outlineLvl w:val="3"/>
    </w:pPr>
  </w:style>
  <w:style w:type="paragraph" w:customStyle="1" w:styleId="74">
    <w:name w:val="标准文件_二级条标题"/>
    <w:next w:val="53"/>
    <w:qFormat/>
    <w:uiPriority w:val="0"/>
    <w:pPr>
      <w:widowControl w:val="0"/>
      <w:numPr>
        <w:ilvl w:val="3"/>
        <w:numId w:val="3"/>
      </w:numPr>
      <w:spacing w:beforeLines="50" w:afterLines="50"/>
      <w:jc w:val="both"/>
      <w:outlineLvl w:val="2"/>
    </w:pPr>
    <w:rPr>
      <w:rFonts w:ascii="黑体" w:hAnsi="Times New Roman" w:eastAsia="黑体" w:cs="Times New Roman"/>
      <w:sz w:val="21"/>
      <w:lang w:val="en-US" w:eastAsia="zh-CN" w:bidi="ar-SA"/>
    </w:rPr>
  </w:style>
  <w:style w:type="paragraph" w:customStyle="1" w:styleId="75">
    <w:name w:val="标准文件_附录公式"/>
    <w:basedOn w:val="76"/>
    <w:next w:val="7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76">
    <w:name w:val="标准文件_标准正文"/>
    <w:basedOn w:val="1"/>
    <w:next w:val="53"/>
    <w:qFormat/>
    <w:uiPriority w:val="0"/>
    <w:pPr>
      <w:snapToGrid w:val="0"/>
      <w:ind w:firstLine="200" w:firstLineChars="200"/>
    </w:pPr>
    <w:rPr>
      <w:kern w:val="0"/>
    </w:rPr>
  </w:style>
  <w:style w:type="paragraph" w:customStyle="1" w:styleId="77">
    <w:name w:val="标准文件_大写罗马数字编号列项"/>
    <w:basedOn w:val="53"/>
    <w:qFormat/>
    <w:uiPriority w:val="0"/>
    <w:pPr>
      <w:numPr>
        <w:ilvl w:val="0"/>
        <w:numId w:val="4"/>
      </w:numPr>
      <w:ind w:firstLine="0" w:firstLineChars="0"/>
    </w:pPr>
    <w:rPr>
      <w:rFonts w:ascii="Times New Roman" w:cs="Arial"/>
      <w:szCs w:val="28"/>
    </w:rPr>
  </w:style>
  <w:style w:type="paragraph" w:customStyle="1" w:styleId="78">
    <w:name w:val="标准文件_示例后"/>
    <w:basedOn w:val="53"/>
    <w:qFormat/>
    <w:uiPriority w:val="0"/>
    <w:pPr>
      <w:ind w:left="964" w:firstLine="0" w:firstLineChars="0"/>
    </w:pPr>
    <w:rPr>
      <w:sz w:val="18"/>
    </w:rPr>
  </w:style>
  <w:style w:type="paragraph" w:customStyle="1" w:styleId="79">
    <w:name w:val="标准文件_附录标题"/>
    <w:basedOn w:val="80"/>
    <w:qFormat/>
    <w:uiPriority w:val="0"/>
    <w:pPr>
      <w:numPr>
        <w:numId w:val="0"/>
      </w:numPr>
      <w:tabs>
        <w:tab w:val="left" w:pos="6406"/>
      </w:tabs>
      <w:spacing w:after="280"/>
      <w:outlineLvl w:val="9"/>
    </w:pPr>
  </w:style>
  <w:style w:type="paragraph" w:customStyle="1" w:styleId="80">
    <w:name w:val="标准文件_附录标识"/>
    <w:next w:val="53"/>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脚注内容"/>
    <w:basedOn w:val="53"/>
    <w:qFormat/>
    <w:uiPriority w:val="0"/>
    <w:pPr>
      <w:ind w:left="400" w:leftChars="200" w:hanging="200" w:hangingChars="200"/>
    </w:pPr>
    <w:rPr>
      <w:sz w:val="15"/>
    </w:rPr>
  </w:style>
  <w:style w:type="paragraph" w:customStyle="1" w:styleId="82">
    <w:name w:val="标准文件_附录表标号"/>
    <w:basedOn w:val="53"/>
    <w:next w:val="53"/>
    <w:qFormat/>
    <w:uiPriority w:val="0"/>
    <w:pPr>
      <w:numPr>
        <w:ilvl w:val="0"/>
        <w:numId w:val="6"/>
      </w:numPr>
      <w:spacing w:line="14" w:lineRule="exact"/>
      <w:ind w:firstLine="0" w:firstLineChars="0"/>
      <w:jc w:val="center"/>
    </w:pPr>
    <w:rPr>
      <w:rFonts w:eastAsia="黑体"/>
      <w:vanish/>
      <w:sz w:val="2"/>
    </w:rPr>
  </w:style>
  <w:style w:type="paragraph" w:customStyle="1" w:styleId="83">
    <w:name w:val="附录三级无标题条"/>
    <w:basedOn w:val="84"/>
    <w:next w:val="53"/>
    <w:qFormat/>
    <w:uiPriority w:val="0"/>
    <w:pPr>
      <w:outlineLvl w:val="4"/>
    </w:pPr>
  </w:style>
  <w:style w:type="paragraph" w:customStyle="1" w:styleId="84">
    <w:name w:val="附录二级无标题条"/>
    <w:basedOn w:val="1"/>
    <w:next w:val="5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85">
    <w:name w:val="目录 71"/>
    <w:basedOn w:val="86"/>
    <w:semiHidden/>
    <w:qFormat/>
    <w:uiPriority w:val="0"/>
    <w:pPr>
      <w:ind w:left="1260"/>
    </w:pPr>
  </w:style>
  <w:style w:type="paragraph" w:customStyle="1" w:styleId="86">
    <w:name w:val="目录 61"/>
    <w:basedOn w:val="1"/>
    <w:next w:val="1"/>
    <w:semiHidden/>
    <w:qFormat/>
    <w:uiPriority w:val="0"/>
    <w:pPr>
      <w:adjustRightInd/>
      <w:spacing w:line="240" w:lineRule="auto"/>
      <w:jc w:val="left"/>
    </w:pPr>
  </w:style>
  <w:style w:type="paragraph" w:customStyle="1" w:styleId="87">
    <w:name w:val="标准文件_方框数字列项"/>
    <w:basedOn w:val="53"/>
    <w:qFormat/>
    <w:uiPriority w:val="0"/>
    <w:pPr>
      <w:numPr>
        <w:ilvl w:val="0"/>
        <w:numId w:val="7"/>
      </w:numPr>
      <w:ind w:firstLine="0" w:firstLineChars="0"/>
    </w:pPr>
  </w:style>
  <w:style w:type="paragraph" w:customStyle="1" w:styleId="88">
    <w:name w:val="标准文件_引言五级无标题"/>
    <w:basedOn w:val="89"/>
    <w:next w:val="53"/>
    <w:qFormat/>
    <w:uiPriority w:val="0"/>
    <w:pPr>
      <w:spacing w:beforeLines="0" w:afterLines="0" w:line="276" w:lineRule="auto"/>
    </w:pPr>
    <w:rPr>
      <w:rFonts w:ascii="宋体" w:eastAsia="宋体"/>
    </w:rPr>
  </w:style>
  <w:style w:type="paragraph" w:customStyle="1" w:styleId="89">
    <w:name w:val="标准文件_引言五级条标题"/>
    <w:basedOn w:val="53"/>
    <w:next w:val="53"/>
    <w:qFormat/>
    <w:uiPriority w:val="0"/>
    <w:pPr>
      <w:numPr>
        <w:ilvl w:val="5"/>
        <w:numId w:val="1"/>
      </w:numPr>
      <w:spacing w:beforeLines="50" w:afterLines="50"/>
      <w:ind w:firstLineChars="0"/>
    </w:pPr>
    <w:rPr>
      <w:rFonts w:ascii="黑体" w:eastAsia="黑体"/>
    </w:rPr>
  </w:style>
  <w:style w:type="paragraph" w:customStyle="1" w:styleId="90">
    <w:name w:val="标准文件_封面标准英文名称"/>
    <w:basedOn w:val="1"/>
    <w:qFormat/>
    <w:uiPriority w:val="0"/>
    <w:pPr>
      <w:spacing w:line="240" w:lineRule="auto"/>
      <w:jc w:val="center"/>
    </w:pPr>
    <w:rPr>
      <w:rFonts w:ascii="黑体" w:eastAsia="黑体"/>
      <w:b/>
      <w:sz w:val="28"/>
    </w:rPr>
  </w:style>
  <w:style w:type="paragraph" w:customStyle="1" w:styleId="91">
    <w:name w:val="其他发布日期"/>
    <w:basedOn w:val="92"/>
    <w:qFormat/>
    <w:uiPriority w:val="0"/>
    <w:pPr>
      <w:framePr w:w="3997" w:h="471" w:hRule="exact" w:hSpace="0" w:vSpace="181" w:wrap="around" w:vAnchor="page" w:hAnchor="page" w:x="1419" w:y="14097"/>
    </w:pPr>
  </w:style>
  <w:style w:type="paragraph" w:customStyle="1" w:styleId="9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94">
    <w:name w:val="标准文件_章标题"/>
    <w:next w:val="53"/>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95">
    <w:name w:val="标准文件_附录一级无标题"/>
    <w:basedOn w:val="96"/>
    <w:qFormat/>
    <w:uiPriority w:val="0"/>
    <w:pPr>
      <w:spacing w:beforeLines="0" w:afterLines="0" w:line="276" w:lineRule="auto"/>
      <w:outlineLvl w:val="9"/>
    </w:pPr>
    <w:rPr>
      <w:rFonts w:ascii="宋体" w:eastAsia="宋体"/>
    </w:rPr>
  </w:style>
  <w:style w:type="paragraph" w:customStyle="1" w:styleId="96">
    <w:name w:val="标准文件_附录一级条标题"/>
    <w:next w:val="53"/>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8">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示例："/>
    <w:next w:val="100"/>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100">
    <w:name w:val="标准文件_示例内容"/>
    <w:basedOn w:val="53"/>
    <w:qFormat/>
    <w:uiPriority w:val="0"/>
    <w:pPr>
      <w:ind w:firstLine="420"/>
    </w:pPr>
    <w:rPr>
      <w:sz w:val="18"/>
    </w:rPr>
  </w:style>
  <w:style w:type="paragraph" w:customStyle="1" w:styleId="101">
    <w:name w:val="标准书眉一"/>
    <w:qFormat/>
    <w:uiPriority w:val="0"/>
    <w:pPr>
      <w:jc w:val="both"/>
    </w:pPr>
    <w:rPr>
      <w:rFonts w:ascii="Times New Roman" w:hAnsi="Times New Roman" w:eastAsia="宋体" w:cs="Times New Roman"/>
      <w:lang w:val="en-US" w:eastAsia="zh-CN" w:bidi="ar-SA"/>
    </w:rPr>
  </w:style>
  <w:style w:type="paragraph" w:customStyle="1" w:styleId="102">
    <w:name w:val="标准文件_注X后"/>
    <w:basedOn w:val="53"/>
    <w:qFormat/>
    <w:uiPriority w:val="0"/>
    <w:pPr>
      <w:ind w:left="811" w:firstLine="0" w:firstLineChars="0"/>
    </w:pPr>
    <w:rPr>
      <w:sz w:val="18"/>
    </w:rPr>
  </w:style>
  <w:style w:type="paragraph" w:customStyle="1" w:styleId="103">
    <w:name w:val="标准文件_附录图标题"/>
    <w:next w:val="53"/>
    <w:qFormat/>
    <w:uiPriority w:val="0"/>
    <w:pPr>
      <w:numPr>
        <w:ilvl w:val="1"/>
        <w:numId w:val="10"/>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4">
    <w:name w:val="目录 21"/>
    <w:basedOn w:val="1"/>
    <w:next w:val="1"/>
    <w:semiHidden/>
    <w:qFormat/>
    <w:uiPriority w:val="0"/>
    <w:pPr>
      <w:adjustRightInd/>
      <w:spacing w:line="240" w:lineRule="auto"/>
      <w:jc w:val="left"/>
    </w:pPr>
    <w:rPr>
      <w:bCs/>
      <w:iCs/>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术语条二"/>
    <w:basedOn w:val="107"/>
    <w:next w:val="53"/>
    <w:qFormat/>
    <w:uiPriority w:val="0"/>
  </w:style>
  <w:style w:type="paragraph" w:customStyle="1" w:styleId="107">
    <w:name w:val="标准文件_二级无标题"/>
    <w:basedOn w:val="74"/>
    <w:qFormat/>
    <w:uiPriority w:val="0"/>
    <w:pPr>
      <w:spacing w:beforeLines="0" w:afterLines="0"/>
      <w:outlineLvl w:val="9"/>
    </w:pPr>
    <w:rPr>
      <w:rFonts w:ascii="宋体" w:eastAsia="宋体"/>
    </w:rPr>
  </w:style>
  <w:style w:type="paragraph" w:customStyle="1" w:styleId="108">
    <w:name w:val="标准文件_文件名称"/>
    <w:basedOn w:val="53"/>
    <w:next w:val="5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标准文件_附录三级条标题"/>
    <w:next w:val="53"/>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11">
    <w:name w:val="标准文件_索引字母"/>
    <w:next w:val="53"/>
    <w:qFormat/>
    <w:uiPriority w:val="0"/>
    <w:pPr>
      <w:jc w:val="center"/>
    </w:pPr>
    <w:rPr>
      <w:rFonts w:ascii="宋体" w:hAnsi="宋体" w:eastAsia="Times New Roman" w:cs="Times New Roman"/>
      <w:b/>
      <w:kern w:val="2"/>
      <w:sz w:val="21"/>
      <w:lang w:val="en-US" w:eastAsia="zh-CN" w:bidi="ar-SA"/>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标准文件_引言二级条标题"/>
    <w:basedOn w:val="53"/>
    <w:next w:val="53"/>
    <w:qFormat/>
    <w:uiPriority w:val="0"/>
    <w:pPr>
      <w:numPr>
        <w:ilvl w:val="2"/>
        <w:numId w:val="1"/>
      </w:numPr>
      <w:spacing w:beforeLines="50" w:afterLines="50"/>
      <w:ind w:firstLineChars="0"/>
    </w:pPr>
    <w:rPr>
      <w:rFonts w:ascii="黑体" w:eastAsia="黑体"/>
    </w:rPr>
  </w:style>
  <w:style w:type="paragraph" w:customStyle="1" w:styleId="114">
    <w:name w:val="标准文件_附录四级无标题"/>
    <w:basedOn w:val="115"/>
    <w:qFormat/>
    <w:uiPriority w:val="0"/>
    <w:pPr>
      <w:spacing w:beforeLines="0" w:afterLines="0" w:line="276" w:lineRule="auto"/>
      <w:outlineLvl w:val="9"/>
    </w:pPr>
    <w:rPr>
      <w:rFonts w:ascii="宋体" w:eastAsia="宋体"/>
    </w:rPr>
  </w:style>
  <w:style w:type="paragraph" w:customStyle="1" w:styleId="115">
    <w:name w:val="标准文件_附录四级条标题"/>
    <w:next w:val="53"/>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16">
    <w:name w:val="标准文件_英文图表脚注"/>
    <w:basedOn w:val="76"/>
    <w:qFormat/>
    <w:uiPriority w:val="0"/>
    <w:pPr>
      <w:widowControl/>
      <w:adjustRightInd/>
      <w:snapToGrid/>
      <w:spacing w:line="240" w:lineRule="auto"/>
      <w:ind w:left="79" w:hanging="79" w:hangingChars="80"/>
    </w:pPr>
    <w:rPr>
      <w:rFonts w:ascii="宋体" w:hAnsi="宋体"/>
    </w:rPr>
  </w:style>
  <w:style w:type="paragraph" w:customStyle="1" w:styleId="117">
    <w:name w:val="目录 51"/>
    <w:basedOn w:val="1"/>
    <w:next w:val="1"/>
    <w:semiHidden/>
    <w:qFormat/>
    <w:uiPriority w:val="0"/>
    <w:pPr>
      <w:spacing w:line="240" w:lineRule="auto"/>
    </w:pPr>
    <w:rPr>
      <w:rFonts w:ascii="宋体" w:hAnsi="宋体"/>
    </w:rPr>
  </w:style>
  <w:style w:type="paragraph" w:customStyle="1" w:styleId="11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9">
    <w:name w:val="标准文件_正文表标题"/>
    <w:next w:val="53"/>
    <w:qFormat/>
    <w:uiPriority w:val="0"/>
    <w:pPr>
      <w:numPr>
        <w:ilvl w:val="0"/>
        <w:numId w:val="11"/>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0">
    <w:name w:val="标准文件_附录表标题"/>
    <w:next w:val="53"/>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21">
    <w:name w:val="标准文件_四级无标题"/>
    <w:basedOn w:val="122"/>
    <w:qFormat/>
    <w:uiPriority w:val="0"/>
    <w:pPr>
      <w:spacing w:beforeLines="0" w:afterLines="0"/>
      <w:outlineLvl w:val="9"/>
    </w:pPr>
    <w:rPr>
      <w:rFonts w:ascii="宋体" w:hAnsi="黑体" w:eastAsia="宋体"/>
      <w:szCs w:val="52"/>
    </w:rPr>
  </w:style>
  <w:style w:type="paragraph" w:customStyle="1" w:styleId="122">
    <w:name w:val="标准文件_四级条标题"/>
    <w:next w:val="53"/>
    <w:qFormat/>
    <w:uiPriority w:val="0"/>
    <w:pPr>
      <w:widowControl w:val="0"/>
      <w:numPr>
        <w:ilvl w:val="5"/>
        <w:numId w:val="3"/>
      </w:numPr>
      <w:spacing w:beforeLines="50" w:afterLines="50"/>
      <w:jc w:val="both"/>
      <w:outlineLvl w:val="4"/>
    </w:pPr>
    <w:rPr>
      <w:rFonts w:ascii="黑体" w:hAnsi="Times New Roman" w:eastAsia="黑体" w:cs="Times New Roman"/>
      <w:sz w:val="21"/>
      <w:lang w:val="en-US" w:eastAsia="zh-CN" w:bidi="ar-SA"/>
    </w:rPr>
  </w:style>
  <w:style w:type="paragraph" w:customStyle="1" w:styleId="123">
    <w:name w:val="标准文件_页眉偶数页"/>
    <w:basedOn w:val="97"/>
    <w:next w:val="1"/>
    <w:qFormat/>
    <w:uiPriority w:val="0"/>
    <w:pPr>
      <w:jc w:val="left"/>
    </w:pPr>
  </w:style>
  <w:style w:type="paragraph" w:customStyle="1" w:styleId="124">
    <w:name w:val="二级无标题条"/>
    <w:basedOn w:val="1"/>
    <w:qFormat/>
    <w:uiPriority w:val="0"/>
    <w:pPr>
      <w:numPr>
        <w:ilvl w:val="3"/>
        <w:numId w:val="12"/>
      </w:numPr>
      <w:adjustRightInd/>
      <w:spacing w:line="240" w:lineRule="auto"/>
    </w:pPr>
    <w:rPr>
      <w:rFonts w:ascii="宋体" w:hAnsi="宋体"/>
      <w:szCs w:val="24"/>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标准文件_提示"/>
    <w:basedOn w:val="53"/>
    <w:next w:val="53"/>
    <w:qFormat/>
    <w:uiPriority w:val="0"/>
    <w:pPr>
      <w:ind w:firstLine="420"/>
    </w:pPr>
    <w:rPr>
      <w:rFonts w:ascii="黑体" w:eastAsia="黑体"/>
    </w:rPr>
  </w:style>
  <w:style w:type="paragraph" w:customStyle="1" w:styleId="127">
    <w:name w:val="标准文件_二级项"/>
    <w:qFormat/>
    <w:uiPriority w:val="0"/>
    <w:rPr>
      <w:rFonts w:ascii="宋体" w:hAnsi="Times New Roman" w:eastAsia="宋体" w:cs="Times New Roman"/>
      <w:sz w:val="21"/>
      <w:lang w:val="en-US" w:eastAsia="zh-CN" w:bidi="ar-SA"/>
    </w:rPr>
  </w:style>
  <w:style w:type="paragraph" w:customStyle="1" w:styleId="12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29">
    <w:name w:val="标准文件_附录图标号"/>
    <w:basedOn w:val="53"/>
    <w:next w:val="53"/>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30">
    <w:name w:val="标准文件_附录三级无标题"/>
    <w:basedOn w:val="110"/>
    <w:qFormat/>
    <w:uiPriority w:val="0"/>
    <w:pPr>
      <w:spacing w:beforeLines="0" w:afterLines="0" w:line="276" w:lineRule="auto"/>
      <w:outlineLvl w:val="9"/>
    </w:pPr>
    <w:rPr>
      <w:rFonts w:ascii="宋体" w:eastAsia="宋体"/>
    </w:rPr>
  </w:style>
  <w:style w:type="paragraph" w:customStyle="1" w:styleId="131">
    <w:name w:val="目录 41"/>
    <w:basedOn w:val="1"/>
    <w:next w:val="1"/>
    <w:semiHidden/>
    <w:qFormat/>
    <w:uiPriority w:val="0"/>
    <w:pPr>
      <w:adjustRightInd/>
      <w:spacing w:line="240" w:lineRule="auto"/>
      <w:jc w:val="left"/>
    </w:pPr>
  </w:style>
  <w:style w:type="paragraph" w:customStyle="1" w:styleId="132">
    <w:name w:val="附录性质"/>
    <w:basedOn w:val="1"/>
    <w:qFormat/>
    <w:uiPriority w:val="0"/>
    <w:pPr>
      <w:widowControl/>
      <w:adjustRightInd/>
      <w:jc w:val="center"/>
    </w:pPr>
    <w:rPr>
      <w:rFonts w:ascii="黑体" w:eastAsia="黑体"/>
    </w:rPr>
  </w:style>
  <w:style w:type="paragraph" w:customStyle="1" w:styleId="133">
    <w:name w:val="三级无标题条"/>
    <w:basedOn w:val="1"/>
    <w:qFormat/>
    <w:uiPriority w:val="0"/>
    <w:pPr>
      <w:numPr>
        <w:ilvl w:val="4"/>
        <w:numId w:val="12"/>
      </w:numPr>
      <w:adjustRightInd/>
      <w:spacing w:line="240" w:lineRule="auto"/>
    </w:pPr>
    <w:rPr>
      <w:rFonts w:ascii="宋体" w:hAnsi="宋体"/>
      <w:szCs w:val="24"/>
    </w:rPr>
  </w:style>
  <w:style w:type="paragraph" w:customStyle="1" w:styleId="134">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5">
    <w:name w:val="标准文件_目录标题"/>
    <w:basedOn w:val="1"/>
    <w:qFormat/>
    <w:uiPriority w:val="0"/>
    <w:pPr>
      <w:spacing w:afterLines="150" w:line="240" w:lineRule="auto"/>
      <w:jc w:val="center"/>
    </w:pPr>
    <w:rPr>
      <w:rFonts w:ascii="黑体" w:eastAsia="黑体"/>
      <w:sz w:val="32"/>
    </w:rPr>
  </w:style>
  <w:style w:type="paragraph" w:customStyle="1" w:styleId="136">
    <w:name w:val="标准文件_附录五级条标题"/>
    <w:next w:val="53"/>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37">
    <w:name w:val="实施日期"/>
    <w:basedOn w:val="92"/>
    <w:qFormat/>
    <w:uiPriority w:val="0"/>
    <w:pPr>
      <w:framePr w:hSpace="0" w:wrap="around" w:xAlign="right"/>
      <w:jc w:val="right"/>
    </w:pPr>
  </w:style>
  <w:style w:type="paragraph" w:customStyle="1" w:styleId="138">
    <w:name w:val="标准_四级无标题"/>
    <w:basedOn w:val="122"/>
    <w:next w:val="53"/>
    <w:qFormat/>
    <w:uiPriority w:val="0"/>
    <w:rPr>
      <w:rFonts w:eastAsia="宋体"/>
    </w:rPr>
  </w:style>
  <w:style w:type="paragraph" w:customStyle="1" w:styleId="139">
    <w:name w:val="一级无标题条"/>
    <w:basedOn w:val="1"/>
    <w:qFormat/>
    <w:uiPriority w:val="0"/>
    <w:pPr>
      <w:numPr>
        <w:ilvl w:val="2"/>
        <w:numId w:val="12"/>
      </w:numPr>
      <w:adjustRightInd/>
      <w:spacing w:before="10" w:after="10" w:line="240" w:lineRule="auto"/>
    </w:pPr>
    <w:rPr>
      <w:rFonts w:ascii="宋体" w:hAnsi="宋体"/>
      <w:szCs w:val="24"/>
    </w:rPr>
  </w:style>
  <w:style w:type="paragraph" w:customStyle="1" w:styleId="140">
    <w:name w:val="标准文件_引言一级条标题"/>
    <w:basedOn w:val="53"/>
    <w:next w:val="53"/>
    <w:qFormat/>
    <w:uiPriority w:val="0"/>
    <w:pPr>
      <w:numPr>
        <w:ilvl w:val="1"/>
        <w:numId w:val="1"/>
      </w:numPr>
      <w:spacing w:beforeLines="50" w:afterLines="50"/>
      <w:ind w:firstLineChars="0"/>
    </w:pPr>
    <w:rPr>
      <w:rFonts w:ascii="黑体" w:eastAsia="黑体"/>
    </w:rPr>
  </w:style>
  <w:style w:type="paragraph" w:customStyle="1" w:styleId="141">
    <w:name w:val="标准文件_正文英文图标题"/>
    <w:next w:val="53"/>
    <w:qFormat/>
    <w:uiPriority w:val="0"/>
    <w:pPr>
      <w:numPr>
        <w:ilvl w:val="0"/>
        <w:numId w:val="14"/>
      </w:numPr>
      <w:jc w:val="center"/>
    </w:pPr>
    <w:rPr>
      <w:rFonts w:ascii="黑体" w:hAnsi="Times New Roman" w:eastAsia="黑体" w:cs="Times New Roman"/>
      <w:sz w:val="21"/>
      <w:lang w:val="en-US" w:eastAsia="zh-CN" w:bidi="ar-SA"/>
    </w:rPr>
  </w:style>
  <w:style w:type="paragraph" w:customStyle="1" w:styleId="142">
    <w:name w:val="发布部门"/>
    <w:next w:val="5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3">
    <w:name w:val="标准文件_注："/>
    <w:next w:val="53"/>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44">
    <w:name w:val="标准文件_表格"/>
    <w:basedOn w:val="53"/>
    <w:qFormat/>
    <w:uiPriority w:val="0"/>
    <w:pPr>
      <w:ind w:firstLine="0" w:firstLineChars="0"/>
      <w:jc w:val="center"/>
    </w:pPr>
    <w:rPr>
      <w:sz w:val="18"/>
    </w:rPr>
  </w:style>
  <w:style w:type="paragraph" w:customStyle="1" w:styleId="145">
    <w:name w:val="标准文件_五级无标题"/>
    <w:basedOn w:val="146"/>
    <w:qFormat/>
    <w:uiPriority w:val="0"/>
    <w:pPr>
      <w:spacing w:beforeLines="0" w:afterLines="0"/>
      <w:outlineLvl w:val="9"/>
    </w:pPr>
    <w:rPr>
      <w:rFonts w:ascii="宋体" w:eastAsia="宋体"/>
    </w:rPr>
  </w:style>
  <w:style w:type="paragraph" w:customStyle="1" w:styleId="146">
    <w:name w:val="标准文件_五级条标题"/>
    <w:next w:val="53"/>
    <w:qFormat/>
    <w:uiPriority w:val="0"/>
    <w:pPr>
      <w:widowControl w:val="0"/>
      <w:numPr>
        <w:ilvl w:val="6"/>
        <w:numId w:val="3"/>
      </w:numPr>
      <w:spacing w:beforeLines="50" w:afterLines="50"/>
      <w:jc w:val="both"/>
      <w:outlineLvl w:val="5"/>
    </w:pPr>
    <w:rPr>
      <w:rFonts w:ascii="黑体" w:hAnsi="Times New Roman" w:eastAsia="黑体" w:cs="Times New Roman"/>
      <w:sz w:val="21"/>
      <w:lang w:val="en-US" w:eastAsia="zh-CN" w:bidi="ar-SA"/>
    </w:rPr>
  </w:style>
  <w:style w:type="paragraph" w:customStyle="1" w:styleId="147">
    <w:name w:val="标准文件_索引标题"/>
    <w:basedOn w:val="148"/>
    <w:next w:val="53"/>
    <w:qFormat/>
    <w:uiPriority w:val="0"/>
    <w:rPr>
      <w:rFonts w:hAnsi="黑体"/>
    </w:rPr>
  </w:style>
  <w:style w:type="paragraph" w:customStyle="1" w:styleId="14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49">
    <w:name w:val="标准文件_术语条五"/>
    <w:basedOn w:val="145"/>
    <w:next w:val="53"/>
    <w:qFormat/>
    <w:uiPriority w:val="0"/>
  </w:style>
  <w:style w:type="paragraph" w:customStyle="1" w:styleId="150">
    <w:name w:val="标准文件_公式后的破折号"/>
    <w:basedOn w:val="53"/>
    <w:next w:val="53"/>
    <w:qFormat/>
    <w:uiPriority w:val="0"/>
    <w:pPr>
      <w:ind w:left="488" w:leftChars="200" w:hanging="289" w:hangingChars="290"/>
    </w:pPr>
  </w:style>
  <w:style w:type="paragraph" w:customStyle="1" w:styleId="15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52">
    <w:name w:val="标准文件_示例×："/>
    <w:basedOn w:val="1"/>
    <w:next w:val="100"/>
    <w:qFormat/>
    <w:uiPriority w:val="0"/>
    <w:pPr>
      <w:widowControl/>
      <w:numPr>
        <w:ilvl w:val="0"/>
        <w:numId w:val="16"/>
      </w:numPr>
      <w:adjustRightInd/>
      <w:spacing w:line="240" w:lineRule="auto"/>
    </w:pPr>
    <w:rPr>
      <w:rFonts w:ascii="宋体"/>
      <w:kern w:val="0"/>
      <w:sz w:val="18"/>
      <w:szCs w:val="18"/>
    </w:rPr>
  </w:style>
  <w:style w:type="paragraph" w:customStyle="1" w:styleId="153">
    <w:name w:val="附录图"/>
    <w:next w:val="53"/>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4">
    <w:name w:val="标准文件_封面标准名称"/>
    <w:basedOn w:val="1"/>
    <w:qFormat/>
    <w:uiPriority w:val="0"/>
    <w:pPr>
      <w:spacing w:line="240" w:lineRule="auto"/>
      <w:jc w:val="center"/>
    </w:pPr>
    <w:rPr>
      <w:rFonts w:ascii="黑体" w:eastAsia="黑体"/>
      <w:kern w:val="0"/>
      <w:sz w:val="52"/>
    </w:rPr>
  </w:style>
  <w:style w:type="paragraph" w:customStyle="1" w:styleId="155">
    <w:name w:val="标准文件_封面实施日期"/>
    <w:basedOn w:val="1"/>
    <w:qFormat/>
    <w:uiPriority w:val="0"/>
    <w:pPr>
      <w:spacing w:line="310" w:lineRule="exact"/>
      <w:jc w:val="right"/>
    </w:pPr>
    <w:rPr>
      <w:rFonts w:ascii="黑体" w:eastAsia="黑体"/>
      <w:sz w:val="28"/>
    </w:rPr>
  </w:style>
  <w:style w:type="paragraph" w:customStyle="1" w:styleId="156">
    <w:name w:val="标准文件_参考文献条目"/>
    <w:qFormat/>
    <w:uiPriority w:val="0"/>
    <w:pPr>
      <w:numPr>
        <w:ilvl w:val="0"/>
        <w:numId w:val="17"/>
      </w:numPr>
    </w:pPr>
    <w:rPr>
      <w:rFonts w:ascii="宋体" w:hAnsi="Times New Roman" w:eastAsia="宋体" w:cs="Times New Roman"/>
      <w:lang w:val="en-US" w:eastAsia="zh-CN" w:bidi="ar-SA"/>
    </w:rPr>
  </w:style>
  <w:style w:type="paragraph" w:customStyle="1" w:styleId="157">
    <w:name w:val="标准文件_封面抬头"/>
    <w:basedOn w:val="53"/>
    <w:qFormat/>
    <w:uiPriority w:val="0"/>
    <w:pPr>
      <w:adjustRightInd w:val="0"/>
      <w:spacing w:line="800" w:lineRule="exact"/>
      <w:ind w:firstLine="0" w:firstLineChars="0"/>
      <w:jc w:val="distribute"/>
    </w:pPr>
    <w:rPr>
      <w:rFonts w:ascii="黑体" w:eastAsia="黑体"/>
      <w:b/>
      <w:sz w:val="64"/>
    </w:rPr>
  </w:style>
  <w:style w:type="paragraph" w:customStyle="1" w:styleId="158">
    <w:name w:val="标准文件_前言、引言标题"/>
    <w:next w:val="1"/>
    <w:qFormat/>
    <w:uiPriority w:val="0"/>
    <w:pPr>
      <w:numPr>
        <w:ilvl w:val="0"/>
        <w:numId w:val="1"/>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59">
    <w:name w:val="标准文件_附录五级无标题"/>
    <w:basedOn w:val="136"/>
    <w:qFormat/>
    <w:uiPriority w:val="0"/>
    <w:pPr>
      <w:spacing w:beforeLines="0" w:afterLines="0" w:line="276" w:lineRule="auto"/>
      <w:outlineLvl w:val="9"/>
    </w:pPr>
    <w:rPr>
      <w:rFonts w:ascii="宋体" w:eastAsia="宋体"/>
    </w:rPr>
  </w:style>
  <w:style w:type="paragraph" w:customStyle="1" w:styleId="160">
    <w:name w:val="标准文件_一级无标题"/>
    <w:basedOn w:val="161"/>
    <w:qFormat/>
    <w:uiPriority w:val="0"/>
    <w:pPr>
      <w:spacing w:beforeLines="0" w:afterLines="0"/>
      <w:outlineLvl w:val="9"/>
    </w:pPr>
    <w:rPr>
      <w:rFonts w:ascii="宋体" w:eastAsia="宋体"/>
    </w:rPr>
  </w:style>
  <w:style w:type="paragraph" w:customStyle="1" w:styleId="161">
    <w:name w:val="标准文件_一级条标题"/>
    <w:basedOn w:val="94"/>
    <w:next w:val="53"/>
    <w:qFormat/>
    <w:uiPriority w:val="0"/>
    <w:pPr>
      <w:numPr>
        <w:ilvl w:val="2"/>
      </w:numPr>
      <w:spacing w:beforeLines="50" w:afterLines="50"/>
      <w:outlineLvl w:val="1"/>
    </w:pPr>
  </w:style>
  <w:style w:type="paragraph" w:customStyle="1" w:styleId="162">
    <w:name w:val="标准文件_破折号列项（二级）"/>
    <w:basedOn w:val="98"/>
    <w:qFormat/>
    <w:uiPriority w:val="0"/>
    <w:pPr>
      <w:numPr>
        <w:numId w:val="18"/>
      </w:numPr>
      <w:ind w:left="0" w:firstLine="200"/>
    </w:pPr>
  </w:style>
  <w:style w:type="paragraph" w:customStyle="1" w:styleId="163">
    <w:name w:val="标准文件_引言一级无标题"/>
    <w:basedOn w:val="140"/>
    <w:next w:val="53"/>
    <w:qFormat/>
    <w:uiPriority w:val="0"/>
    <w:pPr>
      <w:spacing w:beforeLines="0" w:afterLines="0" w:line="276" w:lineRule="auto"/>
    </w:pPr>
    <w:rPr>
      <w:rFonts w:ascii="宋体" w:eastAsia="宋体"/>
    </w:rPr>
  </w:style>
  <w:style w:type="paragraph" w:customStyle="1" w:styleId="164">
    <w:name w:val="附录四级无标题条"/>
    <w:basedOn w:val="83"/>
    <w:next w:val="53"/>
    <w:qFormat/>
    <w:uiPriority w:val="0"/>
    <w:pPr>
      <w:outlineLvl w:val="5"/>
    </w:pPr>
  </w:style>
  <w:style w:type="paragraph" w:customStyle="1" w:styleId="16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6">
    <w:name w:val="列项——"/>
    <w:qFormat/>
    <w:uiPriority w:val="0"/>
    <w:pPr>
      <w:widowControl w:val="0"/>
      <w:numPr>
        <w:ilvl w:val="0"/>
        <w:numId w:val="19"/>
      </w:numPr>
      <w:jc w:val="both"/>
    </w:pPr>
    <w:rPr>
      <w:rFonts w:ascii="宋体" w:hAnsi="宋体" w:eastAsia="宋体" w:cs="Times New Roman"/>
      <w:sz w:val="21"/>
      <w:lang w:val="en-US" w:eastAsia="zh-CN" w:bidi="ar-SA"/>
    </w:rPr>
  </w:style>
  <w:style w:type="paragraph" w:customStyle="1" w:styleId="167">
    <w:name w:val="标准文件_文件编号"/>
    <w:basedOn w:val="5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6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9">
    <w:name w:val="标准文件_英文注×："/>
    <w:basedOn w:val="1"/>
    <w:qFormat/>
    <w:uiPriority w:val="0"/>
    <w:pPr>
      <w:numPr>
        <w:ilvl w:val="0"/>
        <w:numId w:val="20"/>
      </w:numPr>
      <w:tabs>
        <w:tab w:val="left" w:pos="210"/>
        <w:tab w:val="clear" w:pos="760"/>
      </w:tabs>
      <w:autoSpaceDE w:val="0"/>
      <w:autoSpaceDN w:val="0"/>
      <w:spacing w:line="240" w:lineRule="auto"/>
    </w:pPr>
    <w:rPr>
      <w:rFonts w:ascii="宋体" w:hAnsi="宋体"/>
      <w:kern w:val="0"/>
      <w:szCs w:val="20"/>
    </w:rPr>
  </w:style>
  <w:style w:type="paragraph" w:customStyle="1" w:styleId="170">
    <w:name w:val="标准文件_引言二级无标题"/>
    <w:basedOn w:val="113"/>
    <w:next w:val="53"/>
    <w:qFormat/>
    <w:uiPriority w:val="0"/>
    <w:pPr>
      <w:spacing w:beforeLines="0" w:afterLines="0" w:line="276" w:lineRule="auto"/>
    </w:pPr>
    <w:rPr>
      <w:rFonts w:ascii="宋体" w:eastAsia="宋体"/>
    </w:rPr>
  </w:style>
  <w:style w:type="paragraph" w:customStyle="1" w:styleId="17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2">
    <w:name w:val="标准文件_索引项"/>
    <w:basedOn w:val="53"/>
    <w:next w:val="53"/>
    <w:qFormat/>
    <w:uiPriority w:val="0"/>
    <w:pPr>
      <w:tabs>
        <w:tab w:val="right" w:leader="dot" w:pos="9356"/>
      </w:tabs>
      <w:ind w:left="210" w:hanging="210" w:firstLineChars="0"/>
      <w:jc w:val="left"/>
    </w:pPr>
  </w:style>
  <w:style w:type="paragraph" w:customStyle="1" w:styleId="17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74">
    <w:name w:val="标准文件_正文公式"/>
    <w:basedOn w:val="1"/>
    <w:next w:val="76"/>
    <w:qFormat/>
    <w:uiPriority w:val="0"/>
    <w:pPr>
      <w:tabs>
        <w:tab w:val="center" w:pos="4678"/>
        <w:tab w:val="right" w:leader="middleDot" w:pos="9356"/>
      </w:tabs>
      <w:spacing w:line="240" w:lineRule="auto"/>
    </w:pPr>
    <w:rPr>
      <w:rFonts w:ascii="宋体" w:hAnsi="宋体"/>
    </w:rPr>
  </w:style>
  <w:style w:type="paragraph" w:customStyle="1" w:styleId="175">
    <w:name w:val="标准文件_封面密级"/>
    <w:basedOn w:val="1"/>
    <w:qFormat/>
    <w:uiPriority w:val="0"/>
    <w:rPr>
      <w:rFonts w:eastAsia="黑体"/>
      <w:sz w:val="32"/>
    </w:rPr>
  </w:style>
  <w:style w:type="paragraph" w:customStyle="1" w:styleId="176">
    <w:name w:val="标准文件_表格续"/>
    <w:basedOn w:val="53"/>
    <w:next w:val="53"/>
    <w:qFormat/>
    <w:uiPriority w:val="0"/>
    <w:pPr>
      <w:jc w:val="center"/>
    </w:pPr>
    <w:rPr>
      <w:rFonts w:ascii="黑体" w:hAnsi="黑体" w:eastAsia="黑体"/>
    </w:rPr>
  </w:style>
  <w:style w:type="paragraph" w:customStyle="1" w:styleId="177">
    <w:name w:val="标准文件_正文英文表标题"/>
    <w:next w:val="53"/>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78">
    <w:name w:val="标准文件_三级项"/>
    <w:basedOn w:val="1"/>
    <w:qFormat/>
    <w:uiPriority w:val="0"/>
    <w:pPr>
      <w:numPr>
        <w:ilvl w:val="2"/>
        <w:numId w:val="22"/>
      </w:numPr>
      <w:spacing w:line="300" w:lineRule="exact"/>
    </w:pPr>
  </w:style>
  <w:style w:type="paragraph" w:customStyle="1" w:styleId="179">
    <w:name w:val="图表脚注说明"/>
    <w:basedOn w:val="1"/>
    <w:next w:val="53"/>
    <w:qFormat/>
    <w:uiPriority w:val="0"/>
    <w:pPr>
      <w:numPr>
        <w:ilvl w:val="0"/>
        <w:numId w:val="23"/>
      </w:numPr>
      <w:adjustRightInd/>
      <w:spacing w:line="240" w:lineRule="auto"/>
      <w:ind w:left="783"/>
    </w:pPr>
    <w:rPr>
      <w:rFonts w:ascii="宋体"/>
      <w:sz w:val="18"/>
      <w:szCs w:val="18"/>
    </w:rPr>
  </w:style>
  <w:style w:type="paragraph" w:customStyle="1" w:styleId="180">
    <w:name w:val="标准文件_术语条四"/>
    <w:basedOn w:val="121"/>
    <w:next w:val="53"/>
    <w:qFormat/>
    <w:uiPriority w:val="0"/>
  </w:style>
  <w:style w:type="paragraph" w:customStyle="1" w:styleId="18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2">
    <w:name w:val="其他实施日期"/>
    <w:basedOn w:val="137"/>
    <w:qFormat/>
    <w:uiPriority w:val="0"/>
    <w:pPr>
      <w:framePr w:w="3997" w:h="471" w:hRule="exact" w:vSpace="181" w:wrap="around" w:vAnchor="page" w:hAnchor="page" w:x="7089" w:y="14097"/>
    </w:pPr>
  </w:style>
  <w:style w:type="paragraph" w:customStyle="1" w:styleId="183">
    <w:name w:val="标准文件_附录章标题"/>
    <w:next w:val="5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84">
    <w:name w:val="标准文件_注后"/>
    <w:basedOn w:val="53"/>
    <w:qFormat/>
    <w:uiPriority w:val="0"/>
    <w:pPr>
      <w:ind w:left="811" w:firstLine="0" w:firstLineChars="0"/>
    </w:pPr>
    <w:rPr>
      <w:sz w:val="18"/>
    </w:rPr>
  </w:style>
  <w:style w:type="paragraph" w:customStyle="1" w:styleId="18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86">
    <w:name w:val="四级无标题条"/>
    <w:basedOn w:val="1"/>
    <w:qFormat/>
    <w:uiPriority w:val="0"/>
    <w:pPr>
      <w:numPr>
        <w:ilvl w:val="5"/>
        <w:numId w:val="12"/>
      </w:numPr>
      <w:adjustRightInd/>
      <w:spacing w:line="240" w:lineRule="auto"/>
    </w:pPr>
    <w:rPr>
      <w:rFonts w:ascii="宋体" w:hAnsi="宋体"/>
      <w:szCs w:val="24"/>
    </w:rPr>
  </w:style>
  <w:style w:type="paragraph" w:customStyle="1" w:styleId="187">
    <w:name w:val="标准文件_三级项2"/>
    <w:basedOn w:val="53"/>
    <w:qFormat/>
    <w:uiPriority w:val="0"/>
    <w:pPr>
      <w:numPr>
        <w:ilvl w:val="0"/>
        <w:numId w:val="24"/>
      </w:numPr>
      <w:spacing w:line="300" w:lineRule="exact"/>
      <w:ind w:left="1276" w:hanging="425" w:firstLineChars="0"/>
    </w:pPr>
    <w:rPr>
      <w:rFonts w:ascii="Times New Roman"/>
    </w:rPr>
  </w:style>
  <w:style w:type="paragraph" w:customStyle="1" w:styleId="188">
    <w:name w:val="目录 31"/>
    <w:basedOn w:val="1"/>
    <w:next w:val="1"/>
    <w:semiHidden/>
    <w:qFormat/>
    <w:uiPriority w:val="0"/>
    <w:pPr>
      <w:spacing w:line="240" w:lineRule="auto"/>
    </w:pPr>
    <w:rPr>
      <w:rFonts w:ascii="宋体" w:hAnsi="宋体"/>
      <w:iCs/>
    </w:rPr>
  </w:style>
  <w:style w:type="paragraph" w:customStyle="1" w:styleId="189">
    <w:name w:val="标准文件_标准代替"/>
    <w:basedOn w:val="1"/>
    <w:next w:val="1"/>
    <w:qFormat/>
    <w:uiPriority w:val="0"/>
    <w:pPr>
      <w:spacing w:line="310" w:lineRule="exact"/>
      <w:jc w:val="right"/>
    </w:pPr>
    <w:rPr>
      <w:rFonts w:ascii="宋体" w:hAnsi="宋体"/>
      <w:kern w:val="0"/>
    </w:rPr>
  </w:style>
  <w:style w:type="paragraph" w:customStyle="1" w:styleId="190">
    <w:name w:val="标准文件_附录二级条标题"/>
    <w:basedOn w:val="96"/>
    <w:next w:val="53"/>
    <w:qFormat/>
    <w:uiPriority w:val="0"/>
    <w:pPr>
      <w:widowControl/>
      <w:numPr>
        <w:ilvl w:val="2"/>
      </w:numPr>
      <w:wordWrap w:val="0"/>
      <w:overflowPunct w:val="0"/>
      <w:autoSpaceDE w:val="0"/>
      <w:autoSpaceDN w:val="0"/>
      <w:textAlignment w:val="baseline"/>
      <w:outlineLvl w:val="3"/>
    </w:pPr>
  </w:style>
  <w:style w:type="paragraph" w:customStyle="1" w:styleId="191">
    <w:name w:val="目录 81"/>
    <w:basedOn w:val="85"/>
    <w:semiHidden/>
    <w:qFormat/>
    <w:uiPriority w:val="0"/>
    <w:pPr>
      <w:ind w:left="1470"/>
    </w:pPr>
  </w:style>
  <w:style w:type="paragraph" w:customStyle="1" w:styleId="192">
    <w:name w:val="标准文件_英文注："/>
    <w:basedOn w:val="1"/>
    <w:next w:val="53"/>
    <w:qFormat/>
    <w:uiPriority w:val="0"/>
    <w:pPr>
      <w:numPr>
        <w:ilvl w:val="0"/>
        <w:numId w:val="25"/>
      </w:numPr>
      <w:tabs>
        <w:tab w:val="left" w:pos="420"/>
        <w:tab w:val="clear" w:pos="845"/>
      </w:tabs>
      <w:autoSpaceDE w:val="0"/>
      <w:autoSpaceDN w:val="0"/>
      <w:spacing w:line="240" w:lineRule="auto"/>
    </w:pPr>
    <w:rPr>
      <w:rFonts w:ascii="宋体" w:hAnsi="宋体"/>
      <w:kern w:val="0"/>
      <w:sz w:val="18"/>
      <w:szCs w:val="20"/>
    </w:rPr>
  </w:style>
  <w:style w:type="paragraph" w:customStyle="1" w:styleId="193">
    <w:name w:val="目录 91"/>
    <w:basedOn w:val="191"/>
    <w:semiHidden/>
    <w:qFormat/>
    <w:uiPriority w:val="0"/>
    <w:pPr>
      <w:ind w:left="1680"/>
    </w:pPr>
  </w:style>
  <w:style w:type="paragraph" w:customStyle="1" w:styleId="194">
    <w:name w:val="注×:后续"/>
    <w:basedOn w:val="93"/>
    <w:qFormat/>
    <w:uiPriority w:val="0"/>
    <w:pPr>
      <w:ind w:left="1406" w:leftChars="0" w:hanging="499" w:firstLineChars="0"/>
    </w:pPr>
  </w:style>
  <w:style w:type="paragraph" w:customStyle="1" w:styleId="195">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96">
    <w:name w:val="标准文件_一致程度"/>
    <w:basedOn w:val="1"/>
    <w:qFormat/>
    <w:uiPriority w:val="0"/>
    <w:pPr>
      <w:spacing w:line="440" w:lineRule="exact"/>
      <w:jc w:val="center"/>
    </w:pPr>
    <w:rPr>
      <w:sz w:val="28"/>
    </w:rPr>
  </w:style>
  <w:style w:type="paragraph" w:customStyle="1" w:styleId="197">
    <w:name w:val="标准文件_ICS"/>
    <w:basedOn w:val="1"/>
    <w:qFormat/>
    <w:uiPriority w:val="0"/>
    <w:pPr>
      <w:spacing w:line="0" w:lineRule="atLeast"/>
    </w:pPr>
    <w:rPr>
      <w:rFonts w:ascii="黑体" w:hAnsi="宋体" w:eastAsia="黑体"/>
    </w:rPr>
  </w:style>
  <w:style w:type="paragraph" w:customStyle="1" w:styleId="198">
    <w:name w:val="标准文件_替换文件编号"/>
    <w:basedOn w:val="167"/>
    <w:qFormat/>
    <w:uiPriority w:val="0"/>
    <w:pPr>
      <w:framePr w:wrap="around"/>
      <w:spacing w:before="57"/>
    </w:pPr>
    <w:rPr>
      <w:sz w:val="21"/>
    </w:rPr>
  </w:style>
  <w:style w:type="paragraph" w:customStyle="1" w:styleId="199">
    <w:name w:val="标准文件_正文图标题"/>
    <w:next w:val="53"/>
    <w:qFormat/>
    <w:uiPriority w:val="0"/>
    <w:pPr>
      <w:numPr>
        <w:ilvl w:val="0"/>
        <w:numId w:val="26"/>
      </w:numPr>
      <w:spacing w:beforeLines="50" w:afterLines="50"/>
      <w:jc w:val="center"/>
    </w:pPr>
    <w:rPr>
      <w:rFonts w:ascii="黑体" w:hAnsi="Times New Roman" w:eastAsia="黑体" w:cs="Times New Roman"/>
      <w:sz w:val="21"/>
      <w:lang w:val="en-US" w:eastAsia="zh-CN" w:bidi="ar-SA"/>
    </w:rPr>
  </w:style>
  <w:style w:type="paragraph" w:customStyle="1" w:styleId="200">
    <w:name w:val="附录一级无标题条"/>
    <w:basedOn w:val="183"/>
    <w:next w:val="53"/>
    <w:qFormat/>
    <w:uiPriority w:val="0"/>
    <w:pPr>
      <w:autoSpaceDN w:val="0"/>
      <w:outlineLvl w:val="2"/>
    </w:pPr>
    <w:rPr>
      <w:rFonts w:ascii="宋体" w:hAnsi="宋体" w:eastAsia="宋体"/>
    </w:rPr>
  </w:style>
  <w:style w:type="paragraph" w:customStyle="1" w:styleId="201">
    <w:name w:val="标准文件_小写罗马数字编号列项"/>
    <w:basedOn w:val="53"/>
    <w:qFormat/>
    <w:uiPriority w:val="0"/>
    <w:pPr>
      <w:numPr>
        <w:ilvl w:val="0"/>
        <w:numId w:val="27"/>
      </w:numPr>
      <w:ind w:firstLine="0" w:firstLineChars="0"/>
    </w:pPr>
    <w:rPr>
      <w:rFonts w:cs="Arial"/>
      <w:szCs w:val="28"/>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04">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5">
    <w:name w:val="标准文件_二级项2"/>
    <w:basedOn w:val="53"/>
    <w:qFormat/>
    <w:uiPriority w:val="0"/>
    <w:pPr>
      <w:numPr>
        <w:ilvl w:val="1"/>
        <w:numId w:val="22"/>
      </w:numPr>
      <w:ind w:left="1271" w:hanging="420" w:firstLineChars="0"/>
    </w:pPr>
  </w:style>
  <w:style w:type="paragraph" w:customStyle="1" w:styleId="206">
    <w:name w:val="标准文件_目次、标准名称标题"/>
    <w:basedOn w:val="158"/>
    <w:next w:val="53"/>
    <w:qFormat/>
    <w:uiPriority w:val="0"/>
    <w:pPr>
      <w:spacing w:line="460" w:lineRule="exact"/>
    </w:pPr>
  </w:style>
  <w:style w:type="paragraph" w:customStyle="1" w:styleId="2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9">
    <w:name w:val="标准文件_版本"/>
    <w:basedOn w:val="76"/>
    <w:qFormat/>
    <w:uiPriority w:val="0"/>
    <w:pPr>
      <w:adjustRightInd/>
      <w:snapToGrid/>
      <w:ind w:firstLine="0" w:firstLineChars="0"/>
    </w:pPr>
    <w:rPr>
      <w:rFonts w:ascii="宋体" w:hAnsi="宋体"/>
      <w:kern w:val="2"/>
    </w:rPr>
  </w:style>
  <w:style w:type="paragraph" w:customStyle="1" w:styleId="210">
    <w:name w:val="标准文件_附录英文标识"/>
    <w:next w:val="14"/>
    <w:qFormat/>
    <w:uiPriority w:val="0"/>
    <w:pPr>
      <w:numPr>
        <w:ilvl w:val="0"/>
        <w:numId w:val="2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11">
    <w:name w:val="标准文件_封面发布日期"/>
    <w:basedOn w:val="1"/>
    <w:qFormat/>
    <w:uiPriority w:val="0"/>
    <w:pPr>
      <w:spacing w:line="310" w:lineRule="exact"/>
    </w:pPr>
    <w:rPr>
      <w:rFonts w:ascii="黑体" w:eastAsia="黑体"/>
      <w:kern w:val="0"/>
      <w:sz w:val="28"/>
    </w:rPr>
  </w:style>
  <w:style w:type="paragraph" w:customStyle="1" w:styleId="212">
    <w:name w:val="列项·"/>
    <w:basedOn w:val="53"/>
    <w:qFormat/>
    <w:uiPriority w:val="0"/>
    <w:pPr>
      <w:tabs>
        <w:tab w:val="left" w:pos="840"/>
      </w:tabs>
    </w:pPr>
  </w:style>
  <w:style w:type="paragraph" w:customStyle="1" w:styleId="213">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214">
    <w:name w:val="标准文件_示例后续"/>
    <w:basedOn w:val="1"/>
    <w:qFormat/>
    <w:uiPriority w:val="0"/>
    <w:pPr>
      <w:adjustRightInd/>
      <w:spacing w:line="240" w:lineRule="auto"/>
      <w:ind w:firstLine="200" w:firstLineChars="200"/>
    </w:pPr>
    <w:rPr>
      <w:sz w:val="18"/>
      <w:szCs w:val="24"/>
    </w:rPr>
  </w:style>
  <w:style w:type="paragraph" w:customStyle="1" w:styleId="215">
    <w:name w:val="标准文件_术语条一"/>
    <w:basedOn w:val="160"/>
    <w:next w:val="53"/>
    <w:qFormat/>
    <w:uiPriority w:val="0"/>
  </w:style>
  <w:style w:type="paragraph" w:customStyle="1" w:styleId="216">
    <w:name w:val="其他发布部门"/>
    <w:basedOn w:val="142"/>
    <w:qFormat/>
    <w:uiPriority w:val="0"/>
    <w:pPr>
      <w:framePr w:wrap="around"/>
      <w:spacing w:line="0" w:lineRule="atLeast"/>
    </w:pPr>
    <w:rPr>
      <w:rFonts w:ascii="黑体" w:eastAsia="黑体"/>
      <w:b w:val="0"/>
    </w:rPr>
  </w:style>
  <w:style w:type="paragraph" w:customStyle="1" w:styleId="2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1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219">
    <w:name w:val="标准文件_附录二级无标题"/>
    <w:basedOn w:val="190"/>
    <w:qFormat/>
    <w:uiPriority w:val="0"/>
    <w:pPr>
      <w:spacing w:beforeLines="0" w:afterLines="0" w:line="276" w:lineRule="auto"/>
      <w:outlineLvl w:val="9"/>
    </w:pPr>
    <w:rPr>
      <w:rFonts w:ascii="宋体" w:eastAsia="宋体"/>
    </w:rPr>
  </w:style>
  <w:style w:type="paragraph" w:customStyle="1" w:styleId="22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221">
    <w:name w:val="标准文件_一级项2"/>
    <w:basedOn w:val="53"/>
    <w:qFormat/>
    <w:uiPriority w:val="0"/>
    <w:pPr>
      <w:numPr>
        <w:ilvl w:val="0"/>
        <w:numId w:val="29"/>
      </w:numPr>
      <w:spacing w:line="300" w:lineRule="exact"/>
      <w:ind w:left="1271" w:hanging="420" w:firstLineChars="0"/>
    </w:pPr>
    <w:rPr>
      <w:rFonts w:ascii="Times New Roman"/>
    </w:rPr>
  </w:style>
  <w:style w:type="paragraph" w:customStyle="1" w:styleId="222">
    <w:name w:val="无标题条"/>
    <w:next w:val="53"/>
    <w:qFormat/>
    <w:uiPriority w:val="0"/>
    <w:pPr>
      <w:jc w:val="both"/>
    </w:pPr>
    <w:rPr>
      <w:rFonts w:ascii="宋体" w:hAnsi="宋体" w:eastAsia="宋体" w:cs="Times New Roman"/>
      <w:sz w:val="21"/>
      <w:lang w:val="en-US" w:eastAsia="zh-CN" w:bidi="ar-SA"/>
    </w:rPr>
  </w:style>
  <w:style w:type="paragraph" w:customStyle="1" w:styleId="223">
    <w:name w:val="标准文件_附录前"/>
    <w:next w:val="5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2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25">
    <w:name w:val="标准文件_图表脚注"/>
    <w:basedOn w:val="1"/>
    <w:next w:val="53"/>
    <w:qFormat/>
    <w:uiPriority w:val="0"/>
    <w:pPr>
      <w:numPr>
        <w:ilvl w:val="0"/>
        <w:numId w:val="30"/>
      </w:numPr>
      <w:spacing w:line="240" w:lineRule="auto"/>
      <w:jc w:val="left"/>
    </w:pPr>
    <w:rPr>
      <w:rFonts w:ascii="宋体" w:hAnsi="宋体"/>
      <w:sz w:val="18"/>
    </w:rPr>
  </w:style>
  <w:style w:type="paragraph" w:customStyle="1" w:styleId="226">
    <w:name w:val="二级条标题"/>
    <w:basedOn w:val="1"/>
    <w:next w:val="62"/>
    <w:qFormat/>
    <w:uiPriority w:val="0"/>
    <w:pPr>
      <w:widowControl/>
      <w:numPr>
        <w:ilvl w:val="2"/>
        <w:numId w:val="31"/>
      </w:numPr>
      <w:adjustRightInd/>
      <w:spacing w:before="50" w:beforeLines="50" w:after="50" w:afterLines="50" w:line="240" w:lineRule="auto"/>
      <w:jc w:val="left"/>
      <w:outlineLvl w:val="3"/>
    </w:pPr>
    <w:rPr>
      <w:rFonts w:ascii="黑体" w:eastAsia="黑体"/>
      <w:kern w:val="0"/>
    </w:rPr>
  </w:style>
  <w:style w:type="paragraph" w:customStyle="1" w:styleId="227">
    <w:name w:val="附录五级无标题条"/>
    <w:basedOn w:val="164"/>
    <w:next w:val="53"/>
    <w:qFormat/>
    <w:uiPriority w:val="0"/>
    <w:pPr>
      <w:outlineLvl w:val="6"/>
    </w:pPr>
  </w:style>
  <w:style w:type="paragraph" w:customStyle="1" w:styleId="228">
    <w:name w:val="标准文件_封面标准编号"/>
    <w:basedOn w:val="1"/>
    <w:next w:val="189"/>
    <w:qFormat/>
    <w:uiPriority w:val="0"/>
    <w:pPr>
      <w:spacing w:line="310" w:lineRule="exact"/>
      <w:jc w:val="right"/>
    </w:pPr>
    <w:rPr>
      <w:rFonts w:ascii="黑体" w:eastAsia="黑体"/>
      <w:kern w:val="0"/>
      <w:sz w:val="28"/>
    </w:rPr>
  </w:style>
  <w:style w:type="paragraph" w:customStyle="1" w:styleId="229">
    <w:name w:val="五级无标题条"/>
    <w:basedOn w:val="1"/>
    <w:qFormat/>
    <w:uiPriority w:val="0"/>
    <w:pPr>
      <w:numPr>
        <w:ilvl w:val="6"/>
        <w:numId w:val="12"/>
      </w:numPr>
      <w:adjustRightInd/>
    </w:pPr>
    <w:rPr>
      <w:szCs w:val="24"/>
    </w:rPr>
  </w:style>
  <w:style w:type="paragraph" w:customStyle="1" w:styleId="230">
    <w:name w:val="标准文件_标准部门"/>
    <w:basedOn w:val="1"/>
    <w:qFormat/>
    <w:uiPriority w:val="0"/>
    <w:pPr>
      <w:jc w:val="center"/>
    </w:pPr>
    <w:rPr>
      <w:rFonts w:ascii="黑体" w:eastAsia="黑体"/>
      <w:kern w:val="0"/>
      <w:sz w:val="44"/>
    </w:rPr>
  </w:style>
  <w:style w:type="paragraph" w:customStyle="1" w:styleId="231">
    <w:name w:val="标准文件_数字编号列项"/>
    <w:qFormat/>
    <w:uiPriority w:val="0"/>
    <w:pPr>
      <w:numPr>
        <w:ilvl w:val="0"/>
        <w:numId w:val="32"/>
      </w:numPr>
      <w:jc w:val="both"/>
    </w:pPr>
    <w:rPr>
      <w:rFonts w:ascii="宋体" w:hAnsi="宋体" w:eastAsia="宋体" w:cs="Times New Roman"/>
      <w:sz w:val="21"/>
      <w:lang w:val="en-US" w:eastAsia="zh-CN" w:bidi="ar-SA"/>
    </w:rPr>
  </w:style>
  <w:style w:type="paragraph" w:customStyle="1" w:styleId="232">
    <w:name w:val="封面正文"/>
    <w:qFormat/>
    <w:uiPriority w:val="0"/>
    <w:pPr>
      <w:jc w:val="both"/>
    </w:pPr>
    <w:rPr>
      <w:rFonts w:ascii="Times New Roman" w:hAnsi="Times New Roman" w:eastAsia="宋体" w:cs="Times New Roman"/>
      <w:lang w:val="en-US" w:eastAsia="zh-CN" w:bidi="ar-SA"/>
    </w:rPr>
  </w:style>
  <w:style w:type="paragraph" w:customStyle="1" w:styleId="233">
    <w:name w:val="标准文件_引言三级无标题"/>
    <w:basedOn w:val="234"/>
    <w:next w:val="53"/>
    <w:qFormat/>
    <w:uiPriority w:val="0"/>
    <w:pPr>
      <w:spacing w:beforeLines="0" w:afterLines="0" w:line="276" w:lineRule="auto"/>
    </w:pPr>
    <w:rPr>
      <w:rFonts w:ascii="宋体" w:eastAsia="宋体"/>
    </w:rPr>
  </w:style>
  <w:style w:type="paragraph" w:customStyle="1" w:styleId="234">
    <w:name w:val="标准文件_引言三级条标题"/>
    <w:basedOn w:val="53"/>
    <w:next w:val="53"/>
    <w:qFormat/>
    <w:uiPriority w:val="0"/>
    <w:pPr>
      <w:numPr>
        <w:ilvl w:val="3"/>
        <w:numId w:val="1"/>
      </w:numPr>
      <w:spacing w:beforeLines="50" w:afterLines="50"/>
      <w:ind w:firstLineChars="0"/>
    </w:pPr>
    <w:rPr>
      <w:rFonts w:ascii="黑体" w:eastAsia="黑体"/>
    </w:rPr>
  </w:style>
  <w:style w:type="paragraph" w:customStyle="1" w:styleId="235">
    <w:name w:val="标准文件_封面标准分类号"/>
    <w:basedOn w:val="1"/>
    <w:qFormat/>
    <w:uiPriority w:val="0"/>
    <w:rPr>
      <w:rFonts w:ascii="黑体" w:eastAsia="黑体"/>
      <w:b/>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9</Pages>
  <Words>2283</Words>
  <Characters>2870</Characters>
  <Lines>26</Lines>
  <Paragraphs>7</Paragraphs>
  <TotalTime>76</TotalTime>
  <ScaleCrop>false</ScaleCrop>
  <LinksUpToDate>false</LinksUpToDate>
  <CharactersWithSpaces>3021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2022-10-18T15:23:00Z</dcterms:created>
  <dc:creator>PC</dc:creator>
  <dc:description>&lt;config cover="true" show_menu="true" version="1.0.0" doctype="SDKXY"&gt;
&lt;/config&gt;</dc:description>
  <cp:lastModifiedBy>种丽伟</cp:lastModifiedBy>
  <cp:lastPrinted>2021-02-02T08:18:00Z</cp:lastPrinted>
  <dcterms:modified xsi:type="dcterms:W3CDTF">2023-05-10T00:40:37Z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2052-11.8.2.9067</vt:lpwstr>
  </property>
  <property fmtid="{D5CDD505-2E9C-101B-9397-08002B2CF9AE}" pid="15" name="ICV">
    <vt:lpwstr>64DA406EE0A94533A744202761E724DB_13</vt:lpwstr>
  </property>
</Properties>
</file>