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endnotes.xml" ContentType="application/vnd.openxmlformats-officedocument.wordprocessingml.endnotes+xml"/>
  <Override PartName="/word/glossary/fontTable.xml" ContentType="application/vnd.openxmlformats-officedocument.wordprocessingml.fontTable+xml"/>
  <Override PartName="/word/glossary/footnotes.xml" ContentType="application/vnd.openxmlformats-officedocument.wordprocessingml.footnotes+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hint="eastAsia"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ind w:left="3"/>
              <w:jc w:val="both"/>
              <w:rPr>
                <w:rFonts w:hint="eastAsia"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65.060</w:t>
            </w:r>
            <w:r>
              <w:rPr>
                <w:rFonts w:hint="eastAsia" w:ascii="黑体" w:hAnsi="黑体" w:eastAsia="黑体"/>
                <w:sz w:val="21"/>
                <w:szCs w:val="21"/>
              </w:rPr>
              <w:t>.01</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B 90</w:t>
            </w:r>
            <w:r>
              <w:rPr>
                <w:rFonts w:ascii="黑体" w:hAnsi="黑体" w:eastAsia="黑体"/>
                <w:sz w:val="21"/>
                <w:szCs w:val="21"/>
              </w:rPr>
              <w:fldChar w:fldCharType="end"/>
            </w:r>
            <w:bookmarkEnd w:id="1"/>
          </w:p>
        </w:tc>
      </w:tr>
    </w:tbl>
    <w:tbl>
      <w:tblPr>
        <w:tblStyle w:val="27"/>
        <w:tblpPr w:leftFromText="181" w:rightFromText="181" w:horzAnchor="margin" w:tblpX="3857" w:tblpY="56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0" w:type="dxa"/>
          <w:bottom w:w="0" w:type="dxa"/>
          <w:right w:w="0" w:type="dxa"/>
        </w:tblCellMar>
      </w:tblPr>
      <w:tblGrid>
        <w:gridCol w:w="4990"/>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PrEx>
        <w:trPr>
          <w:trHeight w:val="1128" w:hRule="atLeast"/>
        </w:trPr>
        <w:tc>
          <w:tcPr>
            <w:tcW w:w="4990" w:type="dxa"/>
          </w:tcPr>
          <w:p>
            <w:pPr>
              <w:pStyle w:val="49"/>
              <w:framePr w:w="0" w:hRule="auto" w:wrap="auto" w:vAnchor="margin" w:hAnchor="text" w:xAlign="left" w:yAlign="inline"/>
              <w:ind w:firstLine="420"/>
            </w:pPr>
            <w:bookmarkStart w:id="2" w:name="_Hlk26473981"/>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NY</w:t>
            </w:r>
            <w:r>
              <w:fldChar w:fldCharType="end"/>
            </w:r>
            <w:bookmarkEnd w:id="3"/>
          </w:p>
        </w:tc>
      </w:tr>
    </w:tbl>
    <w:p>
      <w:pPr>
        <w:pStyle w:val="50"/>
        <w:framePr w:w="9639" w:h="624" w:hRule="exact" w:hSpace="181" w:vSpace="181" w:hAnchor="page" w:x="1305" w:y="2269"/>
        <w:rPr>
          <w:rFonts w:hint="eastAsia" w:ascii="黑体" w:hAnsi="黑体" w:eastAsia="黑体"/>
          <w:b w:val="0"/>
          <w:bCs w:val="0"/>
          <w:w w:val="100"/>
          <w:sz w:val="48"/>
          <w:szCs w:val="48"/>
        </w:rPr>
      </w:pPr>
      <w:r>
        <w:rPr>
          <w:rFonts w:hint="eastAsia" w:ascii="黑体" w:hAnsi="黑体" w:eastAsia="黑体"/>
          <w:b w:val="0"/>
          <w:bCs w:val="0"/>
          <w:w w:val="100"/>
          <w:sz w:val="48"/>
          <w:szCs w:val="48"/>
        </w:rPr>
        <w:t>中华人民共和国</w:t>
      </w:r>
      <w:r>
        <w:rPr>
          <w:rFonts w:ascii="黑体" w:eastAsia="黑体"/>
          <w:b w:val="0"/>
          <w:bCs w:val="0"/>
          <w:w w:val="100"/>
          <w:sz w:val="48"/>
        </w:rPr>
        <w:fldChar w:fldCharType="begin">
          <w:ffData>
            <w:name w:val="c2"/>
            <w:enabled/>
            <w:calcOnExit w:val="0"/>
            <w:textInput/>
          </w:ffData>
        </w:fldChar>
      </w:r>
      <w:bookmarkStart w:id="4" w:name="c2"/>
      <w:r>
        <w:rPr>
          <w:rFonts w:ascii="黑体" w:eastAsia="黑体"/>
          <w:b w:val="0"/>
          <w:bCs w:val="0"/>
          <w:w w:val="100"/>
          <w:sz w:val="48"/>
        </w:rPr>
        <w:instrText xml:space="preserve"> FORMTEXT </w:instrText>
      </w:r>
      <w:r>
        <w:rPr>
          <w:rFonts w:ascii="黑体" w:eastAsia="黑体"/>
          <w:b w:val="0"/>
          <w:bCs w:val="0"/>
          <w:w w:val="100"/>
          <w:sz w:val="48"/>
        </w:rPr>
        <w:fldChar w:fldCharType="separate"/>
      </w:r>
      <w:r>
        <w:rPr>
          <w:rFonts w:hint="eastAsia" w:ascii="黑体" w:eastAsia="黑体"/>
          <w:b w:val="0"/>
          <w:bCs w:val="0"/>
          <w:w w:val="100"/>
          <w:sz w:val="48"/>
        </w:rPr>
        <w:t>农业</w:t>
      </w:r>
      <w:r>
        <w:rPr>
          <w:rFonts w:ascii="黑体" w:eastAsia="黑体"/>
          <w:b w:val="0"/>
          <w:bCs w:val="0"/>
          <w:w w:val="100"/>
          <w:sz w:val="48"/>
        </w:rPr>
        <w:fldChar w:fldCharType="end"/>
      </w:r>
      <w:bookmarkEnd w:id="4"/>
      <w:r>
        <w:rPr>
          <w:rFonts w:hint="eastAsia" w:ascii="黑体" w:hAnsi="黑体" w:eastAsia="黑体"/>
          <w:b w:val="0"/>
          <w:bCs w:val="0"/>
          <w:w w:val="100"/>
          <w:sz w:val="48"/>
          <w:szCs w:val="48"/>
        </w:rPr>
        <w:t>行业标准</w:t>
      </w:r>
    </w:p>
    <w:bookmarkEnd w:id="2"/>
    <w:p>
      <w:pPr>
        <w:pStyle w:val="195"/>
        <w:framePr/>
        <w:rPr>
          <w:lang w:val="fr-FR"/>
        </w:rPr>
      </w:pP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lang w:val="fr-FR"/>
        </w:rPr>
        <w:t>NY</w:t>
      </w:r>
      <w:r>
        <w:rPr>
          <w:lang w:val="fr-FR"/>
        </w:rPr>
        <w:t>/T</w:t>
      </w:r>
      <w:r>
        <w:fldChar w:fldCharType="end"/>
      </w:r>
      <w:bookmarkEnd w:id="5"/>
      <w:r>
        <w:rPr>
          <w:lang w:val="fr-FR"/>
        </w:rPr>
        <w:t xml:space="preserve"> </w:t>
      </w:r>
      <w:r>
        <w:fldChar w:fldCharType="begin">
          <w:ffData>
            <w:name w:val="NSTD_CODE_F"/>
            <w:enabled/>
            <w:calcOnExit w:val="0"/>
            <w:textInput>
              <w:default w:val="XXXXX"/>
            </w:textInput>
          </w:ffData>
        </w:fldChar>
      </w:r>
      <w:bookmarkStart w:id="6" w:name="NSTD_CODE_F"/>
      <w:r>
        <w:rPr>
          <w:lang w:val="fr-FR"/>
        </w:rPr>
        <w:instrText xml:space="preserve"> FORMTEXT </w:instrText>
      </w:r>
      <w:r>
        <w:fldChar w:fldCharType="separate"/>
      </w:r>
      <w:r>
        <w:rPr>
          <w:rFonts w:hint="eastAsia"/>
        </w:rPr>
        <w:t>XXXXX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rFonts w:hint="eastAsia"/>
        </w:rPr>
        <w:t>XXXX</w:t>
      </w:r>
      <w:r>
        <w:fldChar w:fldCharType="end"/>
      </w:r>
      <w:bookmarkEnd w:id="7"/>
    </w:p>
    <w:p>
      <w:pPr>
        <w:pStyle w:val="196"/>
        <w:framePr/>
        <w:rPr>
          <w:rFonts w:hint="eastAsia" w:hAnsi="黑体"/>
          <w:lang w:val="fr-FR"/>
        </w:rPr>
      </w:pPr>
      <w:r>
        <w:rPr>
          <w:rFonts w:hAnsi="黑体"/>
        </w:rPr>
        <w:fldChar w:fldCharType="begin">
          <w:ffData>
            <w:name w:val="OSTD_CODE"/>
            <w:enabled/>
            <w:calcOnExit w:val="0"/>
            <w:textInput/>
          </w:ffData>
        </w:fldChar>
      </w:r>
      <w:bookmarkStart w:id="8" w:name="OSTD_CODE"/>
      <w:r>
        <w:rPr>
          <w:rFonts w:hAnsi="黑体"/>
          <w:lang w:val="fr-FR"/>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hint="eastAsia" w:ascii="黑体" w:hAnsi="黑体" w:eastAsia="黑体"/>
          <w:kern w:val="0"/>
          <w:sz w:val="10"/>
          <w:szCs w:val="10"/>
          <w:lang w:val="fr-FR"/>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true"/>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WAAAAZHJzL1BLAQIUABQAAAAIAIdO4kAng0mW2AAAAAwB&#10;AAAPAAAAAAAAAAEAIAAAADgAAABkcnMvZG93bnJldi54bWxQSwECFAAUAAAACACHTuJASfTgWswB&#10;AABhAwAADgAAAAAAAAABACAAAAA9AQAAZHJzL2Uyb0RvYy54bWxQSwUGAAAAAAYABgBZAQAAewUA&#10;AAAA&#10;">
                <v:fill on="f" focussize="0,0"/>
                <v:stroke color="#000000" joinstyle="round"/>
                <v:imagedata o:title=""/>
                <o:lock v:ext="edit" aspectratio="f"/>
              </v:line>
            </w:pict>
          </mc:Fallback>
        </mc:AlternateContent>
      </w:r>
    </w:p>
    <w:p>
      <w:pPr>
        <w:pStyle w:val="50"/>
        <w:framePr w:w="9639" w:h="6976" w:hRule="exact" w:hSpace="0" w:vSpace="0" w:hAnchor="page" w:y="6408"/>
        <w:jc w:val="center"/>
        <w:rPr>
          <w:rFonts w:hint="eastAsia" w:ascii="黑体" w:hAnsi="黑体" w:eastAsia="黑体"/>
          <w:b w:val="0"/>
          <w:bCs w:val="0"/>
          <w:w w:val="100"/>
          <w:lang w:val="fr-FR"/>
        </w:rPr>
      </w:pPr>
    </w:p>
    <w:p>
      <w:pPr>
        <w:pStyle w:val="197"/>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智慧牧场机械化建设指南</w:t>
      </w:r>
    </w:p>
    <w:p>
      <w:pPr>
        <w:pStyle w:val="197"/>
        <w:framePr w:h="6974" w:hRule="exact" w:wrap="around" w:x="1419" w:anchorLock="1"/>
        <w:rPr>
          <w:rFonts w:hint="eastAsia"/>
        </w:rPr>
      </w:pPr>
      <w:r>
        <w:t>第2部分：养鸡</w:t>
      </w:r>
      <w:r>
        <w:rPr>
          <w:rFonts w:hint="eastAsia"/>
        </w:rPr>
        <w:t>场</w:t>
      </w:r>
      <w:r>
        <w:fldChar w:fldCharType="end"/>
      </w:r>
      <w:bookmarkEnd w:id="9"/>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hint="eastAsia" w:eastAsia="黑体"/>
          <w:szCs w:val="28"/>
        </w:rPr>
        <w:t>Guidelines for mechanized construction of smart pastures</w:t>
      </w:r>
    </w:p>
    <w:p>
      <w:pPr>
        <w:pStyle w:val="125"/>
        <w:framePr w:w="9639" w:h="6974" w:hRule="exact" w:wrap="around" w:vAnchor="page" w:hAnchor="page" w:x="1419" w:y="6408" w:anchorLock="1"/>
        <w:textAlignment w:val="bottom"/>
        <w:rPr>
          <w:rFonts w:eastAsia="黑体"/>
          <w:szCs w:val="28"/>
        </w:rPr>
      </w:pPr>
      <w:r>
        <w:rPr>
          <w:rFonts w:hint="eastAsia" w:eastAsia="黑体"/>
          <w:szCs w:val="28"/>
        </w:rPr>
        <w:t>—Part2：Poultry farm</w:t>
      </w: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IN_STD_CODE"/>
            <w:enabled/>
            <w:calcOnExit w:val="0"/>
            <w:textInput>
              <w:default w:val="(点击此处添加与国际标准一致性程度的标识)"/>
            </w:textInput>
          </w:ffData>
        </w:fldChar>
      </w:r>
      <w:bookmarkStart w:id="11" w:name="IN_STD_CODE"/>
      <w:r>
        <w:rPr>
          <w:rFonts w:eastAsia="黑体"/>
          <w:szCs w:val="28"/>
        </w:rPr>
        <w:instrText xml:space="preserve"> FORMTEXT </w:instrText>
      </w:r>
      <w:r>
        <w:rPr>
          <w:rFonts w:eastAsia="黑体"/>
          <w:szCs w:val="28"/>
        </w:rPr>
        <w:fldChar w:fldCharType="separate"/>
      </w:r>
      <w:r>
        <w:rPr>
          <w:rFonts w:eastAsia="黑体"/>
          <w:szCs w:val="28"/>
        </w:rPr>
        <w:t>     </w:t>
      </w:r>
      <w:r>
        <w:rPr>
          <w:rFonts w:eastAsia="黑体"/>
          <w:szCs w:val="28"/>
        </w:rPr>
        <w:fldChar w:fldCharType="end"/>
      </w:r>
      <w:bookmarkEnd w:id="11"/>
    </w:p>
    <w:p>
      <w:pPr>
        <w:pStyle w:val="125"/>
        <w:framePr w:w="9639" w:h="6974" w:hRule="exact" w:wrap="around" w:vAnchor="page" w:hAnchor="page" w:x="1419" w:y="6408" w:anchorLock="1"/>
        <w:spacing w:before="44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2" w:name="下拉1"/>
      <w:r>
        <w:rPr>
          <w:sz w:val="24"/>
          <w:szCs w:val="28"/>
        </w:rPr>
        <w:instrText xml:space="preserve"> FORMDROPDOWN </w:instrText>
      </w:r>
      <w:r>
        <w:rPr>
          <w:sz w:val="24"/>
          <w:szCs w:val="28"/>
        </w:rPr>
        <w:fldChar w:fldCharType="separate"/>
      </w:r>
      <w:r>
        <w:rPr>
          <w:sz w:val="24"/>
          <w:szCs w:val="28"/>
        </w:rPr>
        <w:fldChar w:fldCharType="end"/>
      </w:r>
      <w:bookmarkEnd w:id="12"/>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3"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3"/>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4" w:name="下拉2"/>
      <w:r>
        <w:rPr>
          <w:b/>
          <w:sz w:val="21"/>
          <w:szCs w:val="28"/>
        </w:rPr>
        <w:instrText xml:space="preserve"> FORMDROPDOWN </w:instrText>
      </w:r>
      <w:r>
        <w:rPr>
          <w:b/>
          <w:sz w:val="21"/>
          <w:szCs w:val="28"/>
        </w:rPr>
        <w:fldChar w:fldCharType="separate"/>
      </w:r>
      <w:r>
        <w:rPr>
          <w:b/>
          <w:sz w:val="21"/>
          <w:szCs w:val="28"/>
        </w:rPr>
        <w:fldChar w:fldCharType="end"/>
      </w:r>
      <w:bookmarkEnd w:id="14"/>
    </w:p>
    <w:p>
      <w:pPr>
        <w:pStyle w:val="193"/>
        <w:framePr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rPr>
          <w:rFonts w:hint="eastAsia"/>
        </w:rPr>
        <w:t>发布</w:t>
      </w:r>
    </w:p>
    <w:p>
      <w:pPr>
        <w:pStyle w:val="194"/>
        <w:framePr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8"/>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20"/>
      <w:r>
        <w:rPr>
          <w:rFonts w:hint="eastAsia"/>
        </w:rPr>
        <w:t>实施</w:t>
      </w:r>
    </w:p>
    <w:p>
      <w:pPr>
        <w:pStyle w:val="151"/>
        <w:framePr w:h="584" w:hRule="exact" w:hSpace="181" w:vSpace="181" w:y="14800"/>
        <w:rPr>
          <w:rFonts w:hint="eastAsia" w:hAnsi="黑体"/>
        </w:rPr>
      </w:pPr>
      <w:r>
        <w:rPr>
          <w:rFonts w:hAnsi="黑体"/>
          <w:w w:val="100"/>
          <w:sz w:val="28"/>
        </w:rPr>
        <w:fldChar w:fldCharType="begin">
          <w:ffData>
            <w:name w:val="fm"/>
            <w:enabled/>
            <w:calcOnExit w:val="0"/>
            <w:textInput/>
          </w:ffData>
        </w:fldChar>
      </w:r>
      <w:bookmarkStart w:id="21" w:name="fm"/>
      <w:r>
        <w:rPr>
          <w:rFonts w:hAnsi="黑体"/>
          <w:w w:val="100"/>
          <w:sz w:val="28"/>
        </w:rPr>
        <w:instrText xml:space="preserve"> FORMTEXT </w:instrText>
      </w:r>
      <w:r>
        <w:rPr>
          <w:rFonts w:hAnsi="黑体"/>
          <w:w w:val="100"/>
          <w:sz w:val="28"/>
        </w:rPr>
        <w:fldChar w:fldCharType="separate"/>
      </w:r>
      <w:r>
        <w:rPr>
          <w:rFonts w:hint="eastAsia" w:hAnsi="黑体"/>
          <w:w w:val="100"/>
          <w:sz w:val="28"/>
        </w:rPr>
        <w:t>中华人民共和国农业农村部</w:t>
      </w:r>
      <w:r>
        <w:rPr>
          <w:rFonts w:hAnsi="黑体"/>
          <w:w w:val="100"/>
          <w:sz w:val="28"/>
        </w:rPr>
        <w:fldChar w:fldCharType="end"/>
      </w:r>
      <w:bookmarkEnd w:id="21"/>
      <w:r>
        <w:rPr>
          <w:rFonts w:ascii="Times New Roman"/>
          <w:w w:val="100"/>
          <w:sz w:val="28"/>
          <w:szCs w:val="28"/>
        </w:rPr>
        <w:t>  </w:t>
      </w:r>
      <w:r>
        <w:rPr>
          <w:rStyle w:val="229"/>
          <w:rFonts w:hint="eastAsia" w:hAnsi="黑体"/>
          <w:position w:val="0"/>
        </w:rPr>
        <w:t>发</w:t>
      </w:r>
      <w:r>
        <w:rPr>
          <w:rStyle w:val="229"/>
          <w:rFonts w:hint="eastAsia" w:hAnsi="黑体"/>
          <w:spacing w:val="0"/>
          <w:position w:val="0"/>
        </w:rPr>
        <w:t>布</w:t>
      </w:r>
    </w:p>
    <w:p>
      <w:pPr>
        <w:rPr>
          <w:rFonts w:hint="eastAsia"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021"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true"/>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WAAAAZHJzL1BLAQIUABQAAAAIAIdO4kCrMxz71wAAAA4BAAAP&#10;AAAAAAAAAAEAIAAAADgAAABkcnMvZG93bnJldi54bWxQSwECFAAUAAAACACHTuJAEc9x0soBAABf&#10;AwAADgAAAAAAAAABACAAAAA8AQAAZHJzL2Uyb0RvYy54bWxQSwUGAAAAAAYABgBZAQAAeAUAAAAA&#10;">
                <v:fill on="f" focussize="0,0"/>
                <v:stroke color="#000000" joinstyle="round"/>
                <v:imagedata o:title=""/>
                <o:lock v:ext="edit" aspectratio="f"/>
                <w10:anchorlock/>
              </v:line>
            </w:pict>
          </mc:Fallback>
        </mc:AlternateContent>
      </w:r>
    </w:p>
    <w:p>
      <w:pPr>
        <w:pStyle w:val="89"/>
        <w:spacing w:after="360"/>
      </w:pPr>
      <w:bookmarkStart w:id="22" w:name="BookMark2"/>
      <w:r>
        <w:rPr>
          <w:spacing w:val="320"/>
        </w:rPr>
        <w:t>前</w:t>
      </w:r>
      <w:r>
        <w:t>言</w:t>
      </w:r>
    </w:p>
    <w:p>
      <w:pPr>
        <w:pStyle w:val="56"/>
        <w:spacing w:after="0" w:line="240" w:lineRule="auto"/>
        <w:ind w:firstLine="420"/>
      </w:pPr>
      <w:r>
        <w:rPr>
          <w:rFonts w:hint="eastAsia"/>
        </w:rPr>
        <w:t>本文件按照GB/T 1.1—2020《标准化工作导则  第1部分：标准化文件的结构和起草规则》的规定起草。</w:t>
      </w:r>
    </w:p>
    <w:p>
      <w:pPr>
        <w:pStyle w:val="56"/>
        <w:spacing w:after="0" w:line="240" w:lineRule="auto"/>
        <w:ind w:firstLine="420"/>
      </w:pPr>
      <w:r>
        <w:rPr>
          <w:rFonts w:hint="eastAsia"/>
        </w:rPr>
        <w:t>本文件是《智慧牧场机械化建设指南》的第2部分。《智慧牧场机械化建设指南》拟分为以下几个部分：</w:t>
      </w:r>
    </w:p>
    <w:p>
      <w:pPr>
        <w:pStyle w:val="132"/>
        <w:spacing w:after="0" w:line="240" w:lineRule="auto"/>
        <w:ind w:left="850" w:hanging="425"/>
      </w:pPr>
      <w:r>
        <w:rPr>
          <w:rFonts w:hint="eastAsia"/>
        </w:rPr>
        <w:t>第1部分：孵化场；</w:t>
      </w:r>
    </w:p>
    <w:p>
      <w:pPr>
        <w:pStyle w:val="132"/>
        <w:spacing w:after="0" w:line="240" w:lineRule="auto"/>
        <w:ind w:left="850" w:hanging="425"/>
      </w:pPr>
      <w:r>
        <w:rPr>
          <w:rFonts w:hint="eastAsia"/>
        </w:rPr>
        <w:t>第2部分：养鸡场；</w:t>
      </w:r>
    </w:p>
    <w:p>
      <w:pPr>
        <w:pStyle w:val="132"/>
        <w:spacing w:after="0" w:line="240" w:lineRule="auto"/>
        <w:ind w:left="850" w:hanging="425"/>
      </w:pPr>
      <w:r>
        <w:rPr>
          <w:rFonts w:hint="eastAsia"/>
        </w:rPr>
        <w:t>第3部分：生猪养殖场；</w:t>
      </w:r>
    </w:p>
    <w:p>
      <w:pPr>
        <w:pStyle w:val="132"/>
        <w:spacing w:after="0" w:line="240" w:lineRule="auto"/>
        <w:ind w:left="850" w:hanging="425"/>
      </w:pPr>
      <w:r>
        <w:rPr>
          <w:rFonts w:hint="eastAsia"/>
        </w:rPr>
        <w:t>第4部分：奶牛养殖场；</w:t>
      </w:r>
    </w:p>
    <w:p>
      <w:pPr>
        <w:pStyle w:val="132"/>
        <w:spacing w:after="0" w:line="240" w:lineRule="auto"/>
        <w:ind w:left="850" w:hanging="425"/>
      </w:pPr>
      <w:r>
        <w:rPr>
          <w:rFonts w:hint="eastAsia"/>
        </w:rPr>
        <w:t>第5部分：肉牛养殖场；</w:t>
      </w:r>
    </w:p>
    <w:p>
      <w:pPr>
        <w:pStyle w:val="132"/>
        <w:spacing w:after="0" w:line="240" w:lineRule="auto"/>
        <w:ind w:left="850" w:hanging="425"/>
      </w:pPr>
      <w:r>
        <w:rPr>
          <w:rFonts w:hint="eastAsia"/>
        </w:rPr>
        <w:t>第6部分：肉羊养殖场。</w:t>
      </w:r>
    </w:p>
    <w:p>
      <w:pPr>
        <w:pStyle w:val="56"/>
        <w:spacing w:after="0" w:line="240" w:lineRule="auto"/>
        <w:ind w:firstLine="420"/>
      </w:pPr>
      <w:r>
        <w:rPr>
          <w:rFonts w:hint="eastAsia"/>
        </w:rPr>
        <w:t>请注意本文件的某些内容可能涉及专利。本文件的发布机构不承担识别专利的责任。</w:t>
      </w:r>
    </w:p>
    <w:p>
      <w:pPr>
        <w:pStyle w:val="56"/>
        <w:spacing w:after="0" w:line="240" w:lineRule="auto"/>
        <w:ind w:firstLine="420"/>
      </w:pPr>
      <w:r>
        <w:rPr>
          <w:rFonts w:hint="eastAsia"/>
        </w:rPr>
        <w:t>本文件由农业农村部农业机械化管理司提出。</w:t>
      </w:r>
    </w:p>
    <w:p>
      <w:pPr>
        <w:pStyle w:val="56"/>
        <w:spacing w:after="0" w:line="240" w:lineRule="auto"/>
        <w:ind w:firstLine="420"/>
      </w:pPr>
      <w:r>
        <w:rPr>
          <w:rFonts w:hint="eastAsia"/>
        </w:rPr>
        <w:t>本文件由全国农业机械标准化技术委员会农业机械化分技术委员会(SAC/TC 201/SC 2)归口。</w:t>
      </w:r>
    </w:p>
    <w:p>
      <w:pPr>
        <w:pStyle w:val="56"/>
        <w:spacing w:after="0" w:line="240" w:lineRule="auto"/>
        <w:ind w:firstLine="420"/>
      </w:pPr>
      <w:r>
        <w:rPr>
          <w:rFonts w:hint="eastAsia"/>
        </w:rPr>
        <w:t>本文件起草单位：农业农村部农业机械化总站、广州广兴牧业设备集团有限公司、中国农业大学、广东省农业技术推广中心、</w:t>
      </w:r>
      <w:r>
        <w:rPr>
          <w:rFonts w:hint="eastAsia"/>
          <w:lang w:eastAsia="zh-CN"/>
        </w:rPr>
        <w:t>全国畜牧总站、</w:t>
      </w:r>
      <w:r>
        <w:rPr>
          <w:rFonts w:hint="eastAsia"/>
        </w:rPr>
        <w:t>北京沃德辰龙生物科技股份有限公司、华南农业大学、南牧装备科技有限公司、清远市广生元畜牧发展有限公司。</w:t>
      </w:r>
    </w:p>
    <w:p>
      <w:pPr>
        <w:pStyle w:val="56"/>
        <w:spacing w:after="0" w:line="240" w:lineRule="auto"/>
        <w:ind w:firstLine="420"/>
      </w:pPr>
      <w:r>
        <w:rPr>
          <w:rFonts w:hint="eastAsia"/>
        </w:rPr>
        <w:t>本文件主要起草人：金红伟、黄杏彪、曲桂宝、郑炜超、宋仁龙、杨雨琦、郑凯仁、樊世杰、赖文婷、张海庆、</w:t>
      </w:r>
      <w:r>
        <w:rPr>
          <w:rFonts w:hint="eastAsia"/>
          <w:lang w:eastAsia="zh-CN"/>
        </w:rPr>
        <w:t>田建华、</w:t>
      </w:r>
      <w:r>
        <w:rPr>
          <w:rFonts w:hint="eastAsia"/>
        </w:rPr>
        <w:t>杨龙韬、赵祚喜、陈汉清。</w:t>
      </w:r>
      <w:bookmarkStart w:id="49" w:name="_GoBack"/>
      <w:bookmarkEnd w:id="49"/>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0" w:firstLineChars="0"/>
      </w:pPr>
    </w:p>
    <w:bookmarkEnd w:id="22"/>
    <w:sdt>
      <w:sdtPr>
        <w:tag w:val="NEW_STAND_NAME"/>
        <w:id w:val="595910757"/>
        <w:lock w:val="sdtLocked"/>
        <w:placeholder>
          <w:docPart w:val="6390D56803F94978A93D8CC2F2BEB881"/>
        </w:placeholder>
      </w:sdtPr>
      <w:sdtContent>
        <w:p>
          <w:pPr>
            <w:pStyle w:val="177"/>
            <w:spacing w:before="0" w:beforeLines="0" w:after="0"/>
            <w:rPr>
              <w:rFonts w:hint="eastAsia"/>
            </w:rPr>
          </w:pPr>
          <w:bookmarkStart w:id="23" w:name="NEW_STAND_NAME"/>
          <w:bookmarkStart w:id="24" w:name="BookMark4"/>
          <w:r>
            <w:rPr>
              <w:rFonts w:hint="eastAsia"/>
            </w:rPr>
            <w:t>智慧牧场机械化建设指南</w:t>
          </w:r>
        </w:p>
        <w:p>
          <w:pPr>
            <w:pStyle w:val="177"/>
            <w:spacing w:before="0" w:beforeLines="0" w:after="0"/>
            <w:rPr>
              <w:rFonts w:hint="eastAsia"/>
            </w:rPr>
          </w:pPr>
          <w:r>
            <w:rPr>
              <w:rFonts w:hint="eastAsia"/>
            </w:rPr>
            <w:t>第</w:t>
          </w:r>
          <w:r>
            <w:t>2部分：养鸡场 </w:t>
          </w:r>
        </w:p>
        <w:p>
          <w:pPr>
            <w:pStyle w:val="177"/>
            <w:spacing w:before="0" w:beforeLines="0" w:after="0"/>
            <w:rPr>
              <w:rFonts w:hint="eastAsia"/>
            </w:rPr>
          </w:pPr>
        </w:p>
      </w:sdtContent>
    </w:sdt>
    <w:bookmarkEnd w:id="23"/>
    <w:p>
      <w:pPr>
        <w:pStyle w:val="104"/>
        <w:spacing w:before="240" w:after="240"/>
      </w:pPr>
      <w:bookmarkStart w:id="25" w:name="_Toc24884218"/>
      <w:bookmarkStart w:id="26" w:name="_Toc26986530"/>
      <w:bookmarkStart w:id="27" w:name="_Toc26718930"/>
      <w:bookmarkStart w:id="28" w:name="_Toc26986771"/>
      <w:bookmarkStart w:id="29" w:name="_Toc24884211"/>
      <w:bookmarkStart w:id="30" w:name="_Toc26648465"/>
      <w:bookmarkStart w:id="31" w:name="_Toc17233333"/>
      <w:bookmarkStart w:id="32" w:name="_Toc17233325"/>
      <w:r>
        <w:rPr>
          <w:rFonts w:hint="eastAsia"/>
        </w:rPr>
        <w:t>范围</w:t>
      </w:r>
      <w:bookmarkEnd w:id="25"/>
      <w:bookmarkEnd w:id="26"/>
      <w:bookmarkEnd w:id="27"/>
      <w:bookmarkEnd w:id="28"/>
      <w:bookmarkEnd w:id="29"/>
      <w:bookmarkEnd w:id="30"/>
      <w:bookmarkEnd w:id="31"/>
      <w:bookmarkEnd w:id="32"/>
    </w:p>
    <w:p>
      <w:pPr>
        <w:pStyle w:val="56"/>
        <w:spacing w:after="0" w:line="240" w:lineRule="auto"/>
        <w:ind w:firstLine="420"/>
      </w:pPr>
      <w:bookmarkStart w:id="33" w:name="_Toc17233326"/>
      <w:bookmarkStart w:id="34" w:name="_Toc26648466"/>
      <w:bookmarkStart w:id="35" w:name="_Toc24884212"/>
      <w:bookmarkStart w:id="36" w:name="_Toc24884219"/>
      <w:bookmarkStart w:id="37" w:name="_Toc17233334"/>
      <w:r>
        <w:rPr>
          <w:rFonts w:hint="eastAsia"/>
        </w:rPr>
        <w:t>本文件提供了智慧养鸡场机械化建设的指导，以及</w:t>
      </w:r>
      <w:bookmarkStart w:id="38" w:name="_Hlk181773530"/>
      <w:r>
        <w:rPr>
          <w:rFonts w:hint="eastAsia"/>
        </w:rPr>
        <w:t>总体原则</w:t>
      </w:r>
      <w:bookmarkEnd w:id="38"/>
      <w:r>
        <w:rPr>
          <w:rFonts w:hint="eastAsia"/>
        </w:rPr>
        <w:t>、基础设施建设、智能装备配置、数据采集、数据存储、数字化管理平台等方面的建议，并给出了相关信息。</w:t>
      </w:r>
    </w:p>
    <w:p>
      <w:pPr>
        <w:pStyle w:val="56"/>
        <w:spacing w:after="0" w:line="240" w:lineRule="auto"/>
        <w:ind w:firstLine="420"/>
      </w:pPr>
      <w:r>
        <w:rPr>
          <w:rFonts w:hint="eastAsia"/>
        </w:rPr>
        <w:t>本文件适用于智慧养鸡场的建设。</w:t>
      </w:r>
    </w:p>
    <w:p>
      <w:pPr>
        <w:pStyle w:val="104"/>
        <w:spacing w:before="240" w:after="240"/>
      </w:pPr>
      <w:bookmarkStart w:id="39" w:name="_Toc26986772"/>
      <w:bookmarkStart w:id="40" w:name="_Toc26986531"/>
      <w:bookmarkStart w:id="41" w:name="_Toc26718931"/>
      <w:r>
        <w:rPr>
          <w:rFonts w:hint="eastAsia"/>
        </w:rPr>
        <w:t>规范性引用文件</w:t>
      </w:r>
      <w:bookmarkEnd w:id="33"/>
      <w:bookmarkEnd w:id="34"/>
      <w:bookmarkEnd w:id="35"/>
      <w:bookmarkEnd w:id="36"/>
      <w:bookmarkEnd w:id="37"/>
      <w:bookmarkEnd w:id="39"/>
      <w:bookmarkEnd w:id="40"/>
      <w:bookmarkEnd w:id="41"/>
    </w:p>
    <w:sdt>
      <w:sdtPr>
        <w:rPr>
          <w:rFonts w:hint="eastAsia"/>
        </w:rPr>
        <w:id w:val="715848253"/>
        <w:placeholder>
          <w:docPart w:val="9A5F3DBB54C649279D8FBBCD27C0BF16"/>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spacing w:after="0"/>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spacing w:after="0" w:line="240" w:lineRule="auto"/>
        <w:ind w:firstLine="420"/>
      </w:pPr>
      <w:r>
        <w:t>JB</w:t>
      </w:r>
      <w:r>
        <w:rPr>
          <w:rFonts w:hint="eastAsia"/>
        </w:rPr>
        <w:t>/</w:t>
      </w:r>
      <w:r>
        <w:t>T</w:t>
      </w:r>
      <w:r>
        <w:rPr>
          <w:rFonts w:hint="eastAsia"/>
        </w:rPr>
        <w:t xml:space="preserve"> </w:t>
      </w:r>
      <w:r>
        <w:t>7720</w:t>
      </w:r>
      <w:r>
        <w:rPr>
          <w:rFonts w:hint="eastAsia"/>
        </w:rPr>
        <w:t xml:space="preserve">  养鸡设备  乳头式饮水器</w:t>
      </w:r>
    </w:p>
    <w:p>
      <w:pPr>
        <w:pStyle w:val="56"/>
        <w:spacing w:after="0" w:line="240" w:lineRule="auto"/>
        <w:ind w:firstLine="420"/>
      </w:pPr>
      <w:r>
        <w:t>JB</w:t>
      </w:r>
      <w:r>
        <w:rPr>
          <w:rFonts w:hint="eastAsia"/>
        </w:rPr>
        <w:t>/</w:t>
      </w:r>
      <w:r>
        <w:t>T</w:t>
      </w:r>
      <w:r>
        <w:rPr>
          <w:rFonts w:hint="eastAsia"/>
        </w:rPr>
        <w:t xml:space="preserve"> </w:t>
      </w:r>
      <w:r>
        <w:t>7729</w:t>
      </w:r>
      <w:r>
        <w:rPr>
          <w:rFonts w:hint="eastAsia"/>
        </w:rPr>
        <w:t xml:space="preserve">  养鸡设备  鸡笼和笼架</w:t>
      </w:r>
    </w:p>
    <w:p>
      <w:pPr>
        <w:pStyle w:val="56"/>
        <w:spacing w:after="0" w:line="240" w:lineRule="auto"/>
        <w:ind w:firstLine="420"/>
      </w:pPr>
      <w:r>
        <w:t>JB/T</w:t>
      </w:r>
      <w:r>
        <w:rPr>
          <w:rFonts w:hint="eastAsia"/>
        </w:rPr>
        <w:t xml:space="preserve"> </w:t>
      </w:r>
      <w:r>
        <w:t>14281</w:t>
      </w:r>
      <w:r>
        <w:rPr>
          <w:rFonts w:hint="eastAsia"/>
        </w:rPr>
        <w:t xml:space="preserve">  养鸡设备  带式清粪机</w:t>
      </w:r>
    </w:p>
    <w:p>
      <w:pPr>
        <w:pStyle w:val="56"/>
        <w:spacing w:after="0" w:line="240" w:lineRule="auto"/>
        <w:ind w:firstLine="420"/>
      </w:pPr>
      <w:r>
        <w:t>JB</w:t>
      </w:r>
      <w:r>
        <w:rPr>
          <w:rFonts w:hint="eastAsia"/>
        </w:rPr>
        <w:t>/</w:t>
      </w:r>
      <w:r>
        <w:t>T</w:t>
      </w:r>
      <w:r>
        <w:rPr>
          <w:rFonts w:hint="eastAsia"/>
        </w:rPr>
        <w:t xml:space="preserve"> </w:t>
      </w:r>
      <w:r>
        <w:t>14282</w:t>
      </w:r>
      <w:r>
        <w:rPr>
          <w:rFonts w:hint="eastAsia"/>
        </w:rPr>
        <w:t xml:space="preserve">  养鸡设备  行车喂料机</w:t>
      </w:r>
    </w:p>
    <w:p>
      <w:pPr>
        <w:pStyle w:val="56"/>
        <w:spacing w:after="0" w:line="240" w:lineRule="auto"/>
        <w:ind w:firstLine="420"/>
      </w:pPr>
      <w:r>
        <w:rPr>
          <w:rFonts w:hint="eastAsia"/>
        </w:rPr>
        <w:t>NY/T 2969  集约化养鸡场建设标准</w:t>
      </w:r>
    </w:p>
    <w:p>
      <w:pPr>
        <w:pStyle w:val="56"/>
        <w:spacing w:after="0" w:line="240" w:lineRule="auto"/>
        <w:ind w:firstLine="420"/>
      </w:pPr>
      <w:r>
        <w:rPr>
          <w:rFonts w:hint="eastAsia"/>
        </w:rPr>
        <w:t>NY/T 3895  规模化养鸡场机械装备配置规范</w:t>
      </w:r>
    </w:p>
    <w:p>
      <w:pPr>
        <w:pStyle w:val="104"/>
        <w:spacing w:before="240" w:after="240"/>
      </w:pPr>
      <w:r>
        <w:rPr>
          <w:rFonts w:hint="eastAsia"/>
          <w:szCs w:val="21"/>
        </w:rPr>
        <w:t>术语和定义</w:t>
      </w:r>
    </w:p>
    <w:sdt>
      <w:sdtPr>
        <w:id w:val="-1909835108"/>
        <w:placeholder>
          <w:docPart w:val="DE25B895842D438ABEBB80F533667C59"/>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spacing w:after="0" w:line="279" w:lineRule="auto"/>
            <w:ind w:firstLine="420"/>
          </w:pPr>
          <w:bookmarkStart w:id="42" w:name="_Toc26986532"/>
          <w:bookmarkEnd w:id="42"/>
          <w:r>
            <w:t>NY/T 3895界定的以及下列术语和定义适用于本文件。</w:t>
          </w:r>
        </w:p>
      </w:sdtContent>
    </w:sdt>
    <w:p>
      <w:pPr>
        <w:pStyle w:val="223"/>
        <w:keepNext w:val="0"/>
        <w:keepLines w:val="0"/>
        <w:pageBreakBefore w:val="0"/>
        <w:widowControl/>
        <w:kinsoku/>
        <w:wordWrap/>
        <w:overflowPunct/>
        <w:topLinePunct w:val="0"/>
        <w:autoSpaceDE/>
        <w:autoSpaceDN/>
        <w:bidi w:val="0"/>
        <w:adjustRightInd/>
        <w:snapToGrid/>
        <w:spacing w:before="157" w:beforeLines="50" w:after="157" w:afterLines="50" w:line="240" w:lineRule="auto"/>
        <w:ind w:left="420" w:hanging="420" w:hangingChars="200"/>
        <w:textAlignment w:val="auto"/>
        <w:rPr>
          <w:rFonts w:hint="eastAsia" w:ascii="黑体" w:hAnsi="黑体" w:eastAsia="黑体"/>
        </w:rPr>
      </w:pPr>
      <w:bookmarkStart w:id="43" w:name="_Hlk181024605"/>
    </w:p>
    <w:p>
      <w:pPr>
        <w:pStyle w:val="223"/>
        <w:keepNext w:val="0"/>
        <w:keepLines w:val="0"/>
        <w:pageBreakBefore w:val="0"/>
        <w:widowControl/>
        <w:numPr>
          <w:ilvl w:val="2"/>
          <w:numId w:val="0"/>
        </w:numPr>
        <w:kinsoku/>
        <w:wordWrap/>
        <w:overflowPunct/>
        <w:topLinePunct w:val="0"/>
        <w:autoSpaceDE/>
        <w:autoSpaceDN/>
        <w:bidi w:val="0"/>
        <w:adjustRightInd/>
        <w:snapToGrid/>
        <w:spacing w:before="157" w:beforeLines="50" w:after="157" w:afterLines="50" w:line="240" w:lineRule="auto"/>
        <w:ind w:left="-420" w:leftChars="-200" w:firstLine="840" w:firstLineChars="400"/>
        <w:textAlignment w:val="auto"/>
        <w:rPr>
          <w:rFonts w:hint="eastAsia" w:ascii="黑体" w:hAnsi="黑体" w:eastAsia="黑体"/>
        </w:rPr>
      </w:pPr>
      <w:r>
        <w:rPr>
          <w:rFonts w:hint="eastAsia" w:ascii="黑体" w:hAnsi="黑体" w:eastAsia="黑体"/>
        </w:rPr>
        <w:t>智慧养鸡场</w:t>
      </w:r>
      <w:bookmarkEnd w:id="43"/>
      <w:r>
        <w:rPr>
          <w:rFonts w:hint="eastAsia" w:ascii="黑体" w:hAnsi="黑体" w:eastAsia="黑体"/>
        </w:rPr>
        <w:t xml:space="preserve"> s</w:t>
      </w:r>
      <w:r>
        <w:rPr>
          <w:rFonts w:ascii="黑体" w:hAnsi="黑体" w:eastAsia="黑体"/>
        </w:rPr>
        <w:t>mart poultry farm</w:t>
      </w:r>
    </w:p>
    <w:p>
      <w:pPr>
        <w:pStyle w:val="56"/>
        <w:spacing w:after="0" w:line="240" w:lineRule="auto"/>
        <w:ind w:firstLine="420"/>
      </w:pPr>
      <w:r>
        <w:rPr>
          <w:rFonts w:hint="eastAsia"/>
        </w:rPr>
        <w:t>利用现代信息技术和自动化设备，以提高养殖效率、减少人工成本、提升家禽健康水平和产品质量的新型养鸡场。它涵盖了环境控制、饲料投喂、健康管理、生产数据分析等多个方面。</w:t>
      </w:r>
    </w:p>
    <w:p>
      <w:pPr>
        <w:pStyle w:val="223"/>
        <w:keepNext w:val="0"/>
        <w:keepLines w:val="0"/>
        <w:pageBreakBefore w:val="0"/>
        <w:widowControl/>
        <w:kinsoku/>
        <w:wordWrap/>
        <w:overflowPunct/>
        <w:topLinePunct w:val="0"/>
        <w:autoSpaceDE/>
        <w:autoSpaceDN/>
        <w:bidi w:val="0"/>
        <w:adjustRightInd/>
        <w:snapToGrid/>
        <w:spacing w:before="157" w:beforeLines="50" w:after="157" w:afterLines="50" w:line="240" w:lineRule="auto"/>
        <w:ind w:left="420" w:hanging="420" w:hangingChars="200"/>
        <w:textAlignment w:val="auto"/>
        <w:rPr>
          <w:rFonts w:hint="eastAsia" w:ascii="黑体" w:hAnsi="黑体" w:eastAsia="黑体"/>
        </w:rPr>
      </w:pPr>
    </w:p>
    <w:p>
      <w:pPr>
        <w:pStyle w:val="223"/>
        <w:keepNext w:val="0"/>
        <w:keepLines w:val="0"/>
        <w:pageBreakBefore w:val="0"/>
        <w:widowControl/>
        <w:numPr>
          <w:ilvl w:val="2"/>
          <w:numId w:val="0"/>
        </w:numPr>
        <w:kinsoku/>
        <w:wordWrap/>
        <w:overflowPunct/>
        <w:topLinePunct w:val="0"/>
        <w:autoSpaceDE/>
        <w:autoSpaceDN/>
        <w:bidi w:val="0"/>
        <w:adjustRightInd/>
        <w:snapToGrid/>
        <w:spacing w:before="157" w:beforeLines="50" w:after="157" w:afterLines="50" w:line="240" w:lineRule="auto"/>
        <w:ind w:left="-420" w:leftChars="-200" w:firstLine="840" w:firstLineChars="400"/>
        <w:textAlignment w:val="auto"/>
        <w:rPr>
          <w:rFonts w:hint="eastAsia" w:ascii="黑体" w:hAnsi="黑体" w:eastAsia="黑体"/>
        </w:rPr>
      </w:pPr>
      <w:r>
        <w:rPr>
          <w:rFonts w:hint="eastAsia" w:ascii="黑体" w:hAnsi="黑体" w:eastAsia="黑体"/>
        </w:rPr>
        <w:t>养鸡场综合信息管理平台 i</w:t>
      </w:r>
      <w:r>
        <w:rPr>
          <w:rFonts w:ascii="黑体" w:hAnsi="黑体" w:eastAsia="黑体"/>
        </w:rPr>
        <w:t xml:space="preserve">ntegrated </w:t>
      </w:r>
      <w:r>
        <w:rPr>
          <w:rFonts w:hint="eastAsia" w:ascii="黑体" w:hAnsi="黑体" w:eastAsia="黑体"/>
        </w:rPr>
        <w:t>i</w:t>
      </w:r>
      <w:r>
        <w:rPr>
          <w:rFonts w:ascii="黑体" w:hAnsi="黑体" w:eastAsia="黑体"/>
        </w:rPr>
        <w:t xml:space="preserve">nformation </w:t>
      </w:r>
      <w:r>
        <w:rPr>
          <w:rFonts w:hint="eastAsia" w:ascii="黑体" w:hAnsi="黑体" w:eastAsia="黑体"/>
        </w:rPr>
        <w:t>m</w:t>
      </w:r>
      <w:r>
        <w:rPr>
          <w:rFonts w:ascii="黑体" w:hAnsi="黑体" w:eastAsia="黑体"/>
        </w:rPr>
        <w:t xml:space="preserve">anagement </w:t>
      </w:r>
      <w:r>
        <w:rPr>
          <w:rFonts w:hint="eastAsia" w:ascii="黑体" w:hAnsi="黑体" w:eastAsia="黑体"/>
        </w:rPr>
        <w:t>p</w:t>
      </w:r>
      <w:r>
        <w:rPr>
          <w:rFonts w:ascii="黑体" w:hAnsi="黑体" w:eastAsia="黑体"/>
        </w:rPr>
        <w:t>latform</w:t>
      </w:r>
      <w:r>
        <w:rPr>
          <w:rFonts w:hint="eastAsia" w:ascii="黑体" w:hAnsi="黑体" w:eastAsia="黑体"/>
        </w:rPr>
        <w:t xml:space="preserve"> for </w:t>
      </w:r>
      <w:r>
        <w:rPr>
          <w:rFonts w:ascii="黑体" w:hAnsi="黑体" w:eastAsia="黑体"/>
        </w:rPr>
        <w:t>poultry farm</w:t>
      </w:r>
    </w:p>
    <w:p>
      <w:pPr>
        <w:pStyle w:val="56"/>
        <w:widowControl w:val="0"/>
        <w:spacing w:after="0" w:line="240" w:lineRule="auto"/>
        <w:ind w:firstLine="420"/>
      </w:pPr>
      <w:r>
        <w:rPr>
          <w:rFonts w:hint="eastAsia"/>
        </w:rPr>
        <w:t>基于物联网、大数据、云计算等先进技术，实现养鸡场环境的实时监测与控制、鸡只生长状况的数据收集与分析、饲养管理的自动化与智能化等功能的综合性管理平台。通过精准的数据分析和智能决策支持，帮助养鸡场实现高效、精准、绿色的生产管理。</w:t>
      </w:r>
    </w:p>
    <w:p>
      <w:pPr>
        <w:pStyle w:val="223"/>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left="420" w:hanging="420" w:hangingChars="200"/>
        <w:textAlignment w:val="auto"/>
        <w:rPr>
          <w:rFonts w:hint="eastAsia" w:ascii="黑体" w:hAnsi="黑体" w:eastAsia="黑体"/>
        </w:rPr>
      </w:pPr>
    </w:p>
    <w:p>
      <w:pPr>
        <w:pStyle w:val="223"/>
        <w:keepNext w:val="0"/>
        <w:keepLines w:val="0"/>
        <w:pageBreakBefore w:val="0"/>
        <w:widowControl w:val="0"/>
        <w:numPr>
          <w:ilvl w:val="2"/>
          <w:numId w:val="0"/>
        </w:numPr>
        <w:kinsoku/>
        <w:wordWrap/>
        <w:overflowPunct/>
        <w:topLinePunct w:val="0"/>
        <w:autoSpaceDE/>
        <w:autoSpaceDN/>
        <w:bidi w:val="0"/>
        <w:adjustRightInd/>
        <w:snapToGrid/>
        <w:spacing w:before="157" w:beforeLines="50" w:after="157" w:afterLines="50" w:line="240" w:lineRule="auto"/>
        <w:ind w:left="-420" w:leftChars="-200" w:firstLine="840" w:firstLineChars="400"/>
        <w:textAlignment w:val="auto"/>
        <w:rPr>
          <w:rFonts w:hint="eastAsia" w:ascii="黑体" w:hAnsi="黑体" w:eastAsia="黑体"/>
        </w:rPr>
      </w:pPr>
      <w:r>
        <w:rPr>
          <w:rFonts w:hint="eastAsia" w:ascii="黑体" w:hAnsi="黑体" w:eastAsia="黑体"/>
        </w:rPr>
        <w:t>养鸡场管控移动操作系统 mobile operating system for poultry farm management</w:t>
      </w:r>
    </w:p>
    <w:p>
      <w:pPr>
        <w:pStyle w:val="56"/>
        <w:widowControl w:val="0"/>
        <w:spacing w:after="0" w:line="240" w:lineRule="auto"/>
        <w:ind w:firstLine="420"/>
      </w:pPr>
      <w:r>
        <w:rPr>
          <w:rFonts w:hint="eastAsia"/>
        </w:rPr>
        <w:t>基于物联网、大数据等先进技术，实现智慧养鸡场日常管理现场快速饲养信息录入和可视化管理的便捷式移动管控操作系统。</w:t>
      </w:r>
    </w:p>
    <w:p>
      <w:pPr>
        <w:pStyle w:val="104"/>
        <w:widowControl w:val="0"/>
        <w:spacing w:before="240" w:after="240"/>
      </w:pPr>
      <w:bookmarkStart w:id="44" w:name="_Hlk181351237"/>
      <w:r>
        <w:rPr>
          <w:rFonts w:hint="eastAsia"/>
        </w:rPr>
        <w:t>总体原则</w:t>
      </w:r>
    </w:p>
    <w:bookmarkEnd w:id="44"/>
    <w:p>
      <w:pPr>
        <w:pStyle w:val="162"/>
        <w:widowControl w:val="0"/>
        <w:spacing w:line="240" w:lineRule="auto"/>
      </w:pPr>
      <w:r>
        <w:rPr>
          <w:rFonts w:hint="eastAsia"/>
        </w:rPr>
        <w:t>智慧养鸡场架构可分为硬件设备层、网络层、平台层及应用层。硬件设备层可包括饲养笼网和笼架、灯光照明系统、饲喂饮水设备、鸡粪等废弃物收集和输送设备、蛋品收集和输送设备（蛋鸡）、蛋品检测及分级包装设备（蛋鸡）、出鸡装备（肉鸡）、育种设施设备（种鸡）、废弃物资源化利用处理设备、通风换气设施设备、环境控制设备、场区栋舍内生物安全消杀设施设备以及负责智能感知信息采集任务的传感器或仪表设备等。网络层可包括设备与设备之间、设备与数据中心之间的网络设施，以及负责数据解析和数据传输的转化协议和各类网关。平台层可包括为满足数字化管理平台运行所需要的网络服务器、数据库服务器、数据运算服务器等平台组件。应用层可包括与用户直接交互的PC端、养鸡场综合信息管理平台和养鸡场管控移动操作系统等应用设备设施以及各类应用软件。智慧养鸡场架构示意图参见附录A。</w:t>
      </w:r>
    </w:p>
    <w:p>
      <w:pPr>
        <w:pStyle w:val="162"/>
        <w:widowControl w:val="0"/>
        <w:spacing w:line="240" w:lineRule="auto"/>
      </w:pPr>
      <w:r>
        <w:rPr>
          <w:rFonts w:hint="eastAsia"/>
        </w:rPr>
        <w:t>智慧养鸡场宜将具有较高实用性、先进性、经济性、安全性、可靠性的新一代信息化技术高度融入到</w:t>
      </w:r>
      <w:r>
        <w:rPr>
          <w:rFonts w:hint="eastAsia"/>
          <w:lang w:eastAsia="zh-CN"/>
        </w:rPr>
        <w:t>养鸡场</w:t>
      </w:r>
      <w:r>
        <w:rPr>
          <w:rFonts w:hint="eastAsia"/>
        </w:rPr>
        <w:t>建设中，如将人工智能机器视觉技术融入巡检机器人系统、大数据分析技术融入农场综合经济效益分析系统</w:t>
      </w:r>
      <w:r>
        <w:rPr>
          <w:rFonts w:hint="eastAsia"/>
          <w:lang w:eastAsia="zh-CN"/>
        </w:rPr>
        <w:t>等等</w:t>
      </w:r>
      <w:r>
        <w:rPr>
          <w:rFonts w:hint="eastAsia"/>
        </w:rPr>
        <w:t>，构建智慧养鸡</w:t>
      </w:r>
      <w:r>
        <w:rPr>
          <w:rFonts w:hint="eastAsia"/>
          <w:lang w:eastAsia="zh-CN"/>
        </w:rPr>
        <w:t>覆盖</w:t>
      </w:r>
      <w:r>
        <w:rPr>
          <w:rFonts w:hint="eastAsia"/>
        </w:rPr>
        <w:t>饲养</w:t>
      </w:r>
      <w:r>
        <w:rPr>
          <w:rFonts w:hint="eastAsia"/>
          <w:lang w:eastAsia="zh-CN"/>
        </w:rPr>
        <w:t>全流程</w:t>
      </w:r>
      <w:r>
        <w:rPr>
          <w:rFonts w:hint="eastAsia"/>
        </w:rPr>
        <w:t>。</w:t>
      </w:r>
    </w:p>
    <w:p>
      <w:pPr>
        <w:pStyle w:val="162"/>
        <w:widowControl w:val="0"/>
        <w:spacing w:line="240" w:lineRule="auto"/>
      </w:pPr>
      <w:r>
        <w:rPr>
          <w:rFonts w:hint="eastAsia"/>
        </w:rPr>
        <w:t>种鸡智慧养殖场的舍内环境宜构造符合种鸡适宜生长、生产的环境气候条件，宜配备满足自动化饲喂、灯光、清粪、集蛋、通风、保温、人工授精或本交、防疫等饲养工艺所需的机械装备，且相关机械装备宜具有数据联网上传功能。</w:t>
      </w:r>
    </w:p>
    <w:p>
      <w:pPr>
        <w:pStyle w:val="162"/>
        <w:widowControl w:val="0"/>
        <w:spacing w:line="240" w:lineRule="auto"/>
      </w:pPr>
      <w:r>
        <w:rPr>
          <w:rFonts w:hint="eastAsia"/>
        </w:rPr>
        <w:t>蛋鸡智慧养殖场的舍内环境宜构造符合蛋鸡适宜生长、生产的环境气候条件，宜配备满足自动化饲喂、灯光、清粪、集蛋、蛋品检测分级包装、巡检、通风、保温、防疫等饲养工艺所需的机械装备，且相关机械装备宜具有数据联网上传功能。</w:t>
      </w:r>
    </w:p>
    <w:p>
      <w:pPr>
        <w:pStyle w:val="162"/>
        <w:widowControl w:val="0"/>
        <w:spacing w:line="240" w:lineRule="auto"/>
      </w:pPr>
      <w:r>
        <w:rPr>
          <w:rFonts w:hint="eastAsia"/>
        </w:rPr>
        <w:t>肉鸡智慧养殖场的舍内环境宜构造符合肉鸡适宜生长的环境气候条件，宜配备满足自动化饲喂、灯光、清粪、出鸡、通风、保温、防疫等饲养工艺所需的机械装备，且相关机械装备宜具有数据联网上传功能。</w:t>
      </w:r>
    </w:p>
    <w:p>
      <w:pPr>
        <w:pStyle w:val="104"/>
        <w:widowControl w:val="0"/>
        <w:spacing w:before="240" w:after="240"/>
      </w:pPr>
      <w:r>
        <w:rPr>
          <w:rFonts w:hint="eastAsia"/>
        </w:rPr>
        <w:t>基础设施建设</w:t>
      </w:r>
    </w:p>
    <w:p>
      <w:pPr>
        <w:pStyle w:val="162"/>
        <w:widowControl w:val="0"/>
        <w:spacing w:line="240" w:lineRule="auto"/>
      </w:pPr>
      <w:r>
        <w:rPr>
          <w:rFonts w:hint="eastAsia"/>
        </w:rPr>
        <w:t>宜根据智慧养鸡场饲养工艺需求，结合鸡场饲养年存栏量（种鸡、蛋鸡）/年出栏量（肉鸡）建设规模，选择必要的基础设施设备，为智慧养鸡场所需的各种信息化、智能化技术功能提供相应的工作环境和条件。</w:t>
      </w:r>
    </w:p>
    <w:p>
      <w:pPr>
        <w:pStyle w:val="162"/>
        <w:widowControl w:val="0"/>
        <w:spacing w:line="240" w:lineRule="auto"/>
      </w:pPr>
      <w:r>
        <w:rPr>
          <w:rFonts w:hint="eastAsia"/>
        </w:rPr>
        <w:t>智慧养鸡场的场址选择、规划布局、建筑工程及附属设施可参考NY/T 2969的相关规定。</w:t>
      </w:r>
    </w:p>
    <w:p>
      <w:pPr>
        <w:pStyle w:val="162"/>
        <w:widowControl w:val="0"/>
        <w:spacing w:line="240" w:lineRule="auto"/>
      </w:pPr>
      <w:r>
        <w:rPr>
          <w:rFonts w:hint="eastAsia"/>
        </w:rPr>
        <w:t>智慧养鸡场的基础机械化设施装备配置</w:t>
      </w:r>
      <w:bookmarkStart w:id="45" w:name="_Hlk152835024"/>
      <w:r>
        <w:rPr>
          <w:rFonts w:hint="eastAsia"/>
        </w:rPr>
        <w:t>可参考NY/T 3895</w:t>
      </w:r>
      <w:bookmarkEnd w:id="45"/>
      <w:r>
        <w:rPr>
          <w:rFonts w:hint="eastAsia"/>
        </w:rPr>
        <w:t>的相关规定。</w:t>
      </w:r>
    </w:p>
    <w:p>
      <w:pPr>
        <w:pStyle w:val="162"/>
        <w:widowControl w:val="0"/>
        <w:spacing w:line="240" w:lineRule="auto"/>
      </w:pPr>
      <w:r>
        <w:rPr>
          <w:rFonts w:hint="eastAsia"/>
        </w:rPr>
        <w:t>智慧养鸡场区域内，宜具备良好的第四代/第五代（4G/5G）移动信号网络覆盖、光纤或有线网络覆盖，以满足智能化装备数据运行需求。相关网络设施设备宜具有良好的防雷保护措施、断电保护措施及抗干扰能力。</w:t>
      </w:r>
    </w:p>
    <w:p>
      <w:pPr>
        <w:pStyle w:val="162"/>
        <w:widowControl w:val="0"/>
        <w:spacing w:line="240" w:lineRule="auto"/>
      </w:pPr>
      <w:r>
        <w:rPr>
          <w:rFonts w:hint="eastAsia"/>
        </w:rPr>
        <w:t>智慧养鸡场宜配备视频监控设施设备，可实现对养鸡饲养活动场景和机械装备运行状态的实时监控，并将现场画面实时传输至服务器。</w:t>
      </w:r>
    </w:p>
    <w:p>
      <w:pPr>
        <w:pStyle w:val="162"/>
        <w:widowControl w:val="0"/>
        <w:spacing w:line="240" w:lineRule="auto"/>
      </w:pPr>
      <w:r>
        <w:rPr>
          <w:rFonts w:hint="eastAsia"/>
        </w:rPr>
        <w:t>智慧养鸡场宜设置本地化数据存储服务器或云端服务器，并具备容灾防护措施及断电保护措施。</w:t>
      </w:r>
    </w:p>
    <w:p>
      <w:pPr>
        <w:pStyle w:val="162"/>
        <w:widowControl w:val="0"/>
        <w:spacing w:line="240" w:lineRule="auto"/>
      </w:pPr>
      <w:r>
        <w:rPr>
          <w:rFonts w:hint="eastAsia"/>
        </w:rPr>
        <w:t>智慧养鸡场宜设置相应报警系统，涵盖饲养活动全过程，并具有报警类型等日志记录。</w:t>
      </w:r>
    </w:p>
    <w:p>
      <w:pPr>
        <w:pStyle w:val="104"/>
        <w:widowControl w:val="0"/>
        <w:spacing w:before="240" w:after="240"/>
      </w:pPr>
      <w:r>
        <w:rPr>
          <w:rFonts w:hint="eastAsia"/>
        </w:rPr>
        <w:t>智能装备配置</w:t>
      </w:r>
    </w:p>
    <w:p>
      <w:pPr>
        <w:pStyle w:val="162"/>
        <w:widowControl w:val="0"/>
        <w:spacing w:line="240" w:lineRule="auto"/>
      </w:pPr>
      <w:r>
        <w:rPr>
          <w:rFonts w:hint="eastAsia"/>
        </w:rPr>
        <w:t>鸡舍内宜设置集灯光、喂料、饮水、集蛋（蛋鸡/种鸡）、出鸡（肉鸡）、舍内环境参数调控等智能化管控的饲养集成管控系统，并具有数据联网上传功能。</w:t>
      </w:r>
    </w:p>
    <w:p>
      <w:pPr>
        <w:pStyle w:val="162"/>
        <w:widowControl w:val="0"/>
        <w:spacing w:line="240" w:lineRule="auto"/>
      </w:pPr>
      <w:r>
        <w:rPr>
          <w:rFonts w:hint="eastAsia"/>
        </w:rPr>
        <w:t>鸡舍内宜配备符合鸡只生长、生活的笼网和笼架，其基本型式、基本参数和技术要求可参考JB/T 7729的相关规定。</w:t>
      </w:r>
    </w:p>
    <w:p>
      <w:pPr>
        <w:pStyle w:val="162"/>
        <w:widowControl w:val="0"/>
        <w:spacing w:line="240" w:lineRule="auto"/>
      </w:pPr>
      <w:r>
        <w:rPr>
          <w:rFonts w:hint="eastAsia"/>
        </w:rPr>
        <w:t>鸡舍内宜配备饲料投喂设备以及饲料称重系统，行车喂料机的技术要求</w:t>
      </w:r>
      <w:bookmarkStart w:id="46" w:name="_Hlk181350320"/>
      <w:r>
        <w:rPr>
          <w:rFonts w:hint="eastAsia"/>
        </w:rPr>
        <w:t>可参考JB/T 14282</w:t>
      </w:r>
      <w:bookmarkEnd w:id="46"/>
      <w:r>
        <w:rPr>
          <w:rFonts w:hint="eastAsia"/>
        </w:rPr>
        <w:t>的相关规定，其他结构型式喂料机每日投喂量宜满足鸡只日采食量要求，可分多次进行投喂。</w:t>
      </w:r>
    </w:p>
    <w:p>
      <w:pPr>
        <w:pStyle w:val="162"/>
        <w:widowControl w:val="0"/>
        <w:spacing w:line="240" w:lineRule="auto"/>
      </w:pPr>
      <w:r>
        <w:rPr>
          <w:rFonts w:hint="eastAsia"/>
        </w:rPr>
        <w:t>鸡舍内宜配备方便鸡只饮水的饮水设备，乳头式饮水器的技术要求可参考JB/T 7720的相关规定。可依据饲养精细化管理颗粒度，每层或每列或每栋配置具有物联网功能的智能水表；每条饮水</w:t>
      </w:r>
      <w:r>
        <w:rPr>
          <w:rFonts w:hint="eastAsia"/>
          <w:lang w:eastAsia="zh-CN"/>
        </w:rPr>
        <w:t>线</w:t>
      </w:r>
      <w:r>
        <w:rPr>
          <w:rFonts w:hint="eastAsia"/>
        </w:rPr>
        <w:t>宜配置饮水缺水报警功能，且具有数据上传功能。</w:t>
      </w:r>
    </w:p>
    <w:p>
      <w:pPr>
        <w:pStyle w:val="162"/>
        <w:widowControl w:val="0"/>
        <w:spacing w:line="240" w:lineRule="auto"/>
      </w:pPr>
      <w:r>
        <w:rPr>
          <w:rFonts w:hint="eastAsia"/>
        </w:rPr>
        <w:t>鸡舍内宜配套灯光智能化调节系统，具有适应鸡只生长需求仿日落日出调节等功能，减少鸡只灯光应激反应，灯泡或灯带宜具有防水、防尘</w:t>
      </w:r>
      <w:r>
        <w:rPr>
          <w:rFonts w:hint="eastAsia"/>
          <w:lang w:eastAsia="zh-CN"/>
        </w:rPr>
        <w:t>等</w:t>
      </w:r>
      <w:r>
        <w:rPr>
          <w:rFonts w:hint="eastAsia"/>
        </w:rPr>
        <w:t>功能。</w:t>
      </w:r>
    </w:p>
    <w:p>
      <w:pPr>
        <w:pStyle w:val="162"/>
        <w:widowControl w:val="0"/>
        <w:spacing w:line="240" w:lineRule="auto"/>
      </w:pPr>
      <w:r>
        <w:rPr>
          <w:rFonts w:hint="eastAsia"/>
        </w:rPr>
        <w:t>鸡舍内宜配备自动化带式清粪机，可每天自动清理鸡粪等废弃物，带式清粪机的技术要求可参考JB/T 14281的相关规定。</w:t>
      </w:r>
    </w:p>
    <w:p>
      <w:pPr>
        <w:pStyle w:val="162"/>
        <w:widowControl w:val="0"/>
        <w:spacing w:line="240" w:lineRule="auto"/>
      </w:pPr>
      <w:r>
        <w:rPr>
          <w:rFonts w:hint="eastAsia"/>
        </w:rPr>
        <w:t>鸡舍内宜配备通风、降温、换气等环境调控设施设备，可包括湿帘、导风板、通风窗以及相应控制联动机构，具有减少因舍外环境引起应激进行舍内环境调节的智能化调控系统以及光、电、网等报警系统。</w:t>
      </w:r>
    </w:p>
    <w:p>
      <w:pPr>
        <w:pStyle w:val="162"/>
        <w:widowControl w:val="0"/>
        <w:spacing w:line="240" w:lineRule="auto"/>
      </w:pPr>
      <w:r>
        <w:rPr>
          <w:rFonts w:hint="eastAsia"/>
        </w:rPr>
        <w:t>蛋（种）鸡舍内宜配备鸡蛋自动化收集、输送及检测分级包装设备，具有鸡蛋计数、检测、分级包装等信息上传功能。</w:t>
      </w:r>
    </w:p>
    <w:p>
      <w:pPr>
        <w:pStyle w:val="162"/>
        <w:widowControl w:val="0"/>
        <w:spacing w:line="240" w:lineRule="auto"/>
      </w:pPr>
      <w:r>
        <w:rPr>
          <w:rFonts w:hint="eastAsia"/>
        </w:rPr>
        <w:t>肉鸡舍内</w:t>
      </w:r>
      <w:r>
        <w:rPr>
          <w:rFonts w:hint="eastAsia"/>
          <w:lang w:eastAsia="zh-CN"/>
        </w:rPr>
        <w:t>宜</w:t>
      </w:r>
      <w:r>
        <w:rPr>
          <w:rFonts w:hint="eastAsia"/>
        </w:rPr>
        <w:t>配备鸡只自动化出鸡设备，且具有鸡只防掉装置。</w:t>
      </w:r>
    </w:p>
    <w:p>
      <w:pPr>
        <w:pStyle w:val="162"/>
        <w:widowControl w:val="0"/>
        <w:spacing w:line="240" w:lineRule="auto"/>
      </w:pPr>
      <w:r>
        <w:rPr>
          <w:rFonts w:hint="eastAsia"/>
        </w:rPr>
        <w:t>养鸡场场区宜配备鸡粪等废弃物资源化利用设备，或鸡粪等废弃物定点处理模式。</w:t>
      </w:r>
    </w:p>
    <w:p>
      <w:pPr>
        <w:numPr>
          <w:ilvl w:val="1"/>
          <w:numId w:val="2"/>
        </w:numPr>
        <w:adjustRightInd/>
        <w:spacing w:before="240" w:beforeLines="100" w:after="240" w:afterLines="100" w:line="240" w:lineRule="auto"/>
        <w:outlineLvl w:val="0"/>
        <w:rPr>
          <w:rFonts w:ascii="黑体" w:hAnsi="Times New Roman" w:eastAsia="黑体"/>
          <w:kern w:val="0"/>
          <w:szCs w:val="20"/>
        </w:rPr>
      </w:pPr>
      <w:r>
        <w:rPr>
          <w:rFonts w:hint="eastAsia" w:ascii="黑体" w:hAnsi="Times New Roman" w:eastAsia="黑体"/>
          <w:kern w:val="0"/>
          <w:szCs w:val="20"/>
        </w:rPr>
        <w:t xml:space="preserve">数据采集 </w:t>
      </w:r>
    </w:p>
    <w:p>
      <w:pPr>
        <w:numPr>
          <w:ilvl w:val="2"/>
          <w:numId w:val="2"/>
        </w:numPr>
        <w:adjustRightInd/>
        <w:spacing w:before="120" w:beforeLines="50" w:after="120" w:afterLines="50" w:line="240" w:lineRule="auto"/>
        <w:outlineLvl w:val="1"/>
        <w:rPr>
          <w:rFonts w:ascii="黑体" w:hAnsi="Times New Roman" w:eastAsia="黑体"/>
          <w:kern w:val="0"/>
          <w:szCs w:val="20"/>
        </w:rPr>
      </w:pPr>
      <w:r>
        <w:rPr>
          <w:rFonts w:hint="eastAsia" w:ascii="黑体" w:hAnsi="Times New Roman" w:eastAsia="黑体"/>
          <w:kern w:val="0"/>
          <w:szCs w:val="20"/>
        </w:rPr>
        <w:t>采集方式</w:t>
      </w:r>
    </w:p>
    <w:p>
      <w:pPr>
        <w:autoSpaceDE w:val="0"/>
        <w:autoSpaceDN w:val="0"/>
        <w:adjustRightInd/>
        <w:spacing w:after="0" w:line="240" w:lineRule="auto"/>
        <w:ind w:firstLine="420" w:firstLineChars="200"/>
        <w:rPr>
          <w:rFonts w:ascii="宋体" w:hAnsi="Times New Roman"/>
          <w:kern w:val="0"/>
          <w:szCs w:val="20"/>
        </w:rPr>
      </w:pPr>
      <w:r>
        <w:rPr>
          <w:rFonts w:hint="eastAsia" w:ascii="宋体" w:hAnsi="Times New Roman"/>
          <w:kern w:val="0"/>
          <w:szCs w:val="20"/>
        </w:rPr>
        <w:t>智慧养鸡场数据采集方式包括但不限于传感器或仪表设备自动获取、移动设备现场采集或人工手工采集电脑/手机端/I</w:t>
      </w:r>
      <w:r>
        <w:rPr>
          <w:rFonts w:ascii="宋体" w:hAnsi="Times New Roman"/>
          <w:kern w:val="0"/>
          <w:szCs w:val="20"/>
        </w:rPr>
        <w:t>p</w:t>
      </w:r>
      <w:r>
        <w:rPr>
          <w:rFonts w:hint="eastAsia" w:ascii="宋体" w:hAnsi="Times New Roman"/>
          <w:kern w:val="0"/>
          <w:szCs w:val="20"/>
        </w:rPr>
        <w:t>ad端录入。无论采取何种采集方式，宜保证数据采集的准确性、一致性、完整性、及时性</w:t>
      </w:r>
      <w:r>
        <w:rPr>
          <w:rFonts w:hint="eastAsia" w:ascii="宋体" w:hAnsi="Times New Roman"/>
          <w:kern w:val="0"/>
          <w:szCs w:val="20"/>
          <w:lang w:eastAsia="zh-CN"/>
        </w:rPr>
        <w:t>和</w:t>
      </w:r>
      <w:r>
        <w:rPr>
          <w:rFonts w:hint="eastAsia" w:ascii="宋体" w:hAnsi="Times New Roman"/>
          <w:kern w:val="0"/>
          <w:szCs w:val="20"/>
        </w:rPr>
        <w:t>不可篡改性。</w:t>
      </w:r>
    </w:p>
    <w:p>
      <w:pPr>
        <w:numPr>
          <w:ilvl w:val="2"/>
          <w:numId w:val="2"/>
        </w:numPr>
        <w:adjustRightInd/>
        <w:spacing w:before="120" w:beforeLines="50" w:after="120" w:afterLines="50" w:line="240" w:lineRule="auto"/>
        <w:outlineLvl w:val="1"/>
        <w:rPr>
          <w:rFonts w:ascii="黑体" w:hAnsi="Times New Roman" w:eastAsia="黑体"/>
          <w:kern w:val="0"/>
          <w:szCs w:val="20"/>
        </w:rPr>
      </w:pPr>
      <w:r>
        <w:rPr>
          <w:rFonts w:hint="eastAsia" w:ascii="黑体" w:hAnsi="Times New Roman" w:eastAsia="黑体"/>
          <w:kern w:val="0"/>
          <w:szCs w:val="20"/>
        </w:rPr>
        <w:t>采集内容</w:t>
      </w:r>
    </w:p>
    <w:p>
      <w:pPr>
        <w:pStyle w:val="165"/>
        <w:spacing w:line="240" w:lineRule="auto"/>
      </w:pPr>
      <w:r>
        <w:t>利用各类智能传感器实时采集鸡舍内的环境参数，包括温度、</w:t>
      </w:r>
      <w:r>
        <w:rPr>
          <w:rFonts w:hint="eastAsia"/>
        </w:rPr>
        <w:t>相对</w:t>
      </w:r>
      <w:r>
        <w:t>湿度、</w:t>
      </w:r>
      <w:r>
        <w:rPr>
          <w:rFonts w:hint="eastAsia"/>
        </w:rPr>
        <w:t>风速、</w:t>
      </w:r>
      <w:r>
        <w:t>光照强度、</w:t>
      </w:r>
      <w:r>
        <w:rPr>
          <w:rFonts w:hint="eastAsia"/>
        </w:rPr>
        <w:t>负压、</w:t>
      </w:r>
      <w:r>
        <w:t>二氧化碳</w:t>
      </w:r>
      <w:r>
        <w:rPr>
          <w:rFonts w:hint="eastAsia"/>
        </w:rPr>
        <w:t>浓度</w:t>
      </w:r>
      <w:r>
        <w:t>和氨气</w:t>
      </w:r>
      <w:r>
        <w:rPr>
          <w:rFonts w:hint="eastAsia"/>
        </w:rPr>
        <w:t>浓度</w:t>
      </w:r>
      <w:r>
        <w:t>等</w:t>
      </w:r>
      <w:r>
        <w:rPr>
          <w:rFonts w:hint="eastAsia"/>
        </w:rPr>
        <w:t>；鸡舍外环境参数，</w:t>
      </w:r>
      <w:r>
        <w:t>包括温度、</w:t>
      </w:r>
      <w:r>
        <w:rPr>
          <w:rFonts w:hint="eastAsia"/>
        </w:rPr>
        <w:t>相对</w:t>
      </w:r>
      <w:r>
        <w:t>湿度</w:t>
      </w:r>
      <w:r>
        <w:rPr>
          <w:rFonts w:hint="eastAsia"/>
        </w:rPr>
        <w:t>等。</w:t>
      </w:r>
    </w:p>
    <w:p>
      <w:pPr>
        <w:pStyle w:val="165"/>
        <w:spacing w:line="240" w:lineRule="auto"/>
      </w:pPr>
      <w:r>
        <w:rPr>
          <w:rFonts w:hint="eastAsia"/>
        </w:rPr>
        <w:t>智慧养鸡场宜能够</w:t>
      </w:r>
      <w:r>
        <w:t>监测风机</w:t>
      </w:r>
      <w:r>
        <w:rPr>
          <w:rFonts w:hint="eastAsia"/>
        </w:rPr>
        <w:t>、通风小窗、导风板</w:t>
      </w:r>
      <w:r>
        <w:t>、湿帘</w:t>
      </w:r>
      <w:r>
        <w:rPr>
          <w:rFonts w:hint="eastAsia"/>
        </w:rPr>
        <w:t>、</w:t>
      </w:r>
      <w:r>
        <w:t>加湿器</w:t>
      </w:r>
      <w:r>
        <w:rPr>
          <w:rFonts w:hint="eastAsia"/>
        </w:rPr>
        <w:t>和加温机</w:t>
      </w:r>
      <w:r>
        <w:t>等环境控制设备的运行状态</w:t>
      </w:r>
      <w:r>
        <w:rPr>
          <w:rFonts w:hint="eastAsia"/>
        </w:rPr>
        <w:t>。</w:t>
      </w:r>
    </w:p>
    <w:p>
      <w:pPr>
        <w:pStyle w:val="165"/>
        <w:spacing w:line="240" w:lineRule="auto"/>
      </w:pPr>
      <w:r>
        <w:rPr>
          <w:rFonts w:hint="eastAsia"/>
        </w:rPr>
        <w:t>智慧养鸡场宜具有耗料检测器或称重传感器记录鸡群每日耗料量</w:t>
      </w:r>
      <w:r>
        <w:t>，</w:t>
      </w:r>
      <w:r>
        <w:rPr>
          <w:rFonts w:hint="eastAsia"/>
        </w:rPr>
        <w:t>智能水表记录鸡群每日饮水量。</w:t>
      </w:r>
    </w:p>
    <w:p>
      <w:pPr>
        <w:pStyle w:val="165"/>
        <w:spacing w:line="240" w:lineRule="auto"/>
      </w:pPr>
      <w:r>
        <w:rPr>
          <w:rFonts w:hint="eastAsia"/>
        </w:rPr>
        <w:t>种鸡、蛋鸡智慧养殖场宜配备</w:t>
      </w:r>
      <w:r>
        <w:t>智能集蛋系统</w:t>
      </w:r>
      <w:r>
        <w:rPr>
          <w:rFonts w:hint="eastAsia"/>
          <w:lang w:eastAsia="zh-CN"/>
        </w:rPr>
        <w:t>，</w:t>
      </w:r>
      <w:r>
        <w:t>用于统计产蛋量</w:t>
      </w:r>
      <w:r>
        <w:rPr>
          <w:rFonts w:hint="eastAsia"/>
          <w:lang w:eastAsia="zh-CN"/>
        </w:rPr>
        <w:t>。</w:t>
      </w:r>
      <w:r>
        <w:rPr>
          <w:rFonts w:hint="eastAsia"/>
        </w:rPr>
        <w:t>蛋鸡场宜配备</w:t>
      </w:r>
      <w:r>
        <w:t>智</w:t>
      </w:r>
      <w:r>
        <w:rPr>
          <w:rFonts w:hint="eastAsia"/>
        </w:rPr>
        <w:t>能检测、分级包装</w:t>
      </w:r>
      <w:r>
        <w:t>系统</w:t>
      </w:r>
      <w:r>
        <w:rPr>
          <w:rFonts w:hint="eastAsia"/>
          <w:lang w:eastAsia="zh-CN"/>
        </w:rPr>
        <w:t>，</w:t>
      </w:r>
      <w:r>
        <w:t>用于统计产蛋量</w:t>
      </w:r>
      <w:r>
        <w:rPr>
          <w:rFonts w:hint="eastAsia"/>
        </w:rPr>
        <w:t>、蛋重规格等各种蛋品相关信息。</w:t>
      </w:r>
    </w:p>
    <w:p>
      <w:pPr>
        <w:pStyle w:val="165"/>
        <w:spacing w:line="240" w:lineRule="auto"/>
      </w:pPr>
      <w:r>
        <w:rPr>
          <w:rFonts w:hint="eastAsia"/>
        </w:rPr>
        <w:t>智慧养鸡场宜通过</w:t>
      </w:r>
      <w:r>
        <w:t>生产统计系统</w:t>
      </w:r>
      <w:r>
        <w:rPr>
          <w:rFonts w:hint="eastAsia"/>
        </w:rPr>
        <w:t>录入</w:t>
      </w:r>
      <w:r>
        <w:t>鸡</w:t>
      </w:r>
      <w:r>
        <w:rPr>
          <w:rFonts w:hint="eastAsia"/>
        </w:rPr>
        <w:t>群每日</w:t>
      </w:r>
      <w:r>
        <w:t>死淘</w:t>
      </w:r>
      <w:r>
        <w:rPr>
          <w:rFonts w:hint="eastAsia"/>
        </w:rPr>
        <w:t>量</w:t>
      </w:r>
      <w:r>
        <w:t>。</w:t>
      </w:r>
    </w:p>
    <w:p>
      <w:pPr>
        <w:pStyle w:val="165"/>
      </w:pPr>
      <w:r>
        <w:rPr>
          <w:rFonts w:hint="eastAsia"/>
        </w:rPr>
        <w:t>智慧养鸡场宜通过养鸡场管控移动操作系统录入各种饲养过程活动</w:t>
      </w:r>
      <w:r>
        <w:rPr>
          <w:rFonts w:hint="eastAsia"/>
          <w:lang w:eastAsia="zh-CN"/>
        </w:rPr>
        <w:t>信息</w:t>
      </w:r>
      <w:r>
        <w:rPr>
          <w:rFonts w:hint="eastAsia"/>
        </w:rPr>
        <w:t>，如栋舍清洁、人员巡场、疫苗防疫等。</w:t>
      </w:r>
    </w:p>
    <w:p>
      <w:pPr>
        <w:numPr>
          <w:ilvl w:val="2"/>
          <w:numId w:val="2"/>
        </w:numPr>
        <w:adjustRightInd/>
        <w:spacing w:before="120" w:beforeLines="50" w:after="120" w:afterLines="50" w:line="240" w:lineRule="auto"/>
        <w:outlineLvl w:val="1"/>
        <w:rPr>
          <w:rFonts w:ascii="黑体" w:hAnsi="Times New Roman" w:eastAsia="黑体"/>
          <w:kern w:val="0"/>
          <w:szCs w:val="20"/>
        </w:rPr>
      </w:pPr>
      <w:r>
        <w:rPr>
          <w:rFonts w:hint="eastAsia" w:ascii="黑体" w:hAnsi="Times New Roman" w:eastAsia="黑体"/>
          <w:kern w:val="0"/>
          <w:szCs w:val="20"/>
        </w:rPr>
        <w:t>采集精度</w:t>
      </w:r>
    </w:p>
    <w:p>
      <w:pPr>
        <w:autoSpaceDE w:val="0"/>
        <w:autoSpaceDN w:val="0"/>
        <w:adjustRightInd/>
        <w:spacing w:after="0" w:line="240" w:lineRule="auto"/>
        <w:ind w:firstLine="420" w:firstLineChars="200"/>
        <w:rPr>
          <w:rFonts w:ascii="宋体" w:hAnsi="Times New Roman"/>
          <w:kern w:val="0"/>
          <w:szCs w:val="20"/>
        </w:rPr>
      </w:pPr>
      <w:r>
        <w:rPr>
          <w:rFonts w:ascii="宋体" w:hAnsi="Times New Roman"/>
          <w:kern w:val="0"/>
          <w:szCs w:val="20"/>
        </w:rPr>
        <w:t>智慧养鸡场中各</w:t>
      </w:r>
      <w:r>
        <w:rPr>
          <w:rFonts w:hint="eastAsia" w:ascii="宋体" w:hAnsi="Times New Roman"/>
          <w:kern w:val="0"/>
          <w:szCs w:val="20"/>
        </w:rPr>
        <w:t>种</w:t>
      </w:r>
      <w:r>
        <w:rPr>
          <w:rFonts w:ascii="宋体" w:hAnsi="Times New Roman"/>
          <w:kern w:val="0"/>
          <w:szCs w:val="20"/>
        </w:rPr>
        <w:t>传感器的量程</w:t>
      </w:r>
      <w:r>
        <w:rPr>
          <w:rFonts w:hint="eastAsia" w:ascii="宋体" w:hAnsi="Times New Roman"/>
          <w:kern w:val="0"/>
          <w:szCs w:val="20"/>
        </w:rPr>
        <w:t>宜根据</w:t>
      </w:r>
      <w:r>
        <w:rPr>
          <w:rFonts w:ascii="宋体" w:hAnsi="Times New Roman"/>
          <w:kern w:val="0"/>
          <w:szCs w:val="20"/>
        </w:rPr>
        <w:t>具体数据</w:t>
      </w:r>
      <w:r>
        <w:rPr>
          <w:rFonts w:hint="eastAsia" w:ascii="宋体" w:hAnsi="Times New Roman"/>
          <w:kern w:val="0"/>
          <w:szCs w:val="20"/>
        </w:rPr>
        <w:t>的</w:t>
      </w:r>
      <w:r>
        <w:rPr>
          <w:rFonts w:ascii="宋体" w:hAnsi="Times New Roman"/>
          <w:kern w:val="0"/>
          <w:szCs w:val="20"/>
        </w:rPr>
        <w:t>采集目的进行选择，确保其能够满足实际应用需求。各项数据采集的准确度</w:t>
      </w:r>
      <w:r>
        <w:rPr>
          <w:rFonts w:hint="eastAsia" w:ascii="宋体" w:hAnsi="Times New Roman"/>
          <w:kern w:val="0"/>
          <w:szCs w:val="20"/>
        </w:rPr>
        <w:t>可参考表1的规定。</w:t>
      </w:r>
    </w:p>
    <w:p>
      <w:pPr>
        <w:autoSpaceDE w:val="0"/>
        <w:autoSpaceDN w:val="0"/>
        <w:adjustRightInd/>
        <w:spacing w:after="0" w:line="240" w:lineRule="auto"/>
        <w:jc w:val="center"/>
        <w:rPr>
          <w:rFonts w:hint="eastAsia" w:ascii="黑体" w:hAnsi="黑体" w:eastAsia="黑体" w:cs="黑体"/>
          <w:kern w:val="0"/>
          <w:szCs w:val="20"/>
        </w:rPr>
      </w:pPr>
      <w:r>
        <w:rPr>
          <w:rFonts w:hint="eastAsia" w:ascii="黑体" w:hAnsi="黑体" w:eastAsia="黑体" w:cs="黑体"/>
          <w:kern w:val="0"/>
          <w:szCs w:val="20"/>
        </w:rPr>
        <w:t>表1  数据采集准确度参考范围</w:t>
      </w:r>
    </w:p>
    <w:tbl>
      <w:tblPr>
        <w:tblStyle w:val="27"/>
        <w:tblW w:w="499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40"/>
        <w:gridCol w:w="3915"/>
        <w:gridCol w:w="43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1" w:type="pct"/>
          </w:tcPr>
          <w:p>
            <w:pPr>
              <w:autoSpaceDE w:val="0"/>
              <w:autoSpaceDN w:val="0"/>
              <w:adjustRightInd/>
              <w:spacing w:after="0" w:line="240" w:lineRule="auto"/>
              <w:jc w:val="center"/>
              <w:rPr>
                <w:rFonts w:ascii="宋体" w:hAnsi="Times New Roman"/>
                <w:kern w:val="0"/>
                <w:sz w:val="18"/>
                <w:szCs w:val="18"/>
              </w:rPr>
            </w:pPr>
            <w:r>
              <w:rPr>
                <w:rFonts w:hint="eastAsia" w:ascii="宋体" w:hAnsi="Times New Roman"/>
                <w:kern w:val="0"/>
                <w:sz w:val="18"/>
                <w:szCs w:val="18"/>
              </w:rPr>
              <w:t>序号</w:t>
            </w:r>
          </w:p>
        </w:tc>
        <w:tc>
          <w:tcPr>
            <w:tcW w:w="2047" w:type="pct"/>
          </w:tcPr>
          <w:p>
            <w:pPr>
              <w:autoSpaceDE w:val="0"/>
              <w:autoSpaceDN w:val="0"/>
              <w:adjustRightInd/>
              <w:spacing w:after="0" w:line="240" w:lineRule="auto"/>
              <w:jc w:val="center"/>
              <w:rPr>
                <w:rFonts w:ascii="宋体" w:hAnsi="Times New Roman"/>
                <w:kern w:val="0"/>
                <w:sz w:val="18"/>
                <w:szCs w:val="18"/>
              </w:rPr>
            </w:pPr>
            <w:r>
              <w:rPr>
                <w:rFonts w:hint="eastAsia" w:ascii="宋体" w:hAnsi="Times New Roman"/>
                <w:kern w:val="0"/>
                <w:sz w:val="18"/>
                <w:szCs w:val="18"/>
              </w:rPr>
              <w:t>数据采集内容</w:t>
            </w:r>
          </w:p>
        </w:tc>
        <w:tc>
          <w:tcPr>
            <w:tcW w:w="2251" w:type="pct"/>
          </w:tcPr>
          <w:p>
            <w:pPr>
              <w:autoSpaceDE w:val="0"/>
              <w:autoSpaceDN w:val="0"/>
              <w:adjustRightInd/>
              <w:spacing w:after="0" w:line="240" w:lineRule="auto"/>
              <w:jc w:val="center"/>
              <w:rPr>
                <w:rFonts w:ascii="宋体" w:hAnsi="Times New Roman"/>
                <w:kern w:val="0"/>
                <w:sz w:val="18"/>
                <w:szCs w:val="18"/>
              </w:rPr>
            </w:pPr>
            <w:r>
              <w:rPr>
                <w:rFonts w:hint="eastAsia" w:ascii="宋体" w:hAnsi="Times New Roman"/>
                <w:kern w:val="0"/>
                <w:sz w:val="18"/>
                <w:szCs w:val="18"/>
              </w:rPr>
              <w:t>准确度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1" w:type="pct"/>
          </w:tcPr>
          <w:p>
            <w:pPr>
              <w:autoSpaceDE w:val="0"/>
              <w:autoSpaceDN w:val="0"/>
              <w:adjustRightInd/>
              <w:spacing w:after="0" w:line="240" w:lineRule="auto"/>
              <w:jc w:val="center"/>
              <w:rPr>
                <w:rFonts w:ascii="宋体" w:hAnsi="Times New Roman"/>
                <w:kern w:val="0"/>
                <w:sz w:val="18"/>
                <w:szCs w:val="18"/>
              </w:rPr>
            </w:pPr>
            <w:r>
              <w:rPr>
                <w:rFonts w:hint="eastAsia" w:ascii="宋体" w:hAnsi="Times New Roman"/>
                <w:kern w:val="0"/>
                <w:sz w:val="18"/>
                <w:szCs w:val="18"/>
              </w:rPr>
              <w:t>1</w:t>
            </w:r>
          </w:p>
        </w:tc>
        <w:tc>
          <w:tcPr>
            <w:tcW w:w="2047" w:type="pct"/>
          </w:tcPr>
          <w:p>
            <w:pPr>
              <w:autoSpaceDE w:val="0"/>
              <w:autoSpaceDN w:val="0"/>
              <w:adjustRightInd/>
              <w:spacing w:after="0" w:line="240" w:lineRule="auto"/>
              <w:jc w:val="center"/>
              <w:rPr>
                <w:rFonts w:ascii="宋体" w:hAnsi="Times New Roman"/>
                <w:kern w:val="0"/>
                <w:sz w:val="18"/>
                <w:szCs w:val="18"/>
              </w:rPr>
            </w:pPr>
            <w:r>
              <w:rPr>
                <w:rFonts w:hint="eastAsia" w:ascii="宋体" w:hAnsi="Times New Roman"/>
                <w:kern w:val="0"/>
                <w:sz w:val="18"/>
                <w:szCs w:val="18"/>
              </w:rPr>
              <w:t>温度</w:t>
            </w:r>
          </w:p>
        </w:tc>
        <w:tc>
          <w:tcPr>
            <w:tcW w:w="2251" w:type="pct"/>
          </w:tcPr>
          <w:p>
            <w:pPr>
              <w:autoSpaceDE w:val="0"/>
              <w:autoSpaceDN w:val="0"/>
              <w:adjustRightInd/>
              <w:spacing w:after="0" w:line="240" w:lineRule="auto"/>
              <w:jc w:val="center"/>
              <w:rPr>
                <w:rFonts w:ascii="宋体" w:hAnsi="Times New Roman"/>
                <w:kern w:val="0"/>
                <w:sz w:val="18"/>
                <w:szCs w:val="18"/>
              </w:rPr>
            </w:pPr>
            <w:r>
              <w:rPr>
                <w:rFonts w:hint="eastAsia" w:ascii="宋体" w:hAnsi="Times New Roman"/>
                <w:kern w:val="0"/>
                <w:sz w:val="18"/>
                <w:szCs w:val="18"/>
              </w:rPr>
              <w:t>≤±</w:t>
            </w:r>
            <w:r>
              <w:rPr>
                <w:rFonts w:ascii="宋体" w:hAnsi="Times New Roman"/>
                <w:kern w:val="0"/>
                <w:sz w:val="18"/>
                <w:szCs w:val="18"/>
              </w:rPr>
              <w:t>0.3</w:t>
            </w:r>
            <w:r>
              <w:rPr>
                <w:rFonts w:hint="eastAsia" w:ascii="宋体" w:hAnsi="Times New Roman"/>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1" w:type="pct"/>
          </w:tcPr>
          <w:p>
            <w:pPr>
              <w:autoSpaceDE w:val="0"/>
              <w:autoSpaceDN w:val="0"/>
              <w:adjustRightInd/>
              <w:spacing w:after="0" w:line="240" w:lineRule="auto"/>
              <w:jc w:val="center"/>
              <w:rPr>
                <w:rFonts w:ascii="宋体" w:hAnsi="Times New Roman"/>
                <w:kern w:val="0"/>
                <w:sz w:val="18"/>
                <w:szCs w:val="18"/>
              </w:rPr>
            </w:pPr>
            <w:r>
              <w:rPr>
                <w:rFonts w:hint="eastAsia" w:ascii="宋体" w:hAnsi="Times New Roman"/>
                <w:kern w:val="0"/>
                <w:sz w:val="18"/>
                <w:szCs w:val="18"/>
              </w:rPr>
              <w:t>2</w:t>
            </w:r>
          </w:p>
        </w:tc>
        <w:tc>
          <w:tcPr>
            <w:tcW w:w="2047" w:type="pct"/>
          </w:tcPr>
          <w:p>
            <w:pPr>
              <w:autoSpaceDE w:val="0"/>
              <w:autoSpaceDN w:val="0"/>
              <w:adjustRightInd/>
              <w:spacing w:after="0" w:line="240" w:lineRule="auto"/>
              <w:jc w:val="center"/>
              <w:rPr>
                <w:rFonts w:ascii="宋体" w:hAnsi="Times New Roman"/>
                <w:kern w:val="0"/>
                <w:sz w:val="18"/>
                <w:szCs w:val="18"/>
              </w:rPr>
            </w:pPr>
            <w:r>
              <w:rPr>
                <w:rFonts w:hint="eastAsia" w:ascii="宋体" w:hAnsi="Times New Roman"/>
                <w:kern w:val="0"/>
                <w:sz w:val="18"/>
                <w:szCs w:val="18"/>
              </w:rPr>
              <w:t>湿度</w:t>
            </w:r>
          </w:p>
        </w:tc>
        <w:tc>
          <w:tcPr>
            <w:tcW w:w="2251" w:type="pct"/>
          </w:tcPr>
          <w:p>
            <w:pPr>
              <w:autoSpaceDE w:val="0"/>
              <w:autoSpaceDN w:val="0"/>
              <w:adjustRightInd/>
              <w:spacing w:after="0" w:line="240" w:lineRule="auto"/>
              <w:jc w:val="center"/>
              <w:rPr>
                <w:rFonts w:ascii="宋体" w:hAnsi="Times New Roman"/>
                <w:kern w:val="0"/>
                <w:sz w:val="18"/>
                <w:szCs w:val="18"/>
              </w:rPr>
            </w:pPr>
            <w:r>
              <w:rPr>
                <w:rFonts w:hint="eastAsia" w:ascii="宋体" w:hAnsi="Times New Roman"/>
                <w:kern w:val="0"/>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1" w:type="pct"/>
          </w:tcPr>
          <w:p>
            <w:pPr>
              <w:autoSpaceDE w:val="0"/>
              <w:autoSpaceDN w:val="0"/>
              <w:adjustRightInd/>
              <w:spacing w:after="0" w:line="240" w:lineRule="auto"/>
              <w:jc w:val="center"/>
              <w:rPr>
                <w:rFonts w:ascii="宋体" w:hAnsi="Times New Roman"/>
                <w:kern w:val="0"/>
                <w:sz w:val="18"/>
                <w:szCs w:val="18"/>
              </w:rPr>
            </w:pPr>
            <w:r>
              <w:rPr>
                <w:rFonts w:hint="eastAsia" w:ascii="宋体" w:hAnsi="Times New Roman"/>
                <w:kern w:val="0"/>
                <w:sz w:val="18"/>
                <w:szCs w:val="18"/>
              </w:rPr>
              <w:t>3</w:t>
            </w:r>
          </w:p>
        </w:tc>
        <w:tc>
          <w:tcPr>
            <w:tcW w:w="2047" w:type="pct"/>
          </w:tcPr>
          <w:p>
            <w:pPr>
              <w:autoSpaceDE w:val="0"/>
              <w:autoSpaceDN w:val="0"/>
              <w:adjustRightInd/>
              <w:spacing w:after="0" w:line="240" w:lineRule="auto"/>
              <w:jc w:val="center"/>
              <w:rPr>
                <w:rFonts w:ascii="宋体" w:hAnsi="Times New Roman"/>
                <w:kern w:val="0"/>
                <w:sz w:val="18"/>
                <w:szCs w:val="18"/>
              </w:rPr>
            </w:pPr>
            <w:r>
              <w:rPr>
                <w:rFonts w:hint="eastAsia" w:ascii="宋体" w:hAnsi="Times New Roman"/>
                <w:kern w:val="0"/>
                <w:sz w:val="18"/>
                <w:szCs w:val="18"/>
              </w:rPr>
              <w:t>风速</w:t>
            </w:r>
          </w:p>
        </w:tc>
        <w:tc>
          <w:tcPr>
            <w:tcW w:w="2251" w:type="pct"/>
          </w:tcPr>
          <w:p>
            <w:pPr>
              <w:autoSpaceDE w:val="0"/>
              <w:autoSpaceDN w:val="0"/>
              <w:adjustRightInd/>
              <w:spacing w:after="0" w:line="240" w:lineRule="auto"/>
              <w:jc w:val="center"/>
              <w:rPr>
                <w:rFonts w:ascii="宋体" w:hAnsi="Times New Roman"/>
                <w:kern w:val="0"/>
                <w:sz w:val="18"/>
                <w:szCs w:val="18"/>
              </w:rPr>
            </w:pPr>
            <w:r>
              <w:rPr>
                <w:rFonts w:hint="eastAsia" w:ascii="宋体" w:hAnsi="Times New Roman"/>
                <w:kern w:val="0"/>
                <w:sz w:val="18"/>
                <w:szCs w:val="18"/>
              </w:rPr>
              <w:t>≤±0.3m/s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1" w:type="pct"/>
          </w:tcPr>
          <w:p>
            <w:pPr>
              <w:autoSpaceDE w:val="0"/>
              <w:autoSpaceDN w:val="0"/>
              <w:adjustRightInd/>
              <w:spacing w:after="0" w:line="240" w:lineRule="auto"/>
              <w:jc w:val="center"/>
              <w:rPr>
                <w:rFonts w:ascii="宋体" w:hAnsi="Times New Roman"/>
                <w:kern w:val="0"/>
                <w:sz w:val="18"/>
                <w:szCs w:val="18"/>
              </w:rPr>
            </w:pPr>
            <w:r>
              <w:rPr>
                <w:rFonts w:hint="eastAsia" w:ascii="宋体" w:hAnsi="Times New Roman"/>
                <w:kern w:val="0"/>
                <w:sz w:val="18"/>
                <w:szCs w:val="18"/>
              </w:rPr>
              <w:t>4</w:t>
            </w:r>
          </w:p>
        </w:tc>
        <w:tc>
          <w:tcPr>
            <w:tcW w:w="2047" w:type="pct"/>
          </w:tcPr>
          <w:p>
            <w:pPr>
              <w:autoSpaceDE w:val="0"/>
              <w:autoSpaceDN w:val="0"/>
              <w:adjustRightInd/>
              <w:spacing w:after="0" w:line="240" w:lineRule="auto"/>
              <w:jc w:val="center"/>
              <w:rPr>
                <w:rFonts w:ascii="宋体" w:hAnsi="Times New Roman"/>
                <w:kern w:val="0"/>
                <w:sz w:val="18"/>
                <w:szCs w:val="18"/>
              </w:rPr>
            </w:pPr>
            <w:r>
              <w:rPr>
                <w:rFonts w:hint="eastAsia" w:ascii="宋体" w:hAnsi="Times New Roman"/>
                <w:kern w:val="0"/>
                <w:sz w:val="18"/>
                <w:szCs w:val="18"/>
              </w:rPr>
              <w:t>光照强度</w:t>
            </w:r>
          </w:p>
        </w:tc>
        <w:tc>
          <w:tcPr>
            <w:tcW w:w="2251" w:type="pct"/>
          </w:tcPr>
          <w:p>
            <w:pPr>
              <w:autoSpaceDE w:val="0"/>
              <w:autoSpaceDN w:val="0"/>
              <w:adjustRightInd/>
              <w:spacing w:after="0" w:line="240" w:lineRule="auto"/>
              <w:jc w:val="center"/>
              <w:rPr>
                <w:rFonts w:ascii="宋体" w:hAnsi="Times New Roman"/>
                <w:kern w:val="0"/>
                <w:sz w:val="18"/>
                <w:szCs w:val="18"/>
              </w:rPr>
            </w:pPr>
            <w:r>
              <w:rPr>
                <w:rFonts w:hint="eastAsia" w:ascii="宋体" w:hAnsi="Times New Roman"/>
                <w:kern w:val="0"/>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1" w:type="pct"/>
          </w:tcPr>
          <w:p>
            <w:pPr>
              <w:autoSpaceDE w:val="0"/>
              <w:autoSpaceDN w:val="0"/>
              <w:adjustRightInd/>
              <w:spacing w:after="0" w:line="240" w:lineRule="auto"/>
              <w:jc w:val="center"/>
              <w:rPr>
                <w:rFonts w:ascii="宋体" w:hAnsi="Times New Roman"/>
                <w:kern w:val="0"/>
                <w:sz w:val="18"/>
                <w:szCs w:val="18"/>
              </w:rPr>
            </w:pPr>
            <w:r>
              <w:rPr>
                <w:rFonts w:hint="eastAsia" w:ascii="宋体" w:hAnsi="Times New Roman"/>
                <w:kern w:val="0"/>
                <w:sz w:val="18"/>
                <w:szCs w:val="18"/>
              </w:rPr>
              <w:t>5</w:t>
            </w:r>
          </w:p>
        </w:tc>
        <w:tc>
          <w:tcPr>
            <w:tcW w:w="2047" w:type="pct"/>
          </w:tcPr>
          <w:p>
            <w:pPr>
              <w:autoSpaceDE w:val="0"/>
              <w:autoSpaceDN w:val="0"/>
              <w:adjustRightInd/>
              <w:spacing w:after="0" w:line="240" w:lineRule="auto"/>
              <w:jc w:val="center"/>
              <w:rPr>
                <w:rFonts w:ascii="宋体" w:hAnsi="Times New Roman"/>
                <w:kern w:val="0"/>
                <w:sz w:val="18"/>
                <w:szCs w:val="18"/>
              </w:rPr>
            </w:pPr>
            <w:r>
              <w:rPr>
                <w:rFonts w:hint="eastAsia" w:ascii="宋体" w:hAnsi="Times New Roman"/>
                <w:kern w:val="0"/>
                <w:sz w:val="18"/>
                <w:szCs w:val="18"/>
              </w:rPr>
              <w:t>二氧化碳浓度</w:t>
            </w:r>
          </w:p>
        </w:tc>
        <w:tc>
          <w:tcPr>
            <w:tcW w:w="2251" w:type="pct"/>
          </w:tcPr>
          <w:p>
            <w:pPr>
              <w:autoSpaceDE w:val="0"/>
              <w:autoSpaceDN w:val="0"/>
              <w:adjustRightInd/>
              <w:spacing w:after="0" w:line="240" w:lineRule="auto"/>
              <w:jc w:val="center"/>
              <w:rPr>
                <w:rFonts w:ascii="宋体" w:hAnsi="Times New Roman"/>
                <w:kern w:val="0"/>
                <w:sz w:val="18"/>
                <w:szCs w:val="18"/>
              </w:rPr>
            </w:pPr>
            <w:r>
              <w:rPr>
                <w:rFonts w:hint="eastAsia" w:ascii="宋体" w:hAnsi="Times New Roman"/>
                <w:kern w:val="0"/>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1" w:type="pct"/>
          </w:tcPr>
          <w:p>
            <w:pPr>
              <w:autoSpaceDE w:val="0"/>
              <w:autoSpaceDN w:val="0"/>
              <w:adjustRightInd/>
              <w:spacing w:after="0" w:line="240" w:lineRule="auto"/>
              <w:jc w:val="center"/>
              <w:rPr>
                <w:rFonts w:ascii="宋体" w:hAnsi="Times New Roman"/>
                <w:kern w:val="0"/>
                <w:sz w:val="18"/>
                <w:szCs w:val="18"/>
              </w:rPr>
            </w:pPr>
            <w:r>
              <w:rPr>
                <w:rFonts w:hint="eastAsia" w:ascii="宋体" w:hAnsi="Times New Roman"/>
                <w:kern w:val="0"/>
                <w:sz w:val="18"/>
                <w:szCs w:val="18"/>
              </w:rPr>
              <w:t>6</w:t>
            </w:r>
          </w:p>
        </w:tc>
        <w:tc>
          <w:tcPr>
            <w:tcW w:w="2047" w:type="pct"/>
          </w:tcPr>
          <w:p>
            <w:pPr>
              <w:autoSpaceDE w:val="0"/>
              <w:autoSpaceDN w:val="0"/>
              <w:adjustRightInd/>
              <w:spacing w:after="0" w:line="240" w:lineRule="auto"/>
              <w:jc w:val="center"/>
              <w:rPr>
                <w:rFonts w:ascii="宋体" w:hAnsi="Times New Roman"/>
                <w:kern w:val="0"/>
                <w:sz w:val="18"/>
                <w:szCs w:val="18"/>
              </w:rPr>
            </w:pPr>
            <w:r>
              <w:rPr>
                <w:rFonts w:hint="eastAsia" w:ascii="宋体" w:hAnsi="Times New Roman"/>
                <w:kern w:val="0"/>
                <w:sz w:val="18"/>
                <w:szCs w:val="18"/>
              </w:rPr>
              <w:t>氨气浓度</w:t>
            </w:r>
          </w:p>
        </w:tc>
        <w:tc>
          <w:tcPr>
            <w:tcW w:w="2251" w:type="pct"/>
          </w:tcPr>
          <w:p>
            <w:pPr>
              <w:autoSpaceDE w:val="0"/>
              <w:autoSpaceDN w:val="0"/>
              <w:adjustRightInd/>
              <w:spacing w:after="0" w:line="240" w:lineRule="auto"/>
              <w:jc w:val="center"/>
              <w:rPr>
                <w:rFonts w:ascii="宋体" w:hAnsi="Times New Roman"/>
                <w:kern w:val="0"/>
                <w:sz w:val="18"/>
                <w:szCs w:val="18"/>
                <w:vertAlign w:val="superscript"/>
              </w:rPr>
            </w:pPr>
            <w:r>
              <w:rPr>
                <w:rFonts w:hint="eastAsia" w:ascii="宋体" w:hAnsi="Times New Roman"/>
                <w:kern w:val="0"/>
                <w:sz w:val="18"/>
                <w:szCs w:val="18"/>
              </w:rPr>
              <w:t>≤±1mg/m</w:t>
            </w:r>
            <w:r>
              <w:rPr>
                <w:rFonts w:hint="eastAsia" w:ascii="宋体" w:hAnsi="Times New Roman"/>
                <w:kern w:val="0"/>
                <w:sz w:val="18"/>
                <w:szCs w:val="18"/>
                <w:vertAlign w:val="superscript"/>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1" w:type="pct"/>
          </w:tcPr>
          <w:p>
            <w:pPr>
              <w:autoSpaceDE w:val="0"/>
              <w:autoSpaceDN w:val="0"/>
              <w:adjustRightInd/>
              <w:spacing w:after="0" w:line="240" w:lineRule="auto"/>
              <w:jc w:val="center"/>
              <w:rPr>
                <w:rFonts w:ascii="宋体" w:hAnsi="Times New Roman"/>
                <w:kern w:val="0"/>
                <w:sz w:val="18"/>
                <w:szCs w:val="18"/>
              </w:rPr>
            </w:pPr>
            <w:r>
              <w:rPr>
                <w:rFonts w:hint="eastAsia" w:ascii="宋体" w:hAnsi="Times New Roman"/>
                <w:kern w:val="0"/>
                <w:sz w:val="18"/>
                <w:szCs w:val="18"/>
              </w:rPr>
              <w:t>7</w:t>
            </w:r>
          </w:p>
        </w:tc>
        <w:tc>
          <w:tcPr>
            <w:tcW w:w="2047" w:type="pct"/>
          </w:tcPr>
          <w:p>
            <w:pPr>
              <w:autoSpaceDE w:val="0"/>
              <w:autoSpaceDN w:val="0"/>
              <w:adjustRightInd/>
              <w:spacing w:after="0" w:line="240" w:lineRule="auto"/>
              <w:jc w:val="center"/>
              <w:rPr>
                <w:rFonts w:ascii="宋体" w:hAnsi="Times New Roman"/>
                <w:kern w:val="0"/>
                <w:sz w:val="18"/>
                <w:szCs w:val="18"/>
              </w:rPr>
            </w:pPr>
            <w:r>
              <w:rPr>
                <w:rFonts w:hint="eastAsia" w:ascii="宋体" w:hAnsi="Times New Roman"/>
                <w:kern w:val="0"/>
                <w:sz w:val="18"/>
                <w:szCs w:val="18"/>
              </w:rPr>
              <w:t>耗料量</w:t>
            </w:r>
          </w:p>
        </w:tc>
        <w:tc>
          <w:tcPr>
            <w:tcW w:w="2251" w:type="pct"/>
          </w:tcPr>
          <w:p>
            <w:pPr>
              <w:autoSpaceDE w:val="0"/>
              <w:autoSpaceDN w:val="0"/>
              <w:adjustRightInd/>
              <w:spacing w:after="0" w:line="240" w:lineRule="auto"/>
              <w:jc w:val="center"/>
              <w:rPr>
                <w:rFonts w:ascii="宋体" w:hAnsi="Times New Roman"/>
                <w:kern w:val="0"/>
                <w:sz w:val="18"/>
                <w:szCs w:val="18"/>
              </w:rPr>
            </w:pPr>
            <w:r>
              <w:rPr>
                <w:rFonts w:hint="eastAsia" w:ascii="宋体" w:hAnsi="Times New Roman"/>
                <w:kern w:val="0"/>
                <w:sz w:val="18"/>
                <w:szCs w:val="18"/>
              </w:rPr>
              <w:t>≤±0.1kg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1" w:type="pct"/>
          </w:tcPr>
          <w:p>
            <w:pPr>
              <w:autoSpaceDE w:val="0"/>
              <w:autoSpaceDN w:val="0"/>
              <w:adjustRightInd/>
              <w:spacing w:after="0" w:line="240" w:lineRule="auto"/>
              <w:jc w:val="center"/>
              <w:rPr>
                <w:rFonts w:ascii="宋体" w:hAnsi="Times New Roman"/>
                <w:kern w:val="0"/>
                <w:sz w:val="18"/>
                <w:szCs w:val="18"/>
              </w:rPr>
            </w:pPr>
            <w:r>
              <w:rPr>
                <w:rFonts w:hint="eastAsia" w:ascii="宋体" w:hAnsi="Times New Roman"/>
                <w:kern w:val="0"/>
                <w:sz w:val="18"/>
                <w:szCs w:val="18"/>
              </w:rPr>
              <w:t>8</w:t>
            </w:r>
          </w:p>
        </w:tc>
        <w:tc>
          <w:tcPr>
            <w:tcW w:w="2047" w:type="pct"/>
          </w:tcPr>
          <w:p>
            <w:pPr>
              <w:autoSpaceDE w:val="0"/>
              <w:autoSpaceDN w:val="0"/>
              <w:adjustRightInd/>
              <w:spacing w:after="0" w:line="240" w:lineRule="auto"/>
              <w:jc w:val="center"/>
              <w:rPr>
                <w:rFonts w:ascii="宋体" w:hAnsi="Times New Roman"/>
                <w:kern w:val="0"/>
                <w:sz w:val="18"/>
                <w:szCs w:val="18"/>
              </w:rPr>
            </w:pPr>
            <w:r>
              <w:rPr>
                <w:rFonts w:hint="eastAsia" w:ascii="宋体" w:hAnsi="Times New Roman"/>
                <w:kern w:val="0"/>
                <w:sz w:val="18"/>
                <w:szCs w:val="18"/>
              </w:rPr>
              <w:t>饮水量</w:t>
            </w:r>
          </w:p>
        </w:tc>
        <w:tc>
          <w:tcPr>
            <w:tcW w:w="2251" w:type="pct"/>
          </w:tcPr>
          <w:p>
            <w:pPr>
              <w:autoSpaceDE w:val="0"/>
              <w:autoSpaceDN w:val="0"/>
              <w:adjustRightInd/>
              <w:spacing w:after="0" w:line="240" w:lineRule="auto"/>
              <w:jc w:val="center"/>
              <w:rPr>
                <w:rFonts w:ascii="宋体" w:hAnsi="Times New Roman"/>
                <w:kern w:val="0"/>
                <w:sz w:val="18"/>
                <w:szCs w:val="18"/>
              </w:rPr>
            </w:pPr>
            <w:r>
              <w:rPr>
                <w:rFonts w:hint="eastAsia" w:ascii="宋体" w:hAnsi="Times New Roman"/>
                <w:kern w:val="0"/>
                <w:sz w:val="18"/>
                <w:szCs w:val="18"/>
              </w:rPr>
              <w:t>≤±0.1L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1" w:type="pct"/>
          </w:tcPr>
          <w:p>
            <w:pPr>
              <w:autoSpaceDE w:val="0"/>
              <w:autoSpaceDN w:val="0"/>
              <w:adjustRightInd/>
              <w:spacing w:after="0" w:line="240" w:lineRule="auto"/>
              <w:jc w:val="center"/>
              <w:rPr>
                <w:rFonts w:ascii="宋体" w:hAnsi="Times New Roman"/>
                <w:kern w:val="0"/>
                <w:sz w:val="18"/>
                <w:szCs w:val="18"/>
              </w:rPr>
            </w:pPr>
            <w:r>
              <w:rPr>
                <w:rFonts w:hint="eastAsia" w:ascii="宋体" w:hAnsi="Times New Roman"/>
                <w:kern w:val="0"/>
                <w:sz w:val="18"/>
                <w:szCs w:val="18"/>
              </w:rPr>
              <w:t>9</w:t>
            </w:r>
          </w:p>
        </w:tc>
        <w:tc>
          <w:tcPr>
            <w:tcW w:w="2047" w:type="pct"/>
          </w:tcPr>
          <w:p>
            <w:pPr>
              <w:autoSpaceDE w:val="0"/>
              <w:autoSpaceDN w:val="0"/>
              <w:adjustRightInd/>
              <w:spacing w:after="0" w:line="240" w:lineRule="auto"/>
              <w:jc w:val="center"/>
              <w:rPr>
                <w:rFonts w:ascii="宋体" w:hAnsi="Times New Roman"/>
                <w:kern w:val="0"/>
                <w:sz w:val="18"/>
                <w:szCs w:val="18"/>
              </w:rPr>
            </w:pPr>
            <w:r>
              <w:rPr>
                <w:rFonts w:hint="eastAsia" w:ascii="宋体" w:hAnsi="Times New Roman"/>
                <w:kern w:val="0"/>
                <w:sz w:val="18"/>
                <w:szCs w:val="18"/>
              </w:rPr>
              <w:t>产蛋量</w:t>
            </w:r>
          </w:p>
        </w:tc>
        <w:tc>
          <w:tcPr>
            <w:tcW w:w="2251" w:type="pct"/>
          </w:tcPr>
          <w:p>
            <w:pPr>
              <w:autoSpaceDE w:val="0"/>
              <w:autoSpaceDN w:val="0"/>
              <w:adjustRightInd/>
              <w:spacing w:after="0" w:line="240" w:lineRule="auto"/>
              <w:jc w:val="center"/>
              <w:rPr>
                <w:rFonts w:ascii="宋体" w:hAnsi="Times New Roman"/>
                <w:kern w:val="0"/>
                <w:sz w:val="18"/>
                <w:szCs w:val="18"/>
              </w:rPr>
            </w:pPr>
            <w:r>
              <w:rPr>
                <w:rFonts w:hint="eastAsia" w:ascii="宋体" w:hAnsi="Times New Roman"/>
                <w:kern w:val="0"/>
                <w:sz w:val="18"/>
                <w:szCs w:val="18"/>
              </w:rPr>
              <w:t>≤±1枚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1" w:type="pct"/>
          </w:tcPr>
          <w:p>
            <w:pPr>
              <w:autoSpaceDE w:val="0"/>
              <w:autoSpaceDN w:val="0"/>
              <w:adjustRightInd/>
              <w:spacing w:after="0" w:line="240" w:lineRule="auto"/>
              <w:jc w:val="center"/>
              <w:rPr>
                <w:rFonts w:ascii="宋体" w:hAnsi="Times New Roman"/>
                <w:kern w:val="0"/>
                <w:sz w:val="18"/>
                <w:szCs w:val="18"/>
              </w:rPr>
            </w:pPr>
            <w:r>
              <w:rPr>
                <w:rFonts w:hint="eastAsia" w:ascii="宋体" w:hAnsi="Times New Roman"/>
                <w:kern w:val="0"/>
                <w:sz w:val="18"/>
                <w:szCs w:val="18"/>
              </w:rPr>
              <w:t>10</w:t>
            </w:r>
          </w:p>
        </w:tc>
        <w:tc>
          <w:tcPr>
            <w:tcW w:w="2047" w:type="pct"/>
          </w:tcPr>
          <w:p>
            <w:pPr>
              <w:autoSpaceDE w:val="0"/>
              <w:autoSpaceDN w:val="0"/>
              <w:adjustRightInd/>
              <w:spacing w:after="0" w:line="240" w:lineRule="auto"/>
              <w:jc w:val="center"/>
              <w:rPr>
                <w:rFonts w:ascii="宋体" w:hAnsi="Times New Roman"/>
                <w:kern w:val="0"/>
                <w:sz w:val="18"/>
                <w:szCs w:val="18"/>
              </w:rPr>
            </w:pPr>
            <w:r>
              <w:rPr>
                <w:rFonts w:hint="eastAsia" w:ascii="宋体" w:hAnsi="Times New Roman"/>
                <w:kern w:val="0"/>
                <w:sz w:val="18"/>
                <w:szCs w:val="18"/>
              </w:rPr>
              <w:t>死淘率</w:t>
            </w:r>
          </w:p>
        </w:tc>
        <w:tc>
          <w:tcPr>
            <w:tcW w:w="2251" w:type="pct"/>
          </w:tcPr>
          <w:p>
            <w:pPr>
              <w:autoSpaceDE w:val="0"/>
              <w:autoSpaceDN w:val="0"/>
              <w:adjustRightInd/>
              <w:spacing w:after="0" w:line="240" w:lineRule="auto"/>
              <w:jc w:val="center"/>
              <w:rPr>
                <w:rFonts w:ascii="宋体" w:hAnsi="Times New Roman"/>
                <w:kern w:val="0"/>
                <w:sz w:val="18"/>
                <w:szCs w:val="18"/>
              </w:rPr>
            </w:pPr>
            <w:r>
              <w:rPr>
                <w:rFonts w:hint="eastAsia" w:ascii="宋体" w:hAnsi="Times New Roman"/>
                <w:kern w:val="0"/>
                <w:sz w:val="18"/>
                <w:szCs w:val="18"/>
              </w:rPr>
              <w:t>≤±0.1%</w:t>
            </w:r>
          </w:p>
        </w:tc>
      </w:tr>
    </w:tbl>
    <w:p>
      <w:pPr>
        <w:numPr>
          <w:ilvl w:val="2"/>
          <w:numId w:val="2"/>
        </w:numPr>
        <w:adjustRightInd/>
        <w:spacing w:before="120" w:beforeLines="50" w:after="120" w:afterLines="50" w:line="240" w:lineRule="auto"/>
        <w:outlineLvl w:val="1"/>
        <w:rPr>
          <w:rFonts w:ascii="黑体" w:hAnsi="Times New Roman" w:eastAsia="黑体"/>
          <w:kern w:val="0"/>
          <w:szCs w:val="20"/>
        </w:rPr>
      </w:pPr>
      <w:r>
        <w:rPr>
          <w:rFonts w:hint="eastAsia" w:ascii="黑体" w:hAnsi="Times New Roman" w:eastAsia="黑体"/>
          <w:kern w:val="0"/>
          <w:szCs w:val="20"/>
        </w:rPr>
        <w:t>采集频率</w:t>
      </w:r>
    </w:p>
    <w:p>
      <w:pPr>
        <w:autoSpaceDE w:val="0"/>
        <w:autoSpaceDN w:val="0"/>
        <w:adjustRightInd/>
        <w:spacing w:after="0" w:line="240" w:lineRule="auto"/>
        <w:ind w:firstLine="420" w:firstLineChars="200"/>
        <w:rPr>
          <w:rFonts w:ascii="宋体" w:hAnsi="Times New Roman"/>
          <w:kern w:val="0"/>
          <w:szCs w:val="20"/>
        </w:rPr>
      </w:pPr>
      <w:r>
        <w:rPr>
          <w:rFonts w:hint="eastAsia" w:ascii="宋体" w:hAnsi="Times New Roman"/>
          <w:kern w:val="0"/>
          <w:szCs w:val="20"/>
        </w:rPr>
        <w:t>数据采集</w:t>
      </w:r>
      <w:r>
        <w:rPr>
          <w:rFonts w:ascii="宋体" w:hAnsi="Times New Roman"/>
          <w:kern w:val="0"/>
          <w:szCs w:val="20"/>
        </w:rPr>
        <w:t>频率</w:t>
      </w:r>
      <w:r>
        <w:rPr>
          <w:rFonts w:hint="eastAsia" w:ascii="宋体" w:hAnsi="Times New Roman"/>
          <w:kern w:val="0"/>
          <w:szCs w:val="20"/>
        </w:rPr>
        <w:t>可根据</w:t>
      </w:r>
      <w:r>
        <w:rPr>
          <w:rFonts w:ascii="宋体" w:hAnsi="Times New Roman"/>
          <w:kern w:val="0"/>
          <w:szCs w:val="20"/>
        </w:rPr>
        <w:t>环境监测目的、鸡舍管理方式等因素进行调整，各参数的监测频率</w:t>
      </w:r>
      <w:r>
        <w:rPr>
          <w:rFonts w:hint="eastAsia" w:ascii="宋体" w:hAnsi="Times New Roman"/>
          <w:kern w:val="0"/>
          <w:szCs w:val="20"/>
        </w:rPr>
        <w:t>宜不</w:t>
      </w:r>
      <w:r>
        <w:rPr>
          <w:rFonts w:ascii="宋体" w:hAnsi="Times New Roman"/>
          <w:kern w:val="0"/>
          <w:szCs w:val="20"/>
        </w:rPr>
        <w:t>少于6次</w:t>
      </w:r>
      <w:r>
        <w:rPr>
          <w:rFonts w:hint="eastAsia" w:ascii="宋体" w:hAnsi="Times New Roman"/>
          <w:kern w:val="0"/>
          <w:szCs w:val="20"/>
        </w:rPr>
        <w:t>/小时</w:t>
      </w:r>
      <w:r>
        <w:rPr>
          <w:rFonts w:ascii="宋体" w:hAnsi="Times New Roman"/>
          <w:kern w:val="0"/>
          <w:szCs w:val="20"/>
        </w:rPr>
        <w:t>，监测周期</w:t>
      </w:r>
      <w:r>
        <w:rPr>
          <w:rFonts w:hint="eastAsia" w:ascii="宋体" w:hAnsi="Times New Roman"/>
          <w:kern w:val="0"/>
          <w:szCs w:val="20"/>
        </w:rPr>
        <w:t>宜</w:t>
      </w:r>
      <w:r>
        <w:rPr>
          <w:rFonts w:ascii="宋体" w:hAnsi="Times New Roman"/>
          <w:kern w:val="0"/>
          <w:szCs w:val="20"/>
        </w:rPr>
        <w:t>包括鸡舍的生产全周期。</w:t>
      </w:r>
    </w:p>
    <w:p>
      <w:pPr>
        <w:numPr>
          <w:ilvl w:val="1"/>
          <w:numId w:val="2"/>
        </w:numPr>
        <w:adjustRightInd/>
        <w:spacing w:before="240" w:beforeLines="100" w:after="240" w:afterLines="100" w:line="240" w:lineRule="auto"/>
        <w:outlineLvl w:val="0"/>
        <w:rPr>
          <w:rFonts w:ascii="黑体" w:hAnsi="Times New Roman" w:eastAsia="黑体"/>
          <w:kern w:val="0"/>
          <w:szCs w:val="20"/>
        </w:rPr>
      </w:pPr>
      <w:r>
        <w:rPr>
          <w:rFonts w:hint="eastAsia" w:ascii="黑体" w:hAnsi="Times New Roman" w:eastAsia="黑体"/>
          <w:kern w:val="0"/>
          <w:szCs w:val="20"/>
        </w:rPr>
        <w:t>数据存储</w:t>
      </w:r>
    </w:p>
    <w:p>
      <w:pPr>
        <w:numPr>
          <w:ilvl w:val="2"/>
          <w:numId w:val="2"/>
        </w:numPr>
        <w:adjustRightInd/>
        <w:spacing w:before="120" w:beforeLines="50" w:after="120" w:afterLines="50" w:line="240" w:lineRule="auto"/>
        <w:outlineLvl w:val="1"/>
        <w:rPr>
          <w:rFonts w:ascii="黑体" w:hAnsi="Times New Roman" w:eastAsia="黑体"/>
          <w:kern w:val="0"/>
          <w:szCs w:val="20"/>
        </w:rPr>
      </w:pPr>
      <w:r>
        <w:rPr>
          <w:rFonts w:hint="eastAsia" w:ascii="黑体" w:hAnsi="Times New Roman" w:eastAsia="黑体"/>
          <w:kern w:val="0"/>
          <w:szCs w:val="20"/>
        </w:rPr>
        <w:t>存储方式</w:t>
      </w:r>
    </w:p>
    <w:p>
      <w:pPr>
        <w:autoSpaceDE w:val="0"/>
        <w:autoSpaceDN w:val="0"/>
        <w:adjustRightInd/>
        <w:spacing w:after="0" w:line="240" w:lineRule="auto"/>
        <w:ind w:firstLine="409" w:firstLineChars="195"/>
        <w:rPr>
          <w:rFonts w:ascii="宋体" w:hAnsi="Times New Roman"/>
          <w:kern w:val="0"/>
          <w:szCs w:val="20"/>
        </w:rPr>
      </w:pPr>
      <w:r>
        <w:rPr>
          <w:rFonts w:hint="eastAsia" w:ascii="宋体" w:hAnsi="Times New Roman"/>
          <w:kern w:val="0"/>
          <w:szCs w:val="20"/>
        </w:rPr>
        <w:t>智慧养鸡场实时采集到的数据宜采用本地IDC或云存储方式。</w:t>
      </w:r>
    </w:p>
    <w:p>
      <w:pPr>
        <w:numPr>
          <w:ilvl w:val="2"/>
          <w:numId w:val="2"/>
        </w:numPr>
        <w:adjustRightInd/>
        <w:spacing w:before="120" w:beforeLines="50" w:after="120" w:afterLines="50" w:line="240" w:lineRule="auto"/>
        <w:outlineLvl w:val="1"/>
        <w:rPr>
          <w:rFonts w:ascii="黑体" w:hAnsi="Times New Roman" w:eastAsia="黑体"/>
          <w:kern w:val="0"/>
          <w:szCs w:val="20"/>
        </w:rPr>
      </w:pPr>
      <w:r>
        <w:rPr>
          <w:rFonts w:hint="eastAsia" w:ascii="黑体" w:hAnsi="Times New Roman" w:eastAsia="黑体"/>
          <w:kern w:val="0"/>
          <w:szCs w:val="20"/>
        </w:rPr>
        <w:t>存储格式</w:t>
      </w:r>
    </w:p>
    <w:p>
      <w:pPr>
        <w:autoSpaceDE w:val="0"/>
        <w:autoSpaceDN w:val="0"/>
        <w:adjustRightInd/>
        <w:spacing w:after="0" w:line="240" w:lineRule="auto"/>
        <w:ind w:firstLine="420" w:firstLineChars="200"/>
        <w:rPr>
          <w:rFonts w:ascii="宋体" w:hAnsi="Times New Roman"/>
          <w:kern w:val="0"/>
          <w:szCs w:val="20"/>
        </w:rPr>
      </w:pPr>
      <w:r>
        <w:rPr>
          <w:rFonts w:hint="eastAsia" w:ascii="宋体" w:hAnsi="Times New Roman"/>
          <w:kern w:val="0"/>
          <w:szCs w:val="20"/>
        </w:rPr>
        <w:t>存储数据宜采用结构化数据，存入关系型数据库中。</w:t>
      </w:r>
    </w:p>
    <w:p>
      <w:pPr>
        <w:numPr>
          <w:ilvl w:val="2"/>
          <w:numId w:val="2"/>
        </w:numPr>
        <w:adjustRightInd/>
        <w:spacing w:before="120" w:beforeLines="50" w:after="120" w:afterLines="50" w:line="240" w:lineRule="auto"/>
        <w:outlineLvl w:val="1"/>
        <w:rPr>
          <w:rFonts w:ascii="黑体" w:hAnsi="Times New Roman" w:eastAsia="黑体"/>
          <w:kern w:val="0"/>
          <w:szCs w:val="20"/>
        </w:rPr>
      </w:pPr>
      <w:r>
        <w:rPr>
          <w:rFonts w:hint="eastAsia" w:ascii="黑体" w:hAnsi="Times New Roman" w:eastAsia="黑体"/>
          <w:kern w:val="0"/>
          <w:szCs w:val="20"/>
        </w:rPr>
        <w:t>存储设备</w:t>
      </w:r>
    </w:p>
    <w:p>
      <w:pPr>
        <w:pStyle w:val="165"/>
        <w:spacing w:line="240" w:lineRule="auto"/>
      </w:pPr>
      <w:r>
        <w:rPr>
          <w:rFonts w:hint="eastAsia"/>
        </w:rPr>
        <w:t>数据存储设备宜具备断电缓存保护功能。</w:t>
      </w:r>
    </w:p>
    <w:p>
      <w:pPr>
        <w:pStyle w:val="165"/>
        <w:spacing w:line="240" w:lineRule="auto"/>
      </w:pPr>
      <w:r>
        <w:rPr>
          <w:rFonts w:hint="eastAsia"/>
        </w:rPr>
        <w:t>宜支持存储介质智能休眠。</w:t>
      </w:r>
    </w:p>
    <w:p>
      <w:pPr>
        <w:pStyle w:val="165"/>
        <w:spacing w:line="240" w:lineRule="auto"/>
      </w:pPr>
      <w:r>
        <w:rPr>
          <w:rFonts w:hint="eastAsia"/>
        </w:rPr>
        <w:t>存储设备的组件宜支持热插拔。</w:t>
      </w:r>
    </w:p>
    <w:p>
      <w:pPr>
        <w:pStyle w:val="165"/>
        <w:spacing w:line="240" w:lineRule="auto"/>
      </w:pPr>
      <w:r>
        <w:rPr>
          <w:rFonts w:hint="eastAsia"/>
        </w:rPr>
        <w:t>宜至少支持SAS、SCSI、FC、iSCSI等存储扩展接口中的一种。</w:t>
      </w:r>
    </w:p>
    <w:p>
      <w:pPr>
        <w:pStyle w:val="165"/>
        <w:spacing w:line="240" w:lineRule="auto"/>
      </w:pPr>
      <w:r>
        <w:rPr>
          <w:rFonts w:hint="eastAsia"/>
        </w:rPr>
        <w:t>宜支持存储设备在线添加和删除。</w:t>
      </w:r>
    </w:p>
    <w:p>
      <w:pPr>
        <w:numPr>
          <w:ilvl w:val="2"/>
          <w:numId w:val="2"/>
        </w:numPr>
        <w:adjustRightInd/>
        <w:spacing w:before="120" w:beforeLines="50" w:after="120" w:afterLines="50" w:line="240" w:lineRule="auto"/>
        <w:outlineLvl w:val="1"/>
        <w:rPr>
          <w:rFonts w:ascii="黑体" w:hAnsi="Times New Roman" w:eastAsia="黑体"/>
          <w:kern w:val="0"/>
          <w:szCs w:val="20"/>
        </w:rPr>
      </w:pPr>
      <w:r>
        <w:rPr>
          <w:rFonts w:hint="eastAsia" w:ascii="黑体" w:hAnsi="Times New Roman" w:eastAsia="黑体"/>
          <w:kern w:val="0"/>
          <w:szCs w:val="20"/>
        </w:rPr>
        <w:t>数据备份</w:t>
      </w:r>
    </w:p>
    <w:p>
      <w:pPr>
        <w:pStyle w:val="165"/>
        <w:spacing w:line="240" w:lineRule="auto"/>
      </w:pPr>
      <w:r>
        <w:rPr>
          <w:rFonts w:hint="eastAsia"/>
        </w:rPr>
        <w:t>宜对数据库数据、结构和配置文件等进行备份。</w:t>
      </w:r>
    </w:p>
    <w:p>
      <w:pPr>
        <w:pStyle w:val="165"/>
        <w:spacing w:line="240" w:lineRule="auto"/>
      </w:pPr>
      <w:r>
        <w:rPr>
          <w:rFonts w:hint="eastAsia"/>
        </w:rPr>
        <w:t>宜支持全量备份、增量备份、差分备份。</w:t>
      </w:r>
    </w:p>
    <w:p>
      <w:pPr>
        <w:pStyle w:val="165"/>
        <w:spacing w:line="240" w:lineRule="auto"/>
      </w:pPr>
      <w:r>
        <w:rPr>
          <w:rFonts w:hint="eastAsia"/>
        </w:rPr>
        <w:t>宜采用双机热备。</w:t>
      </w:r>
    </w:p>
    <w:p>
      <w:pPr>
        <w:pStyle w:val="165"/>
        <w:spacing w:line="240" w:lineRule="auto"/>
      </w:pPr>
      <w:r>
        <w:rPr>
          <w:rFonts w:hint="eastAsia"/>
        </w:rPr>
        <w:t>有条件的养鸡场宜具有异地备份。</w:t>
      </w:r>
    </w:p>
    <w:p>
      <w:pPr>
        <w:pStyle w:val="165"/>
        <w:spacing w:line="240" w:lineRule="auto"/>
      </w:pPr>
      <w:r>
        <w:rPr>
          <w:rFonts w:hint="eastAsia"/>
        </w:rPr>
        <w:t>宜定期实施数据备份恢复验证。</w:t>
      </w:r>
    </w:p>
    <w:p>
      <w:pPr>
        <w:pStyle w:val="104"/>
        <w:widowControl w:val="0"/>
        <w:spacing w:before="240" w:after="240"/>
      </w:pPr>
      <w:r>
        <w:rPr>
          <w:rFonts w:hint="eastAsia"/>
        </w:rPr>
        <w:t>数字化管理平台</w:t>
      </w:r>
    </w:p>
    <w:p>
      <w:pPr>
        <w:pStyle w:val="162"/>
      </w:pPr>
      <w:r>
        <w:rPr>
          <w:rFonts w:hint="eastAsia"/>
        </w:rPr>
        <w:t>数字化管理平台（以下称平台）宜支持集团、养殖场等不同组织架构的多组织结构管理，组织结构可以灵活调整。</w:t>
      </w:r>
    </w:p>
    <w:p>
      <w:pPr>
        <w:pStyle w:val="162"/>
      </w:pPr>
      <w:r>
        <w:rPr>
          <w:rFonts w:hint="eastAsia"/>
        </w:rPr>
        <w:t>平台基于B/S架构，基于Linux系统部署，且可部署在本地服务器(物理机及虚拟机)、云服务器(阿里云、华为云等)。</w:t>
      </w:r>
    </w:p>
    <w:p>
      <w:pPr>
        <w:pStyle w:val="162"/>
      </w:pPr>
      <w:r>
        <w:rPr>
          <w:rFonts w:hint="eastAsia"/>
        </w:rPr>
        <w:t>平台</w:t>
      </w:r>
      <w:r>
        <w:rPr>
          <w:rFonts w:hint="eastAsia"/>
          <w:lang w:eastAsia="zh-CN"/>
        </w:rPr>
        <w:t>宜</w:t>
      </w:r>
      <w:r>
        <w:rPr>
          <w:rFonts w:hint="eastAsia"/>
        </w:rPr>
        <w:t>支持单机、集群及分布式部署，</w:t>
      </w:r>
      <w:r>
        <w:rPr>
          <w:rFonts w:hint="eastAsia"/>
          <w:lang w:eastAsia="zh-CN"/>
        </w:rPr>
        <w:t>且</w:t>
      </w:r>
      <w:r>
        <w:rPr>
          <w:rFonts w:hint="eastAsia"/>
        </w:rPr>
        <w:t>具备良好的可伸缩性。</w:t>
      </w:r>
    </w:p>
    <w:p>
      <w:pPr>
        <w:pStyle w:val="162"/>
      </w:pPr>
      <w:r>
        <w:rPr>
          <w:rFonts w:hint="eastAsia"/>
        </w:rPr>
        <w:t>平台整体架构为微服务架构</w:t>
      </w:r>
      <w:r>
        <w:rPr>
          <w:rFonts w:hint="eastAsia"/>
          <w:lang w:eastAsia="zh-CN"/>
        </w:rPr>
        <w:t>，</w:t>
      </w:r>
      <w:r>
        <w:rPr>
          <w:rFonts w:hint="eastAsia"/>
        </w:rPr>
        <w:t>不仅支持低代码持续构建应用程序，也支持从源代码(Java、js、Python等)、docker持续构建应用程序，</w:t>
      </w:r>
      <w:r>
        <w:rPr>
          <w:rFonts w:hint="eastAsia"/>
          <w:lang w:eastAsia="zh-CN"/>
        </w:rPr>
        <w:t>宜</w:t>
      </w:r>
      <w:r>
        <w:rPr>
          <w:rFonts w:hint="eastAsia"/>
        </w:rPr>
        <w:t>具备完善的Devops开发流程功能。</w:t>
      </w:r>
    </w:p>
    <w:p>
      <w:pPr>
        <w:pStyle w:val="162"/>
      </w:pPr>
      <w:r>
        <w:rPr>
          <w:rFonts w:hint="eastAsia"/>
        </w:rPr>
        <w:t xml:space="preserve">平台宜支持身份认证、权限管理、用户管理、部门管理、角色管理、日志管理等功能。宜提供灵活的用户权限和级别管理功能，能够对不同角色进行不同的权限管理，并深入到数据层面。可基于权限或者角色，对不同的用户进行菜单显示的灵活配置和管理，让不同角色的用户实现不同的界面呈现。可对系统功能、参数设置、预警规则等进行配置，对系统数据进行集中管理、检索、查询、统计、分析。 </w:t>
      </w:r>
    </w:p>
    <w:p>
      <w:pPr>
        <w:pStyle w:val="162"/>
      </w:pPr>
      <w:r>
        <w:rPr>
          <w:rFonts w:hint="eastAsia"/>
        </w:rPr>
        <w:t>平台宜结合物联网、大数据等先进技术构建，可将不同功能的农场智能化管理系统，通过统一的信息平台实现集成，以形成具有信息汇集、资源共享及优化管理等综合功能的系统，为农场提供设备管理、生产管理、环控管理等应用，满足业主的工作需要，提高农场的管理水平、管理效率、生产质量。</w:t>
      </w:r>
    </w:p>
    <w:p>
      <w:pPr>
        <w:pStyle w:val="162"/>
      </w:pPr>
      <w:r>
        <w:rPr>
          <w:rFonts w:hint="eastAsia"/>
        </w:rPr>
        <w:t>平台宜基于统一的物联设备管控，可实现包括设备管理、设备协议管理、数据采集设置、传感信息查看、监控设备信息、告警配置、告警信息查看等功能。可实现对设备、事件告警进行处理，支持可灵活定义告警事件的级别、告警联动流程、告警事件处理流程、告警显示与提示信息等。当重要告警发生时，实现集中显示、告警定位、告警统一处理。支持短信和小程序应用内推送等方式</w:t>
      </w:r>
      <w:r>
        <w:rPr>
          <w:rFonts w:hint="eastAsia"/>
          <w:lang w:eastAsia="zh-CN"/>
        </w:rPr>
        <w:t>，</w:t>
      </w:r>
      <w:r>
        <w:rPr>
          <w:rFonts w:hint="eastAsia"/>
        </w:rPr>
        <w:t>支持告警优先级设定、告警规则设定、告警处理进展、告警联动处理、告警统计分析、告警地图</w:t>
      </w:r>
      <w:r>
        <w:rPr>
          <w:rFonts w:hint="eastAsia"/>
          <w:lang w:eastAsia="zh-CN"/>
        </w:rPr>
        <w:t>，</w:t>
      </w:r>
      <w:r>
        <w:rPr>
          <w:rFonts w:hint="eastAsia"/>
        </w:rPr>
        <w:t>支持实时联动设备维修派单系统下发工单给运维人员自动生成工单下发给员工处理。</w:t>
      </w:r>
    </w:p>
    <w:p>
      <w:pPr>
        <w:pStyle w:val="162"/>
      </w:pPr>
      <w:r>
        <w:rPr>
          <w:rFonts w:hint="eastAsia"/>
        </w:rPr>
        <w:t>平台可包括但不限于以下子系统：养殖生产系统、环控系统、洗消系统、蛋品包装系统、有机肥处置系统、能源管理系统等。平台宜与各子系统建立统一的数据标准，并预留外部数据接口，如ERP第三方API数据接口等。</w:t>
      </w:r>
    </w:p>
    <w:p>
      <w:pPr>
        <w:pStyle w:val="162"/>
        <w:widowControl w:val="0"/>
        <w:spacing w:line="240" w:lineRule="auto"/>
      </w:pPr>
      <w:r>
        <w:rPr>
          <w:rFonts w:hint="eastAsia"/>
        </w:rPr>
        <w:t>平台宜具备环境预警功能，当鸡舍内的环境参数超出设定的阈值（如温度过高、湿度过低、氨气浓度超标等）时，小程序会及时向养殖户发送预警信息，以便养殖户能够第一时间采取措施，避免对鸡群造成不良影响。宜具备设备故障预警功能，当鸡舍内的设备出现故障时，小程序会自动报警并显示故障信息，养殖户可以根据故障信息及时安排维修人员进行维修，减少设备故障对养鸡场生产的影响。</w:t>
      </w:r>
    </w:p>
    <w:p>
      <w:pPr>
        <w:pStyle w:val="162"/>
      </w:pPr>
      <w:r>
        <w:rPr>
          <w:rFonts w:hint="eastAsia"/>
        </w:rPr>
        <w:t>平台宜具备报表功能，记录各个智能化子系统的历史运行数据，并提供给用户浏览、查询、分析。</w:t>
      </w:r>
      <w:r>
        <w:rPr>
          <w:rFonts w:hint="eastAsia"/>
          <w:lang w:eastAsia="zh-CN"/>
        </w:rPr>
        <w:t>可</w:t>
      </w:r>
      <w:r>
        <w:rPr>
          <w:rFonts w:hint="eastAsia"/>
        </w:rPr>
        <w:t>根据用户需要，显示信息的实时图（运行数据实时变化曲线）和历史趋势图（运行数据历史曲线）。</w:t>
      </w:r>
    </w:p>
    <w:p>
      <w:pPr>
        <w:pStyle w:val="162"/>
      </w:pPr>
      <w:r>
        <w:rPr>
          <w:rFonts w:hint="eastAsia"/>
          <w:lang w:eastAsia="zh-CN"/>
        </w:rPr>
        <w:t>平台宜自动</w:t>
      </w:r>
      <w:r>
        <w:rPr>
          <w:rFonts w:hint="eastAsia"/>
        </w:rPr>
        <w:t>生成每日的养鸡场生产数据报表，包括鸡舍内的环境参数、鸡群生长数据、设备运行数据等。日报表可以帮助管理人员及时了解养鸡场的日常生产情况，发现问题并及时解决。</w:t>
      </w:r>
    </w:p>
    <w:p>
      <w:pPr>
        <w:pStyle w:val="162"/>
      </w:pPr>
      <w:r>
        <w:rPr>
          <w:rFonts w:hint="eastAsia"/>
          <w:lang w:eastAsia="zh-CN"/>
        </w:rPr>
        <w:t>平台宜</w:t>
      </w:r>
      <w:r>
        <w:rPr>
          <w:rFonts w:hint="eastAsia"/>
        </w:rPr>
        <w:t>每周生成一份养鸡场生产数据报表，对一周内的生产数据进行统计和分析。周报表可以帮助管理人员了解养鸡场的生产趋势，为制定下周的生产计划提供参考。</w:t>
      </w:r>
    </w:p>
    <w:p>
      <w:pPr>
        <w:pStyle w:val="162"/>
      </w:pPr>
      <w:r>
        <w:rPr>
          <w:rFonts w:hint="eastAsia"/>
          <w:lang w:eastAsia="zh-CN"/>
        </w:rPr>
        <w:t>平台宜</w:t>
      </w:r>
      <w:r>
        <w:rPr>
          <w:rFonts w:hint="eastAsia"/>
        </w:rPr>
        <w:t>每月生成一份养鸡场生产数据报表，对一个月内的生产数据进行汇总和分析。月报表可以帮助管理人员了解养鸡场的月度生产情况，为进行月度总结和绩效考核提供依据。</w:t>
      </w:r>
    </w:p>
    <w:p>
      <w:pPr>
        <w:pStyle w:val="162"/>
        <w:widowControl w:val="0"/>
        <w:spacing w:line="240" w:lineRule="auto"/>
      </w:pPr>
      <w:r>
        <w:rPr>
          <w:rFonts w:hint="eastAsia"/>
        </w:rPr>
        <w:t>平台宜支持设备与设备间的联动管理，不限系统，不限数量，所有接入设备都可以互相联动。支持多种联动规则设定；细化到具体设备间的联动；支持可灵活定义联动场景，包括联动规则管理、触发条件和联动目标设定；支持按日期排程，自动化运行。</w:t>
      </w:r>
    </w:p>
    <w:p>
      <w:pPr>
        <w:pStyle w:val="162"/>
        <w:widowControl w:val="0"/>
        <w:spacing w:line="240" w:lineRule="auto"/>
      </w:pPr>
      <w:r>
        <w:rPr>
          <w:rFonts w:hint="eastAsia"/>
        </w:rPr>
        <w:t>平台宜具备完善的视频监控系统，可通过360°视频监控设备对养殖生产现场进行实时监控，能利用活动量探测器、微型摄像头、传动装置等技术实现控制并监测鸡群的健康情况。1人可管理单栋10万羽</w:t>
      </w:r>
      <w:r>
        <w:rPr>
          <w:rFonts w:hint="eastAsia"/>
          <w:lang w:eastAsia="zh-CN"/>
        </w:rPr>
        <w:t>鸡</w:t>
      </w:r>
      <w:r>
        <w:rPr>
          <w:rFonts w:hint="eastAsia"/>
        </w:rPr>
        <w:t>舍，更少的人与鸡只交叉接触。</w:t>
      </w:r>
    </w:p>
    <w:p>
      <w:pPr>
        <w:pStyle w:val="162"/>
        <w:widowControl w:val="0"/>
        <w:spacing w:line="240" w:lineRule="auto"/>
      </w:pPr>
      <w:r>
        <w:rPr>
          <w:rFonts w:hint="eastAsia"/>
        </w:rPr>
        <w:t>平台宜支持鸡只生长数据管理</w:t>
      </w:r>
      <w:r>
        <w:rPr>
          <w:rFonts w:hint="eastAsia"/>
          <w:lang w:eastAsia="zh-CN"/>
        </w:rPr>
        <w:t>，</w:t>
      </w:r>
      <w:r>
        <w:rPr>
          <w:rFonts w:hint="eastAsia"/>
        </w:rPr>
        <w:t>实时记录鸡群的生长数据，并将这些数据上传至平台。养殖户可以通过小程序查看鸡群的生长曲线和各项指标的变化趋势，对鸡群的生长情况进行全面了解。同时，系统还可以对生长数据进行分析，为养殖户提供科学的养殖建议。对鸡舍内的环境参数进行实时监测和记录，养殖户可以通过小程序查看环境数据的历史变化趋势，了解鸡舍内的环境状况。同时，系统还可以根据环境数据的变化情况，自动调整设备的运行参数，确保鸡舍内的环境始终处于适宜的状态。</w:t>
      </w:r>
    </w:p>
    <w:p>
      <w:pPr>
        <w:pStyle w:val="162"/>
        <w:widowControl w:val="0"/>
        <w:spacing w:line="240" w:lineRule="auto"/>
      </w:pPr>
      <w:r>
        <w:rPr>
          <w:rFonts w:hint="eastAsia"/>
        </w:rPr>
        <w:t>平台宜内置常见的通讯协议，如tcp，mqtt，modbus等，对于新协议设备，通过插件机制的上传和拓展，可对不同类型设备进行平台接入。</w:t>
      </w:r>
    </w:p>
    <w:p>
      <w:pPr>
        <w:pStyle w:val="162"/>
        <w:widowControl w:val="0"/>
        <w:spacing w:line="240" w:lineRule="auto"/>
      </w:pPr>
      <w:r>
        <w:rPr>
          <w:rFonts w:hint="eastAsia"/>
        </w:rPr>
        <w:t>平台</w:t>
      </w:r>
      <w:r>
        <w:rPr>
          <w:rFonts w:hint="eastAsia"/>
          <w:lang w:eastAsia="zh-CN"/>
        </w:rPr>
        <w:t>宜</w:t>
      </w:r>
      <w:r>
        <w:rPr>
          <w:rFonts w:hint="eastAsia"/>
        </w:rPr>
        <w:t>具备处理高并发和长连接的能力，单机(16核、32G内存)不低于十万点每秒，客户端并发数</w:t>
      </w:r>
      <w:r>
        <w:rPr>
          <w:rFonts w:hint="eastAsia"/>
          <w:lang w:eastAsia="zh-CN"/>
        </w:rPr>
        <w:t>宜</w:t>
      </w:r>
      <w:r>
        <w:rPr>
          <w:rFonts w:hint="eastAsia"/>
        </w:rPr>
        <w:t>不低于100(对单项软件应用)。</w:t>
      </w:r>
    </w:p>
    <w:p>
      <w:pPr>
        <w:pStyle w:val="162"/>
        <w:widowControl w:val="0"/>
        <w:spacing w:line="240" w:lineRule="auto"/>
      </w:pPr>
      <w:r>
        <w:rPr>
          <w:rFonts w:hint="eastAsia"/>
        </w:rPr>
        <w:t>平台宜通过内置的物联网平台实现对网关、协议、视频等的配置和管理</w:t>
      </w:r>
      <w:r>
        <w:rPr>
          <w:rFonts w:hint="eastAsia"/>
          <w:lang w:eastAsia="zh-CN"/>
        </w:rPr>
        <w:t>，</w:t>
      </w:r>
      <w:r>
        <w:rPr>
          <w:rFonts w:hint="eastAsia"/>
        </w:rPr>
        <w:t>具备物联网平台管理功能，包含网关管理、产品管理、物理模型、产品定义、数据源管理、远程升级、一键配置、可视化配置等。</w:t>
      </w:r>
    </w:p>
    <w:p>
      <w:pPr>
        <w:pStyle w:val="162"/>
      </w:pPr>
      <w:r>
        <w:rPr>
          <w:rFonts w:hint="eastAsia"/>
        </w:rPr>
        <w:t>平台</w:t>
      </w:r>
      <w:r>
        <w:rPr>
          <w:rFonts w:hint="eastAsia"/>
          <w:lang w:eastAsia="zh-CN"/>
        </w:rPr>
        <w:t>宜</w:t>
      </w:r>
      <w:r>
        <w:rPr>
          <w:rFonts w:hint="eastAsia"/>
        </w:rPr>
        <w:t>具有配套的综合管理驾驶舱、移动端小程序及后台管理系统。</w:t>
      </w:r>
    </w:p>
    <w:p>
      <w:pPr>
        <w:pStyle w:val="162"/>
      </w:pPr>
      <w:r>
        <w:rPr>
          <w:rFonts w:hint="eastAsia"/>
        </w:rPr>
        <w:t>平台可视化驾驶舱宜具有资讯模块、报警模块、设备信息模块、生产指标显示模块、主视窗数字孪生模块。</w:t>
      </w:r>
    </w:p>
    <w:p>
      <w:pPr>
        <w:pStyle w:val="162"/>
        <w:widowControl w:val="0"/>
        <w:spacing w:line="240" w:lineRule="auto"/>
      </w:pPr>
      <w:r>
        <w:rPr>
          <w:rFonts w:hint="eastAsia"/>
        </w:rPr>
        <w:t>平台宜方便生产人员通过微信小程序上报每日的相关数据（生产数据、工作记录、日常管理等），系统自动采集相关设备数据，上传云端数据库，云服务器处理数据显示到对应前端可视化界面，管理人员通过驾驶舱、pc后台、小程序、电话、短信等监测园区生产运行。</w:t>
      </w:r>
    </w:p>
    <w:p>
      <w:pPr>
        <w:pStyle w:val="162"/>
        <w:widowControl w:val="0"/>
        <w:spacing w:line="240" w:lineRule="auto"/>
      </w:pPr>
      <w:r>
        <w:rPr>
          <w:rFonts w:hint="eastAsia"/>
        </w:rPr>
        <w:t>平台宜与鸡舍内的风机、喂料机、饮水设备等自动化设备进行连接，养殖户可以通过小程序远程控制这些设备的开关、运行模式和运行时间等。如在炎热的夏季，养殖户可以远程开启风机进行通风降温；在早晨可以远程开启喂料机进行投喂。支持设备的定时控制功能，养殖户可以根据鸡群的生长规律和日常管理需求，提前设置好设备的运行时间和参数，系统会自动按照设定的程序运行，减少人工操作的繁琐和误差。</w:t>
      </w:r>
    </w:p>
    <w:p>
      <w:pPr>
        <w:pStyle w:val="162"/>
        <w:widowControl w:val="0"/>
        <w:spacing w:line="240" w:lineRule="auto"/>
      </w:pPr>
      <w:r>
        <w:rPr>
          <w:rFonts w:hint="eastAsia"/>
        </w:rPr>
        <w:t>平台宜支持对当前鸡舍内安装的风机、水泵、喷雾等控制设备、温湿度探</w:t>
      </w:r>
      <w:r>
        <w:rPr>
          <w:rFonts w:hint="eastAsia"/>
          <w:lang w:eastAsia="zh-CN"/>
        </w:rPr>
        <w:t>头</w:t>
      </w:r>
      <w:r>
        <w:rPr>
          <w:rFonts w:hint="eastAsia"/>
        </w:rPr>
        <w:t>等传感设备、摄像头等监控设备的信息添加以及基础维护，添加设备后，可在系统实时查看设备的状态信息或传感信息。</w:t>
      </w:r>
    </w:p>
    <w:p>
      <w:pPr>
        <w:pStyle w:val="162"/>
        <w:widowControl w:val="0"/>
        <w:spacing w:line="240" w:lineRule="auto"/>
      </w:pPr>
      <w:r>
        <w:rPr>
          <w:rFonts w:hint="eastAsia"/>
        </w:rPr>
        <w:t>平台宜方便与其他管理系统对接</w:t>
      </w:r>
      <w:r>
        <w:rPr>
          <w:rFonts w:hint="eastAsia"/>
          <w:lang w:eastAsia="zh-CN"/>
        </w:rPr>
        <w:t>，</w:t>
      </w:r>
      <w:r>
        <w:rPr>
          <w:rFonts w:hint="eastAsia"/>
        </w:rPr>
        <w:t>可以与养鸡场的其他管理系统（如饲料管理系统、药品管理系统、销售管理系统等）进行对接，实现数据的共享和互通。如将鸡群的生长数据与饲料管理系统对接，根据鸡群的生长阶段和体重情况，自动计算饲料的需求量和投喂量，提高饲料的利用率和管理效率。</w:t>
      </w:r>
    </w:p>
    <w:p>
      <w:pPr>
        <w:pStyle w:val="162"/>
        <w:widowControl w:val="0"/>
        <w:spacing w:line="240" w:lineRule="auto"/>
      </w:pPr>
      <w:r>
        <w:rPr>
          <w:rFonts w:hint="eastAsia"/>
        </w:rPr>
        <w:t>平台宜方便与外部系统对接</w:t>
      </w:r>
      <w:r>
        <w:rPr>
          <w:rFonts w:hint="eastAsia"/>
          <w:lang w:eastAsia="zh-CN"/>
        </w:rPr>
        <w:t>，</w:t>
      </w:r>
      <w:r>
        <w:rPr>
          <w:rFonts w:hint="eastAsia"/>
        </w:rPr>
        <w:t>如与农业部门的监管系统、科研机构的数据分析系统等进行对接，实现数据的上传和共享，为行业监管和科学研究提供数据支持。</w:t>
      </w:r>
    </w:p>
    <w:p>
      <w:pPr>
        <w:pStyle w:val="162"/>
        <w:widowControl w:val="0"/>
        <w:spacing w:line="240" w:lineRule="auto"/>
      </w:pPr>
      <w:r>
        <w:rPr>
          <w:rFonts w:hint="eastAsia"/>
        </w:rPr>
        <w:t>平台宜采用充分的安全措施，保证平台的网络及数据安全。</w:t>
      </w:r>
    </w:p>
    <w:p>
      <w:pPr>
        <w:pStyle w:val="162"/>
        <w:widowControl w:val="0"/>
        <w:numPr>
          <w:ilvl w:val="0"/>
          <w:numId w:val="0"/>
        </w:numPr>
        <w:spacing w:line="240" w:lineRule="auto"/>
      </w:pPr>
    </w:p>
    <w:p>
      <w:pPr>
        <w:pStyle w:val="162"/>
        <w:widowControl w:val="0"/>
        <w:numPr>
          <w:ilvl w:val="0"/>
          <w:numId w:val="0"/>
        </w:numPr>
        <w:spacing w:line="240" w:lineRule="auto"/>
      </w:pPr>
    </w:p>
    <w:p>
      <w:pPr>
        <w:pStyle w:val="165"/>
        <w:numPr>
          <w:ilvl w:val="0"/>
          <w:numId w:val="0"/>
        </w:numPr>
      </w:pPr>
    </w:p>
    <w:p>
      <w:pPr>
        <w:pStyle w:val="165"/>
        <w:numPr>
          <w:ilvl w:val="0"/>
          <w:numId w:val="0"/>
        </w:numPr>
        <w:sectPr>
          <w:headerReference r:id="rId11" w:type="default"/>
          <w:footerReference r:id="rId13" w:type="default"/>
          <w:headerReference r:id="rId12" w:type="even"/>
          <w:pgSz w:w="11906" w:h="16838"/>
          <w:pgMar w:top="2410" w:right="1134" w:bottom="1134" w:left="1134" w:header="1418" w:footer="1134" w:gutter="284"/>
          <w:pgNumType w:start="1"/>
          <w:cols w:space="425" w:num="1"/>
          <w:formProt w:val="0"/>
          <w:docGrid w:linePitch="312" w:charSpace="0"/>
        </w:sectPr>
      </w:pPr>
    </w:p>
    <w:bookmarkEnd w:id="24"/>
    <w:p>
      <w:pPr>
        <w:pStyle w:val="198"/>
        <w:rPr>
          <w:rFonts w:hint="eastAsia"/>
          <w:vanish w:val="0"/>
        </w:rPr>
      </w:pPr>
      <w:bookmarkStart w:id="47" w:name="BookMark5"/>
    </w:p>
    <w:p>
      <w:pPr>
        <w:pStyle w:val="199"/>
        <w:rPr>
          <w:vanish w:val="0"/>
        </w:rPr>
      </w:pPr>
    </w:p>
    <w:p>
      <w:pPr>
        <w:pStyle w:val="76"/>
        <w:spacing w:before="60" w:after="120"/>
      </w:pPr>
      <w:r>
        <w:br w:type="textWrapping"/>
      </w:r>
      <w:r>
        <w:rPr>
          <w:rFonts w:hint="eastAsia"/>
        </w:rPr>
        <w:t>（资料性）</w:t>
      </w:r>
      <w:r>
        <w:br w:type="textWrapping"/>
      </w:r>
      <w:r>
        <w:rPr>
          <w:rFonts w:hint="eastAsia"/>
        </w:rPr>
        <w:t>智慧养鸡场架构</w:t>
      </w:r>
    </w:p>
    <w:p>
      <w:pPr>
        <w:pStyle w:val="56"/>
        <w:ind w:firstLine="420"/>
      </w:pPr>
      <w:r>
        <w:rPr>
          <w:rFonts w:hint="eastAsia"/>
        </w:rPr>
        <w:t>智慧养鸡场架构见图A.1。</w:t>
      </w:r>
    </w:p>
    <w:p>
      <w:pPr>
        <w:pStyle w:val="56"/>
        <w:ind w:left="-1" w:leftChars="-67" w:hanging="140" w:hangingChars="50"/>
        <w:jc w:val="center"/>
        <w:rPr>
          <w:rFonts w:hint="eastAsia" w:ascii="仿宋" w:hAnsi="仿宋" w:eastAsia="仿宋"/>
          <w:sz w:val="28"/>
          <w:szCs w:val="28"/>
        </w:rPr>
      </w:pPr>
      <w:r>
        <w:rPr>
          <w:rFonts w:ascii="仿宋" w:hAnsi="仿宋" w:eastAsia="仿宋"/>
          <w:sz w:val="28"/>
          <w:szCs w:val="28"/>
        </w:rPr>
        <w:drawing>
          <wp:inline distT="0" distB="0" distL="0" distR="0">
            <wp:extent cx="5949315" cy="2907030"/>
            <wp:effectExtent l="0" t="0" r="0" b="7620"/>
            <wp:docPr id="1055037830" name="图片 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055037830" name="图片 1"/>
                    <pic:cNvPicPr>
                      <a:picLocks noChangeAspect="true"/>
                    </pic:cNvPicPr>
                  </pic:nvPicPr>
                  <pic:blipFill>
                    <a:blip r:embed="rId15"/>
                    <a:stretch>
                      <a:fillRect/>
                    </a:stretch>
                  </pic:blipFill>
                  <pic:spPr>
                    <a:xfrm>
                      <a:off x="0" y="0"/>
                      <a:ext cx="5974490" cy="2919631"/>
                    </a:xfrm>
                    <a:prstGeom prst="rect">
                      <a:avLst/>
                    </a:prstGeom>
                  </pic:spPr>
                </pic:pic>
              </a:graphicData>
            </a:graphic>
          </wp:inline>
        </w:drawing>
      </w:r>
    </w:p>
    <w:p>
      <w:pPr>
        <w:pStyle w:val="56"/>
        <w:spacing w:after="0" w:line="240" w:lineRule="auto"/>
        <w:ind w:left="-36" w:leftChars="-67" w:hanging="105" w:hangingChars="50"/>
        <w:jc w:val="center"/>
        <w:rPr>
          <w:rFonts w:hint="eastAsia" w:ascii="黑体" w:hAnsi="黑体" w:eastAsia="黑体" w:cs="黑体"/>
          <w:szCs w:val="21"/>
        </w:rPr>
      </w:pPr>
      <w:r>
        <w:rPr>
          <w:rFonts w:hint="eastAsia" w:ascii="黑体" w:hAnsi="黑体" w:eastAsia="黑体" w:cs="黑体"/>
          <w:szCs w:val="21"/>
        </w:rPr>
        <w:t>图A.1  智慧养鸡场架构示意图</w:t>
      </w:r>
    </w:p>
    <w:bookmarkEnd w:id="47"/>
    <w:p>
      <w:pPr>
        <w:pStyle w:val="230"/>
        <w:framePr/>
      </w:pPr>
      <w:bookmarkStart w:id="48" w:name="BookMark8"/>
      <w:r>
        <w:t>_________________________________</w:t>
      </w:r>
    </w:p>
    <w:bookmarkEnd w:id="48"/>
    <w:p>
      <w:pPr>
        <w:pStyle w:val="165"/>
        <w:numPr>
          <w:ilvl w:val="0"/>
          <w:numId w:val="0"/>
        </w:numPr>
      </w:pPr>
    </w:p>
    <w:sectPr>
      <w:pgSz w:w="11906" w:h="16838"/>
      <w:pgMar w:top="2410" w:right="1134" w:bottom="1134" w:left="1134" w:header="1418" w:footer="1134" w:gutter="284"/>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Arial">
    <w:altName w:val="DejaVu Sans"/>
    <w:panose1 w:val="020B0604020202020204"/>
    <w:charset w:val="00"/>
    <w:family w:val="swiss"/>
    <w:pitch w:val="default"/>
    <w:sig w:usb0="00000000" w:usb1="00000000" w:usb2="00000009" w:usb3="00000000" w:csb0="000001FF"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仿宋">
    <w:altName w:val="宋体"/>
    <w:panose1 w:val="02010609060101010101"/>
    <w:charset w:val="86"/>
    <w:family w:val="modern"/>
    <w:pitch w:val="default"/>
    <w:sig w:usb0="00000000" w:usb1="00000000" w:usb2="00000016" w:usb3="00000000" w:csb0="00040001" w:csb1="00000000"/>
  </w:font>
  <w:font w:name="DejaVu Sans">
    <w:panose1 w:val="020B0603030804020204"/>
    <w:charset w:val="00"/>
    <w:family w:val="auto"/>
    <w:pitch w:val="default"/>
    <w:sig w:usb0="E7006EFF" w:usb1="D200FDFF" w:usb2="0A246029" w:usb3="0400200C" w:csb0="600001FF" w:csb1="DFFF0000"/>
  </w:font>
  <w:font w:name="文泉驿微米黑">
    <w:panose1 w:val="020B0606030804020204"/>
    <w:charset w:val="86"/>
    <w:family w:val="auto"/>
    <w:pitch w:val="default"/>
    <w:sig w:usb0="E10002EF" w:usb1="6BDFFCFB" w:usb2="00800036" w:usb3="00000000" w:csb0="603E019F" w:csb1="DFD70000"/>
  </w:font>
  <w:font w:name="文泉驿正黑">
    <w:panose1 w:val="02000603000000000000"/>
    <w:charset w:val="86"/>
    <w:family w:val="auto"/>
    <w:pitch w:val="default"/>
    <w:sig w:usb0="900002BF" w:usb1="2BDF7DFB" w:usb2="00000036" w:usb3="00000000" w:csb0="603E000D" w:csb1="D2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rPr>
        <w:rFonts w:hint="eastAsia"/>
      </w:rPr>
    </w:pPr>
    <w:r>
      <w:fldChar w:fldCharType="begin"/>
    </w:r>
    <w:r>
      <w:instrText xml:space="preserve"> STYLEREF  标准文件_文件编号  \* MERGEFORMAT </w:instrText>
    </w:r>
    <w:r>
      <w:fldChar w:fldCharType="separate"/>
    </w:r>
    <w:r>
      <w:rPr>
        <w:rFonts w:hint="eastAsia"/>
      </w:rPr>
      <w:t>NY/T XXXXX—XXXX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pPr>
    <w:r>
      <w:fldChar w:fldCharType="begin"/>
    </w:r>
    <w:r>
      <w:instrText xml:space="preserve"> STYLEREF  标准文件_文件编号  \* MERGEFORMAT </w:instrText>
    </w:r>
    <w:r>
      <w:fldChar w:fldCharType="separate"/>
    </w:r>
    <w:r>
      <w:t>NY/T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dit="forms" w:enforcement="1" w:cryptProviderType="rsaAES" w:cryptAlgorithmClass="hash" w:cryptAlgorithmType="typeAny" w:cryptAlgorithmSid="14" w:cryptSpinCount="100000" w:hash="MgZ+LzQC4pumtLK/gzexIoP71yBM7zgaKw8asw/IhXCYO23M7QqN3+KEyaqIk+s+LgPc//Ro7OHCCwtX7SYouw==" w:salt="iv0RRhBPqYJA/fz+7K0xgg=="/>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U0ODQ5ZTk4YzliMDU5NGVkYzUyOTNmZDljZWNjYTAifQ=="/>
  </w:docVars>
  <w:rsids>
    <w:rsidRoot w:val="00501973"/>
    <w:rsid w:val="0000040A"/>
    <w:rsid w:val="00000A94"/>
    <w:rsid w:val="00001972"/>
    <w:rsid w:val="00001C62"/>
    <w:rsid w:val="00001D9A"/>
    <w:rsid w:val="00006E52"/>
    <w:rsid w:val="00007B3A"/>
    <w:rsid w:val="000107E0"/>
    <w:rsid w:val="00011FDE"/>
    <w:rsid w:val="00012FFD"/>
    <w:rsid w:val="00014162"/>
    <w:rsid w:val="00014340"/>
    <w:rsid w:val="00014360"/>
    <w:rsid w:val="000153DC"/>
    <w:rsid w:val="00016A9C"/>
    <w:rsid w:val="00022184"/>
    <w:rsid w:val="00022762"/>
    <w:rsid w:val="000238E0"/>
    <w:rsid w:val="000249DB"/>
    <w:rsid w:val="0002595E"/>
    <w:rsid w:val="000273D8"/>
    <w:rsid w:val="000303C3"/>
    <w:rsid w:val="00032FC3"/>
    <w:rsid w:val="000331D3"/>
    <w:rsid w:val="00033E4E"/>
    <w:rsid w:val="000346A5"/>
    <w:rsid w:val="000359C3"/>
    <w:rsid w:val="00035A7D"/>
    <w:rsid w:val="00040B3F"/>
    <w:rsid w:val="000410E8"/>
    <w:rsid w:val="0004125A"/>
    <w:rsid w:val="0004249A"/>
    <w:rsid w:val="00043282"/>
    <w:rsid w:val="00044286"/>
    <w:rsid w:val="00047F28"/>
    <w:rsid w:val="00047F8C"/>
    <w:rsid w:val="000503AA"/>
    <w:rsid w:val="000506A1"/>
    <w:rsid w:val="000515DD"/>
    <w:rsid w:val="0005265A"/>
    <w:rsid w:val="000527F6"/>
    <w:rsid w:val="000539DD"/>
    <w:rsid w:val="00053BD3"/>
    <w:rsid w:val="00054A1A"/>
    <w:rsid w:val="000556ED"/>
    <w:rsid w:val="00055FE2"/>
    <w:rsid w:val="0005616F"/>
    <w:rsid w:val="00060C2E"/>
    <w:rsid w:val="00061033"/>
    <w:rsid w:val="000619E9"/>
    <w:rsid w:val="000622D4"/>
    <w:rsid w:val="00062436"/>
    <w:rsid w:val="0006357D"/>
    <w:rsid w:val="00065F3C"/>
    <w:rsid w:val="00066B44"/>
    <w:rsid w:val="00067F1E"/>
    <w:rsid w:val="00071CC0"/>
    <w:rsid w:val="00073C8C"/>
    <w:rsid w:val="00077B64"/>
    <w:rsid w:val="00080A1C"/>
    <w:rsid w:val="00082317"/>
    <w:rsid w:val="000830C2"/>
    <w:rsid w:val="00083D2C"/>
    <w:rsid w:val="00086AA1"/>
    <w:rsid w:val="00087A77"/>
    <w:rsid w:val="00090CA6"/>
    <w:rsid w:val="00092B8A"/>
    <w:rsid w:val="00092FB0"/>
    <w:rsid w:val="000934C5"/>
    <w:rsid w:val="00093D25"/>
    <w:rsid w:val="00093DAB"/>
    <w:rsid w:val="000949AE"/>
    <w:rsid w:val="00094D73"/>
    <w:rsid w:val="00096D63"/>
    <w:rsid w:val="00097ED1"/>
    <w:rsid w:val="000A0B60"/>
    <w:rsid w:val="000A0EB8"/>
    <w:rsid w:val="000A19FC"/>
    <w:rsid w:val="000A296B"/>
    <w:rsid w:val="000A7311"/>
    <w:rsid w:val="000B060F"/>
    <w:rsid w:val="000B1592"/>
    <w:rsid w:val="000B1FF2"/>
    <w:rsid w:val="000B2A77"/>
    <w:rsid w:val="000B3CDA"/>
    <w:rsid w:val="000B6A0B"/>
    <w:rsid w:val="000C0EB9"/>
    <w:rsid w:val="000C0F6C"/>
    <w:rsid w:val="000C11DB"/>
    <w:rsid w:val="000C1492"/>
    <w:rsid w:val="000C2FBD"/>
    <w:rsid w:val="000C4B41"/>
    <w:rsid w:val="000C5559"/>
    <w:rsid w:val="000C57D6"/>
    <w:rsid w:val="000C7666"/>
    <w:rsid w:val="000C7EFE"/>
    <w:rsid w:val="000D0A9C"/>
    <w:rsid w:val="000D1795"/>
    <w:rsid w:val="000D2F41"/>
    <w:rsid w:val="000D329A"/>
    <w:rsid w:val="000D3B42"/>
    <w:rsid w:val="000D4B9C"/>
    <w:rsid w:val="000D4EB6"/>
    <w:rsid w:val="000D753B"/>
    <w:rsid w:val="000E141E"/>
    <w:rsid w:val="000E4C9E"/>
    <w:rsid w:val="000E4E85"/>
    <w:rsid w:val="000E4EB5"/>
    <w:rsid w:val="000E6FD7"/>
    <w:rsid w:val="000F06E1"/>
    <w:rsid w:val="000F0E3C"/>
    <w:rsid w:val="000F1924"/>
    <w:rsid w:val="000F19D5"/>
    <w:rsid w:val="000F49E1"/>
    <w:rsid w:val="000F4AEA"/>
    <w:rsid w:val="000F67E9"/>
    <w:rsid w:val="001000F9"/>
    <w:rsid w:val="00100846"/>
    <w:rsid w:val="00104926"/>
    <w:rsid w:val="00113B1E"/>
    <w:rsid w:val="0011711C"/>
    <w:rsid w:val="00124E4F"/>
    <w:rsid w:val="001260B7"/>
    <w:rsid w:val="001265CB"/>
    <w:rsid w:val="001321C6"/>
    <w:rsid w:val="001325C4"/>
    <w:rsid w:val="00133010"/>
    <w:rsid w:val="001338EE"/>
    <w:rsid w:val="00133AAE"/>
    <w:rsid w:val="00134B16"/>
    <w:rsid w:val="00135323"/>
    <w:rsid w:val="001356C4"/>
    <w:rsid w:val="00137AAD"/>
    <w:rsid w:val="00141114"/>
    <w:rsid w:val="00142567"/>
    <w:rsid w:val="00142969"/>
    <w:rsid w:val="001457E7"/>
    <w:rsid w:val="00145D9D"/>
    <w:rsid w:val="00146388"/>
    <w:rsid w:val="001529E5"/>
    <w:rsid w:val="00153C7E"/>
    <w:rsid w:val="00156B25"/>
    <w:rsid w:val="00156E1A"/>
    <w:rsid w:val="00157B55"/>
    <w:rsid w:val="001642FA"/>
    <w:rsid w:val="001649EB"/>
    <w:rsid w:val="00164BAF"/>
    <w:rsid w:val="00164FA8"/>
    <w:rsid w:val="00165065"/>
    <w:rsid w:val="00165434"/>
    <w:rsid w:val="0016580B"/>
    <w:rsid w:val="00165F49"/>
    <w:rsid w:val="00166B25"/>
    <w:rsid w:val="00166B88"/>
    <w:rsid w:val="0016710C"/>
    <w:rsid w:val="0016770A"/>
    <w:rsid w:val="00170804"/>
    <w:rsid w:val="001708E9"/>
    <w:rsid w:val="0017340B"/>
    <w:rsid w:val="00173FB1"/>
    <w:rsid w:val="00176DFD"/>
    <w:rsid w:val="00180847"/>
    <w:rsid w:val="001819D9"/>
    <w:rsid w:val="001852C9"/>
    <w:rsid w:val="00190087"/>
    <w:rsid w:val="001913C4"/>
    <w:rsid w:val="0019348F"/>
    <w:rsid w:val="00193A07"/>
    <w:rsid w:val="00193B64"/>
    <w:rsid w:val="00194C95"/>
    <w:rsid w:val="001955CF"/>
    <w:rsid w:val="00195C34"/>
    <w:rsid w:val="001A1A53"/>
    <w:rsid w:val="001A234A"/>
    <w:rsid w:val="001A2D8A"/>
    <w:rsid w:val="001B06E8"/>
    <w:rsid w:val="001B193E"/>
    <w:rsid w:val="001B71D0"/>
    <w:rsid w:val="001B71EE"/>
    <w:rsid w:val="001B7B80"/>
    <w:rsid w:val="001C04A8"/>
    <w:rsid w:val="001C2C03"/>
    <w:rsid w:val="001C42F7"/>
    <w:rsid w:val="001C49E5"/>
    <w:rsid w:val="001C680C"/>
    <w:rsid w:val="001C73AC"/>
    <w:rsid w:val="001C7FEA"/>
    <w:rsid w:val="001D0499"/>
    <w:rsid w:val="001D0BBE"/>
    <w:rsid w:val="001D0ED4"/>
    <w:rsid w:val="001D212F"/>
    <w:rsid w:val="001D2783"/>
    <w:rsid w:val="001D29D7"/>
    <w:rsid w:val="001D2DE7"/>
    <w:rsid w:val="001D411C"/>
    <w:rsid w:val="001D57C8"/>
    <w:rsid w:val="001D5956"/>
    <w:rsid w:val="001D5BB8"/>
    <w:rsid w:val="001D78B5"/>
    <w:rsid w:val="001E0056"/>
    <w:rsid w:val="001E0D0F"/>
    <w:rsid w:val="001E1B6A"/>
    <w:rsid w:val="001E2484"/>
    <w:rsid w:val="001E2C70"/>
    <w:rsid w:val="001E3CC4"/>
    <w:rsid w:val="001E4882"/>
    <w:rsid w:val="001E73AB"/>
    <w:rsid w:val="001F092D"/>
    <w:rsid w:val="001F143A"/>
    <w:rsid w:val="001F1605"/>
    <w:rsid w:val="001F2508"/>
    <w:rsid w:val="001F4816"/>
    <w:rsid w:val="001F69B4"/>
    <w:rsid w:val="001F6DF9"/>
    <w:rsid w:val="001F77C7"/>
    <w:rsid w:val="001F7A56"/>
    <w:rsid w:val="00200183"/>
    <w:rsid w:val="0020107D"/>
    <w:rsid w:val="00202AA4"/>
    <w:rsid w:val="002031F7"/>
    <w:rsid w:val="002040E6"/>
    <w:rsid w:val="0020527B"/>
    <w:rsid w:val="00205F2C"/>
    <w:rsid w:val="00206095"/>
    <w:rsid w:val="00207DF1"/>
    <w:rsid w:val="00210B15"/>
    <w:rsid w:val="002128BD"/>
    <w:rsid w:val="00212AD3"/>
    <w:rsid w:val="002142EA"/>
    <w:rsid w:val="002204BB"/>
    <w:rsid w:val="00221B79"/>
    <w:rsid w:val="00221C6B"/>
    <w:rsid w:val="00222D0A"/>
    <w:rsid w:val="00223256"/>
    <w:rsid w:val="00224596"/>
    <w:rsid w:val="002253A1"/>
    <w:rsid w:val="00225981"/>
    <w:rsid w:val="00225CF8"/>
    <w:rsid w:val="0022794E"/>
    <w:rsid w:val="00231F14"/>
    <w:rsid w:val="00232F5E"/>
    <w:rsid w:val="00233D64"/>
    <w:rsid w:val="00233E65"/>
    <w:rsid w:val="00234784"/>
    <w:rsid w:val="0023482A"/>
    <w:rsid w:val="002356D3"/>
    <w:rsid w:val="002359CB"/>
    <w:rsid w:val="00241071"/>
    <w:rsid w:val="002421F6"/>
    <w:rsid w:val="00242996"/>
    <w:rsid w:val="00243540"/>
    <w:rsid w:val="0024497B"/>
    <w:rsid w:val="0024515B"/>
    <w:rsid w:val="00246021"/>
    <w:rsid w:val="0024666E"/>
    <w:rsid w:val="00247462"/>
    <w:rsid w:val="00247F52"/>
    <w:rsid w:val="00250B25"/>
    <w:rsid w:val="00250BBE"/>
    <w:rsid w:val="002515C2"/>
    <w:rsid w:val="0025194F"/>
    <w:rsid w:val="0025788A"/>
    <w:rsid w:val="0026148A"/>
    <w:rsid w:val="00262696"/>
    <w:rsid w:val="002634BC"/>
    <w:rsid w:val="002643C3"/>
    <w:rsid w:val="00264A0C"/>
    <w:rsid w:val="002650CF"/>
    <w:rsid w:val="00267EF4"/>
    <w:rsid w:val="00270CB8"/>
    <w:rsid w:val="0027191C"/>
    <w:rsid w:val="00271A67"/>
    <w:rsid w:val="00272B08"/>
    <w:rsid w:val="0027573E"/>
    <w:rsid w:val="00281BB8"/>
    <w:rsid w:val="00281E9E"/>
    <w:rsid w:val="00285170"/>
    <w:rsid w:val="00285361"/>
    <w:rsid w:val="002859C8"/>
    <w:rsid w:val="00292CE2"/>
    <w:rsid w:val="00292D60"/>
    <w:rsid w:val="00294D34"/>
    <w:rsid w:val="00294E3B"/>
    <w:rsid w:val="00296193"/>
    <w:rsid w:val="00296C66"/>
    <w:rsid w:val="00296EBE"/>
    <w:rsid w:val="00296FD7"/>
    <w:rsid w:val="0029700B"/>
    <w:rsid w:val="002974E3"/>
    <w:rsid w:val="002A084B"/>
    <w:rsid w:val="002A1260"/>
    <w:rsid w:val="002A1589"/>
    <w:rsid w:val="002A1608"/>
    <w:rsid w:val="002A25DC"/>
    <w:rsid w:val="002A3AAB"/>
    <w:rsid w:val="002A4CEA"/>
    <w:rsid w:val="002A5977"/>
    <w:rsid w:val="002A5A13"/>
    <w:rsid w:val="002A757F"/>
    <w:rsid w:val="002A77DC"/>
    <w:rsid w:val="002A7F44"/>
    <w:rsid w:val="002B0C40"/>
    <w:rsid w:val="002B1966"/>
    <w:rsid w:val="002B23E3"/>
    <w:rsid w:val="002B4508"/>
    <w:rsid w:val="002B5779"/>
    <w:rsid w:val="002B7332"/>
    <w:rsid w:val="002B7F51"/>
    <w:rsid w:val="002C09E7"/>
    <w:rsid w:val="002C3F07"/>
    <w:rsid w:val="002C4BDC"/>
    <w:rsid w:val="002C5278"/>
    <w:rsid w:val="002C5824"/>
    <w:rsid w:val="002C68E2"/>
    <w:rsid w:val="002C7EBB"/>
    <w:rsid w:val="002D06C1"/>
    <w:rsid w:val="002D346E"/>
    <w:rsid w:val="002D42B5"/>
    <w:rsid w:val="002D4F1A"/>
    <w:rsid w:val="002D6218"/>
    <w:rsid w:val="002D6DA6"/>
    <w:rsid w:val="002D6EC6"/>
    <w:rsid w:val="002D79AC"/>
    <w:rsid w:val="002E039D"/>
    <w:rsid w:val="002E4D5A"/>
    <w:rsid w:val="002E5A46"/>
    <w:rsid w:val="002E6326"/>
    <w:rsid w:val="002F0BB7"/>
    <w:rsid w:val="002F14A2"/>
    <w:rsid w:val="002F2FE3"/>
    <w:rsid w:val="002F30E0"/>
    <w:rsid w:val="002F35E4"/>
    <w:rsid w:val="002F3730"/>
    <w:rsid w:val="002F38E1"/>
    <w:rsid w:val="002F7AF6"/>
    <w:rsid w:val="00300E63"/>
    <w:rsid w:val="00302F5F"/>
    <w:rsid w:val="0030441D"/>
    <w:rsid w:val="00305F8D"/>
    <w:rsid w:val="00306063"/>
    <w:rsid w:val="00310DAD"/>
    <w:rsid w:val="00311204"/>
    <w:rsid w:val="00313B85"/>
    <w:rsid w:val="00317988"/>
    <w:rsid w:val="003221B4"/>
    <w:rsid w:val="00322E62"/>
    <w:rsid w:val="00324EDD"/>
    <w:rsid w:val="0033272A"/>
    <w:rsid w:val="003331E4"/>
    <w:rsid w:val="00336C64"/>
    <w:rsid w:val="00337162"/>
    <w:rsid w:val="00337972"/>
    <w:rsid w:val="0034194F"/>
    <w:rsid w:val="00342DB8"/>
    <w:rsid w:val="0034409B"/>
    <w:rsid w:val="003445E5"/>
    <w:rsid w:val="00344605"/>
    <w:rsid w:val="003474AA"/>
    <w:rsid w:val="00350D1D"/>
    <w:rsid w:val="00351901"/>
    <w:rsid w:val="00351E7E"/>
    <w:rsid w:val="0035298A"/>
    <w:rsid w:val="00352C83"/>
    <w:rsid w:val="0035509E"/>
    <w:rsid w:val="003615D2"/>
    <w:rsid w:val="0036429C"/>
    <w:rsid w:val="00364A53"/>
    <w:rsid w:val="003654CB"/>
    <w:rsid w:val="00365F86"/>
    <w:rsid w:val="00365F87"/>
    <w:rsid w:val="00367004"/>
    <w:rsid w:val="003705F4"/>
    <w:rsid w:val="00370D58"/>
    <w:rsid w:val="00371316"/>
    <w:rsid w:val="00376713"/>
    <w:rsid w:val="003814E4"/>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6524"/>
    <w:rsid w:val="003974EB"/>
    <w:rsid w:val="00397CC5"/>
    <w:rsid w:val="00397D1A"/>
    <w:rsid w:val="003A1582"/>
    <w:rsid w:val="003A244D"/>
    <w:rsid w:val="003A3F68"/>
    <w:rsid w:val="003A4077"/>
    <w:rsid w:val="003A7C2C"/>
    <w:rsid w:val="003B03A9"/>
    <w:rsid w:val="003B09AD"/>
    <w:rsid w:val="003B0BD9"/>
    <w:rsid w:val="003B1F18"/>
    <w:rsid w:val="003B5BF0"/>
    <w:rsid w:val="003B60BF"/>
    <w:rsid w:val="003B6BE3"/>
    <w:rsid w:val="003B78B2"/>
    <w:rsid w:val="003C010C"/>
    <w:rsid w:val="003C0A6C"/>
    <w:rsid w:val="003C2859"/>
    <w:rsid w:val="003C5A43"/>
    <w:rsid w:val="003D0519"/>
    <w:rsid w:val="003D0FF6"/>
    <w:rsid w:val="003D262C"/>
    <w:rsid w:val="003D6B00"/>
    <w:rsid w:val="003D6D61"/>
    <w:rsid w:val="003E091D"/>
    <w:rsid w:val="003E1C53"/>
    <w:rsid w:val="003E2A69"/>
    <w:rsid w:val="003E2D49"/>
    <w:rsid w:val="003E2FD4"/>
    <w:rsid w:val="003E49F6"/>
    <w:rsid w:val="003E613C"/>
    <w:rsid w:val="003F0841"/>
    <w:rsid w:val="003F23D3"/>
    <w:rsid w:val="003F3F08"/>
    <w:rsid w:val="003F49F1"/>
    <w:rsid w:val="003F6272"/>
    <w:rsid w:val="003F72A3"/>
    <w:rsid w:val="00400E72"/>
    <w:rsid w:val="00400EC1"/>
    <w:rsid w:val="00401400"/>
    <w:rsid w:val="00403644"/>
    <w:rsid w:val="00404869"/>
    <w:rsid w:val="00405884"/>
    <w:rsid w:val="00407D39"/>
    <w:rsid w:val="0041248A"/>
    <w:rsid w:val="0041252D"/>
    <w:rsid w:val="0041477A"/>
    <w:rsid w:val="004167A3"/>
    <w:rsid w:val="00420D1C"/>
    <w:rsid w:val="004246AE"/>
    <w:rsid w:val="004314EC"/>
    <w:rsid w:val="00431545"/>
    <w:rsid w:val="00432DAA"/>
    <w:rsid w:val="00434305"/>
    <w:rsid w:val="00435379"/>
    <w:rsid w:val="00435DF7"/>
    <w:rsid w:val="0044083F"/>
    <w:rsid w:val="00441AE7"/>
    <w:rsid w:val="00444D7D"/>
    <w:rsid w:val="00445574"/>
    <w:rsid w:val="004467FB"/>
    <w:rsid w:val="00452D6B"/>
    <w:rsid w:val="00453A82"/>
    <w:rsid w:val="00454484"/>
    <w:rsid w:val="0045517B"/>
    <w:rsid w:val="00455717"/>
    <w:rsid w:val="004557C2"/>
    <w:rsid w:val="00455E1E"/>
    <w:rsid w:val="004563CD"/>
    <w:rsid w:val="00457C47"/>
    <w:rsid w:val="00462537"/>
    <w:rsid w:val="00463B77"/>
    <w:rsid w:val="00463C7B"/>
    <w:rsid w:val="00463F02"/>
    <w:rsid w:val="004644A6"/>
    <w:rsid w:val="004659BD"/>
    <w:rsid w:val="00466D37"/>
    <w:rsid w:val="004703C3"/>
    <w:rsid w:val="00470560"/>
    <w:rsid w:val="00470775"/>
    <w:rsid w:val="004715BD"/>
    <w:rsid w:val="004740A0"/>
    <w:rsid w:val="004742BD"/>
    <w:rsid w:val="004746B1"/>
    <w:rsid w:val="00474F0F"/>
    <w:rsid w:val="0047583F"/>
    <w:rsid w:val="004770A1"/>
    <w:rsid w:val="00484936"/>
    <w:rsid w:val="00485C89"/>
    <w:rsid w:val="00486BE3"/>
    <w:rsid w:val="004905E4"/>
    <w:rsid w:val="00490A89"/>
    <w:rsid w:val="00490AB4"/>
    <w:rsid w:val="00490B33"/>
    <w:rsid w:val="004920D8"/>
    <w:rsid w:val="00492292"/>
    <w:rsid w:val="00492F02"/>
    <w:rsid w:val="0049379A"/>
    <w:rsid w:val="004939AE"/>
    <w:rsid w:val="00494E62"/>
    <w:rsid w:val="004A12DF"/>
    <w:rsid w:val="004A1BA8"/>
    <w:rsid w:val="004A4B57"/>
    <w:rsid w:val="004A63FA"/>
    <w:rsid w:val="004A6C3D"/>
    <w:rsid w:val="004B0272"/>
    <w:rsid w:val="004B2701"/>
    <w:rsid w:val="004B2E1B"/>
    <w:rsid w:val="004B2E59"/>
    <w:rsid w:val="004B3E93"/>
    <w:rsid w:val="004B5230"/>
    <w:rsid w:val="004C0C4E"/>
    <w:rsid w:val="004C1FBC"/>
    <w:rsid w:val="004C2C66"/>
    <w:rsid w:val="004C35E7"/>
    <w:rsid w:val="004C3F1D"/>
    <w:rsid w:val="004C458D"/>
    <w:rsid w:val="004C7556"/>
    <w:rsid w:val="004C7E9D"/>
    <w:rsid w:val="004C7F67"/>
    <w:rsid w:val="004D076D"/>
    <w:rsid w:val="004D0EF1"/>
    <w:rsid w:val="004D189E"/>
    <w:rsid w:val="004D2253"/>
    <w:rsid w:val="004D4406"/>
    <w:rsid w:val="004D723C"/>
    <w:rsid w:val="004D7C42"/>
    <w:rsid w:val="004D7F70"/>
    <w:rsid w:val="004E0465"/>
    <w:rsid w:val="004E127B"/>
    <w:rsid w:val="004E1C0A"/>
    <w:rsid w:val="004E3014"/>
    <w:rsid w:val="004E30C5"/>
    <w:rsid w:val="004E3427"/>
    <w:rsid w:val="004E4AA5"/>
    <w:rsid w:val="004E4AEE"/>
    <w:rsid w:val="004E59E3"/>
    <w:rsid w:val="004E67C0"/>
    <w:rsid w:val="004F391A"/>
    <w:rsid w:val="004F3CFB"/>
    <w:rsid w:val="004F46AE"/>
    <w:rsid w:val="004F52C9"/>
    <w:rsid w:val="004F6456"/>
    <w:rsid w:val="004F696E"/>
    <w:rsid w:val="004F6C71"/>
    <w:rsid w:val="004F6D86"/>
    <w:rsid w:val="00500B9D"/>
    <w:rsid w:val="00501139"/>
    <w:rsid w:val="0050166E"/>
    <w:rsid w:val="00501973"/>
    <w:rsid w:val="00501D03"/>
    <w:rsid w:val="00502991"/>
    <w:rsid w:val="0050363E"/>
    <w:rsid w:val="005036C8"/>
    <w:rsid w:val="005039BC"/>
    <w:rsid w:val="005043BB"/>
    <w:rsid w:val="00504A3D"/>
    <w:rsid w:val="00505767"/>
    <w:rsid w:val="005073F0"/>
    <w:rsid w:val="00510A7B"/>
    <w:rsid w:val="005120EE"/>
    <w:rsid w:val="00512F6E"/>
    <w:rsid w:val="00513038"/>
    <w:rsid w:val="00514174"/>
    <w:rsid w:val="00516088"/>
    <w:rsid w:val="00516B0B"/>
    <w:rsid w:val="005207F4"/>
    <w:rsid w:val="005220EC"/>
    <w:rsid w:val="00522621"/>
    <w:rsid w:val="00523F95"/>
    <w:rsid w:val="00524D65"/>
    <w:rsid w:val="00525B16"/>
    <w:rsid w:val="00527C9E"/>
    <w:rsid w:val="00530843"/>
    <w:rsid w:val="0053157A"/>
    <w:rsid w:val="00533D04"/>
    <w:rsid w:val="00534804"/>
    <w:rsid w:val="00534BDF"/>
    <w:rsid w:val="005354EA"/>
    <w:rsid w:val="00535EC4"/>
    <w:rsid w:val="00535ED9"/>
    <w:rsid w:val="0053692B"/>
    <w:rsid w:val="0054039B"/>
    <w:rsid w:val="00541853"/>
    <w:rsid w:val="00543BDA"/>
    <w:rsid w:val="005441CC"/>
    <w:rsid w:val="005479DA"/>
    <w:rsid w:val="00547BCC"/>
    <w:rsid w:val="0055013B"/>
    <w:rsid w:val="00551F6F"/>
    <w:rsid w:val="00555044"/>
    <w:rsid w:val="00561475"/>
    <w:rsid w:val="0056487B"/>
    <w:rsid w:val="00564FB9"/>
    <w:rsid w:val="0056561C"/>
    <w:rsid w:val="0057187F"/>
    <w:rsid w:val="00572469"/>
    <w:rsid w:val="00573D9E"/>
    <w:rsid w:val="005801E3"/>
    <w:rsid w:val="00581802"/>
    <w:rsid w:val="00581C04"/>
    <w:rsid w:val="005836A8"/>
    <w:rsid w:val="005838C1"/>
    <w:rsid w:val="0058409C"/>
    <w:rsid w:val="00584262"/>
    <w:rsid w:val="00586630"/>
    <w:rsid w:val="00587ADD"/>
    <w:rsid w:val="00596160"/>
    <w:rsid w:val="005966E2"/>
    <w:rsid w:val="00597007"/>
    <w:rsid w:val="005A0966"/>
    <w:rsid w:val="005A0BD7"/>
    <w:rsid w:val="005A11B7"/>
    <w:rsid w:val="005A260B"/>
    <w:rsid w:val="005A4A1B"/>
    <w:rsid w:val="005A7830"/>
    <w:rsid w:val="005A7FCE"/>
    <w:rsid w:val="005B0F3F"/>
    <w:rsid w:val="005B4903"/>
    <w:rsid w:val="005B51CE"/>
    <w:rsid w:val="005B5885"/>
    <w:rsid w:val="005B5CD7"/>
    <w:rsid w:val="005B6291"/>
    <w:rsid w:val="005B6CF6"/>
    <w:rsid w:val="005B7422"/>
    <w:rsid w:val="005C29B8"/>
    <w:rsid w:val="005C5F21"/>
    <w:rsid w:val="005C7156"/>
    <w:rsid w:val="005D0C75"/>
    <w:rsid w:val="005D1E63"/>
    <w:rsid w:val="005D215B"/>
    <w:rsid w:val="005D4171"/>
    <w:rsid w:val="005D5719"/>
    <w:rsid w:val="005D6A95"/>
    <w:rsid w:val="005D6B2C"/>
    <w:rsid w:val="005D6D9C"/>
    <w:rsid w:val="005E1BB4"/>
    <w:rsid w:val="005E2335"/>
    <w:rsid w:val="005E34CA"/>
    <w:rsid w:val="005E3C18"/>
    <w:rsid w:val="005E6318"/>
    <w:rsid w:val="005E6812"/>
    <w:rsid w:val="005E7829"/>
    <w:rsid w:val="005E7881"/>
    <w:rsid w:val="005E78E0"/>
    <w:rsid w:val="005F0D9C"/>
    <w:rsid w:val="005F2047"/>
    <w:rsid w:val="005F284E"/>
    <w:rsid w:val="005F35E2"/>
    <w:rsid w:val="005F42E9"/>
    <w:rsid w:val="006015CE"/>
    <w:rsid w:val="00604784"/>
    <w:rsid w:val="00606419"/>
    <w:rsid w:val="00607D29"/>
    <w:rsid w:val="006114E5"/>
    <w:rsid w:val="00612952"/>
    <w:rsid w:val="00614CC1"/>
    <w:rsid w:val="00615A9D"/>
    <w:rsid w:val="00617387"/>
    <w:rsid w:val="00620C04"/>
    <w:rsid w:val="006252D8"/>
    <w:rsid w:val="006259BC"/>
    <w:rsid w:val="0062636B"/>
    <w:rsid w:val="00632182"/>
    <w:rsid w:val="00632AE0"/>
    <w:rsid w:val="00633C17"/>
    <w:rsid w:val="00636E3E"/>
    <w:rsid w:val="006379F7"/>
    <w:rsid w:val="00637E4D"/>
    <w:rsid w:val="00640620"/>
    <w:rsid w:val="00641A1F"/>
    <w:rsid w:val="00643F0F"/>
    <w:rsid w:val="006444DE"/>
    <w:rsid w:val="0064528D"/>
    <w:rsid w:val="00645904"/>
    <w:rsid w:val="00651ACB"/>
    <w:rsid w:val="00651C47"/>
    <w:rsid w:val="00652AB2"/>
    <w:rsid w:val="00654EC0"/>
    <w:rsid w:val="0065525B"/>
    <w:rsid w:val="00655D4F"/>
    <w:rsid w:val="00660FC8"/>
    <w:rsid w:val="006640E5"/>
    <w:rsid w:val="006646F1"/>
    <w:rsid w:val="00664929"/>
    <w:rsid w:val="00664F62"/>
    <w:rsid w:val="006655E1"/>
    <w:rsid w:val="00672060"/>
    <w:rsid w:val="00672BFD"/>
    <w:rsid w:val="00675314"/>
    <w:rsid w:val="006770F4"/>
    <w:rsid w:val="00677A84"/>
    <w:rsid w:val="0068026D"/>
    <w:rsid w:val="00680A27"/>
    <w:rsid w:val="006816A4"/>
    <w:rsid w:val="006819B8"/>
    <w:rsid w:val="006839EB"/>
    <w:rsid w:val="006840A6"/>
    <w:rsid w:val="00684862"/>
    <w:rsid w:val="006850CD"/>
    <w:rsid w:val="00685AAB"/>
    <w:rsid w:val="006948EC"/>
    <w:rsid w:val="0069707A"/>
    <w:rsid w:val="006A0726"/>
    <w:rsid w:val="006A07AA"/>
    <w:rsid w:val="006A25E5"/>
    <w:rsid w:val="006A2B46"/>
    <w:rsid w:val="006A336D"/>
    <w:rsid w:val="006A37B9"/>
    <w:rsid w:val="006B2672"/>
    <w:rsid w:val="006B2802"/>
    <w:rsid w:val="006B54BF"/>
    <w:rsid w:val="006B5F44"/>
    <w:rsid w:val="006B5F90"/>
    <w:rsid w:val="006B62E4"/>
    <w:rsid w:val="006B7562"/>
    <w:rsid w:val="006C1156"/>
    <w:rsid w:val="006C1BBA"/>
    <w:rsid w:val="006C2079"/>
    <w:rsid w:val="006C317D"/>
    <w:rsid w:val="006C5A62"/>
    <w:rsid w:val="006C5D68"/>
    <w:rsid w:val="006C6976"/>
    <w:rsid w:val="006C6CD3"/>
    <w:rsid w:val="006C6DD0"/>
    <w:rsid w:val="006D04EA"/>
    <w:rsid w:val="006D16C4"/>
    <w:rsid w:val="006D3E96"/>
    <w:rsid w:val="006D4515"/>
    <w:rsid w:val="006D4BB1"/>
    <w:rsid w:val="006D6593"/>
    <w:rsid w:val="006D686E"/>
    <w:rsid w:val="006E0990"/>
    <w:rsid w:val="006E32C8"/>
    <w:rsid w:val="006E53F0"/>
    <w:rsid w:val="006F03A8"/>
    <w:rsid w:val="006F126C"/>
    <w:rsid w:val="006F21E5"/>
    <w:rsid w:val="006F2ACA"/>
    <w:rsid w:val="006F2ADC"/>
    <w:rsid w:val="006F2BFE"/>
    <w:rsid w:val="006F31E9"/>
    <w:rsid w:val="006F56E5"/>
    <w:rsid w:val="006F6284"/>
    <w:rsid w:val="007002C5"/>
    <w:rsid w:val="0070348B"/>
    <w:rsid w:val="007042D6"/>
    <w:rsid w:val="00704387"/>
    <w:rsid w:val="00707669"/>
    <w:rsid w:val="007107EC"/>
    <w:rsid w:val="007113AC"/>
    <w:rsid w:val="00711CBA"/>
    <w:rsid w:val="00711FB5"/>
    <w:rsid w:val="00712A01"/>
    <w:rsid w:val="00714F58"/>
    <w:rsid w:val="00716740"/>
    <w:rsid w:val="007170BF"/>
    <w:rsid w:val="007221F2"/>
    <w:rsid w:val="00722FBF"/>
    <w:rsid w:val="00722FC2"/>
    <w:rsid w:val="007242F3"/>
    <w:rsid w:val="00725949"/>
    <w:rsid w:val="00727FA2"/>
    <w:rsid w:val="00730756"/>
    <w:rsid w:val="00731120"/>
    <w:rsid w:val="007322D9"/>
    <w:rsid w:val="00732BC0"/>
    <w:rsid w:val="00732F4E"/>
    <w:rsid w:val="0073720F"/>
    <w:rsid w:val="00737796"/>
    <w:rsid w:val="0074165C"/>
    <w:rsid w:val="00742C35"/>
    <w:rsid w:val="007432CA"/>
    <w:rsid w:val="007439EB"/>
    <w:rsid w:val="00743CB4"/>
    <w:rsid w:val="00743F0A"/>
    <w:rsid w:val="007444E8"/>
    <w:rsid w:val="0074548E"/>
    <w:rsid w:val="00745773"/>
    <w:rsid w:val="00746800"/>
    <w:rsid w:val="00746925"/>
    <w:rsid w:val="00746F4E"/>
    <w:rsid w:val="00747CF0"/>
    <w:rsid w:val="007501A8"/>
    <w:rsid w:val="00750EE1"/>
    <w:rsid w:val="00752B4D"/>
    <w:rsid w:val="00754DAA"/>
    <w:rsid w:val="00755402"/>
    <w:rsid w:val="00756B26"/>
    <w:rsid w:val="00756EDF"/>
    <w:rsid w:val="00757847"/>
    <w:rsid w:val="00765C43"/>
    <w:rsid w:val="00765EFB"/>
    <w:rsid w:val="007671CA"/>
    <w:rsid w:val="0076744F"/>
    <w:rsid w:val="00767C61"/>
    <w:rsid w:val="0077008A"/>
    <w:rsid w:val="00771074"/>
    <w:rsid w:val="00772F12"/>
    <w:rsid w:val="00773C1F"/>
    <w:rsid w:val="00774DA4"/>
    <w:rsid w:val="00776599"/>
    <w:rsid w:val="0078114B"/>
    <w:rsid w:val="00781DD2"/>
    <w:rsid w:val="0078268E"/>
    <w:rsid w:val="00783ECF"/>
    <w:rsid w:val="0078413A"/>
    <w:rsid w:val="007959E8"/>
    <w:rsid w:val="00795E9C"/>
    <w:rsid w:val="007A0521"/>
    <w:rsid w:val="007A293D"/>
    <w:rsid w:val="007A2E12"/>
    <w:rsid w:val="007A3475"/>
    <w:rsid w:val="007A3E08"/>
    <w:rsid w:val="007A41C8"/>
    <w:rsid w:val="007A54CE"/>
    <w:rsid w:val="007A5CE6"/>
    <w:rsid w:val="007A6FD9"/>
    <w:rsid w:val="007A72D7"/>
    <w:rsid w:val="007A7FFA"/>
    <w:rsid w:val="007B04EB"/>
    <w:rsid w:val="007B0D4F"/>
    <w:rsid w:val="007B1C8B"/>
    <w:rsid w:val="007B2CD6"/>
    <w:rsid w:val="007B2E3E"/>
    <w:rsid w:val="007B5A3D"/>
    <w:rsid w:val="007B5B95"/>
    <w:rsid w:val="007B68EA"/>
    <w:rsid w:val="007B7284"/>
    <w:rsid w:val="007B7453"/>
    <w:rsid w:val="007C0912"/>
    <w:rsid w:val="007C2D89"/>
    <w:rsid w:val="007C3BB9"/>
    <w:rsid w:val="007C4593"/>
    <w:rsid w:val="007C5309"/>
    <w:rsid w:val="007C6069"/>
    <w:rsid w:val="007C7EAC"/>
    <w:rsid w:val="007D06C4"/>
    <w:rsid w:val="007D1352"/>
    <w:rsid w:val="007D2508"/>
    <w:rsid w:val="007D346A"/>
    <w:rsid w:val="007D6518"/>
    <w:rsid w:val="007D6A12"/>
    <w:rsid w:val="007D76BD"/>
    <w:rsid w:val="007E0BF1"/>
    <w:rsid w:val="007E0D02"/>
    <w:rsid w:val="007E258B"/>
    <w:rsid w:val="007F0ED8"/>
    <w:rsid w:val="007F0F63"/>
    <w:rsid w:val="007F3748"/>
    <w:rsid w:val="007F6E1B"/>
    <w:rsid w:val="007F75CE"/>
    <w:rsid w:val="008013A4"/>
    <w:rsid w:val="008027B2"/>
    <w:rsid w:val="008027CE"/>
    <w:rsid w:val="00802F42"/>
    <w:rsid w:val="00804383"/>
    <w:rsid w:val="00804BB7"/>
    <w:rsid w:val="00810257"/>
    <w:rsid w:val="008104F5"/>
    <w:rsid w:val="00811072"/>
    <w:rsid w:val="00811369"/>
    <w:rsid w:val="00815419"/>
    <w:rsid w:val="008163C8"/>
    <w:rsid w:val="008164A1"/>
    <w:rsid w:val="00816C31"/>
    <w:rsid w:val="00817325"/>
    <w:rsid w:val="00817436"/>
    <w:rsid w:val="008209E6"/>
    <w:rsid w:val="00823303"/>
    <w:rsid w:val="008233B2"/>
    <w:rsid w:val="00823A9F"/>
    <w:rsid w:val="00823C85"/>
    <w:rsid w:val="00825138"/>
    <w:rsid w:val="008269DD"/>
    <w:rsid w:val="00830621"/>
    <w:rsid w:val="0083348C"/>
    <w:rsid w:val="008373D3"/>
    <w:rsid w:val="00840617"/>
    <w:rsid w:val="00840809"/>
    <w:rsid w:val="008428D1"/>
    <w:rsid w:val="00842A47"/>
    <w:rsid w:val="00843C13"/>
    <w:rsid w:val="008454F8"/>
    <w:rsid w:val="0084655C"/>
    <w:rsid w:val="0085082D"/>
    <w:rsid w:val="0085173A"/>
    <w:rsid w:val="00851935"/>
    <w:rsid w:val="00852D35"/>
    <w:rsid w:val="00854343"/>
    <w:rsid w:val="00860297"/>
    <w:rsid w:val="008603CE"/>
    <w:rsid w:val="00861657"/>
    <w:rsid w:val="00861DD1"/>
    <w:rsid w:val="008620FC"/>
    <w:rsid w:val="008627A5"/>
    <w:rsid w:val="00863E05"/>
    <w:rsid w:val="0086431E"/>
    <w:rsid w:val="00865ACA"/>
    <w:rsid w:val="00865D28"/>
    <w:rsid w:val="00865F85"/>
    <w:rsid w:val="00867C10"/>
    <w:rsid w:val="00867DE6"/>
    <w:rsid w:val="00870439"/>
    <w:rsid w:val="00870DA1"/>
    <w:rsid w:val="00872B4F"/>
    <w:rsid w:val="00876DC5"/>
    <w:rsid w:val="00881379"/>
    <w:rsid w:val="00883F93"/>
    <w:rsid w:val="00884DB3"/>
    <w:rsid w:val="00885A9D"/>
    <w:rsid w:val="00886171"/>
    <w:rsid w:val="00886243"/>
    <w:rsid w:val="008864F6"/>
    <w:rsid w:val="0089049D"/>
    <w:rsid w:val="008928C9"/>
    <w:rsid w:val="008938DC"/>
    <w:rsid w:val="00893FD1"/>
    <w:rsid w:val="00894836"/>
    <w:rsid w:val="00895172"/>
    <w:rsid w:val="00895680"/>
    <w:rsid w:val="00895B6F"/>
    <w:rsid w:val="00896835"/>
    <w:rsid w:val="00896DFF"/>
    <w:rsid w:val="0089762C"/>
    <w:rsid w:val="008A1893"/>
    <w:rsid w:val="008A44D8"/>
    <w:rsid w:val="008A6352"/>
    <w:rsid w:val="008A6C4B"/>
    <w:rsid w:val="008A769A"/>
    <w:rsid w:val="008B0C9C"/>
    <w:rsid w:val="008B166D"/>
    <w:rsid w:val="008B17F4"/>
    <w:rsid w:val="008B3615"/>
    <w:rsid w:val="008B3A6B"/>
    <w:rsid w:val="008B4AC4"/>
    <w:rsid w:val="008B50C8"/>
    <w:rsid w:val="008B5281"/>
    <w:rsid w:val="008B7E05"/>
    <w:rsid w:val="008C1797"/>
    <w:rsid w:val="008C219C"/>
    <w:rsid w:val="008C475E"/>
    <w:rsid w:val="008C4767"/>
    <w:rsid w:val="008C619A"/>
    <w:rsid w:val="008C672B"/>
    <w:rsid w:val="008D0CE8"/>
    <w:rsid w:val="008D2D1D"/>
    <w:rsid w:val="008D453D"/>
    <w:rsid w:val="008D53AD"/>
    <w:rsid w:val="008D562B"/>
    <w:rsid w:val="008D5733"/>
    <w:rsid w:val="008D622B"/>
    <w:rsid w:val="008D666C"/>
    <w:rsid w:val="008D6894"/>
    <w:rsid w:val="008D7B54"/>
    <w:rsid w:val="008E0C9D"/>
    <w:rsid w:val="008E1648"/>
    <w:rsid w:val="008E1B3E"/>
    <w:rsid w:val="008E2319"/>
    <w:rsid w:val="008E3362"/>
    <w:rsid w:val="008E441C"/>
    <w:rsid w:val="008E4BB6"/>
    <w:rsid w:val="008E5518"/>
    <w:rsid w:val="008E6A84"/>
    <w:rsid w:val="008F0CDC"/>
    <w:rsid w:val="008F17A3"/>
    <w:rsid w:val="008F1E97"/>
    <w:rsid w:val="008F1ED3"/>
    <w:rsid w:val="008F4C29"/>
    <w:rsid w:val="008F58DC"/>
    <w:rsid w:val="008F70BD"/>
    <w:rsid w:val="008F788F"/>
    <w:rsid w:val="008F7EA2"/>
    <w:rsid w:val="00902722"/>
    <w:rsid w:val="009027BC"/>
    <w:rsid w:val="00904B09"/>
    <w:rsid w:val="009062E6"/>
    <w:rsid w:val="00911BE5"/>
    <w:rsid w:val="00912AD7"/>
    <w:rsid w:val="00913036"/>
    <w:rsid w:val="00913CA9"/>
    <w:rsid w:val="009145AE"/>
    <w:rsid w:val="009146CE"/>
    <w:rsid w:val="00914CA7"/>
    <w:rsid w:val="00915C3E"/>
    <w:rsid w:val="009161A8"/>
    <w:rsid w:val="009207FB"/>
    <w:rsid w:val="009208AE"/>
    <w:rsid w:val="00921A73"/>
    <w:rsid w:val="0092280F"/>
    <w:rsid w:val="009245F5"/>
    <w:rsid w:val="009249EC"/>
    <w:rsid w:val="0092562F"/>
    <w:rsid w:val="009273B3"/>
    <w:rsid w:val="00927CFC"/>
    <w:rsid w:val="009305B5"/>
    <w:rsid w:val="00936A1D"/>
    <w:rsid w:val="00936AA8"/>
    <w:rsid w:val="009429D5"/>
    <w:rsid w:val="00942BF1"/>
    <w:rsid w:val="00942E04"/>
    <w:rsid w:val="00945180"/>
    <w:rsid w:val="00945428"/>
    <w:rsid w:val="0094607B"/>
    <w:rsid w:val="00946DC5"/>
    <w:rsid w:val="00951CC3"/>
    <w:rsid w:val="00953604"/>
    <w:rsid w:val="0095496B"/>
    <w:rsid w:val="009610DC"/>
    <w:rsid w:val="00961490"/>
    <w:rsid w:val="0096381A"/>
    <w:rsid w:val="009656A1"/>
    <w:rsid w:val="00965E04"/>
    <w:rsid w:val="009674AD"/>
    <w:rsid w:val="00970B2C"/>
    <w:rsid w:val="00970CDC"/>
    <w:rsid w:val="00977010"/>
    <w:rsid w:val="00977D02"/>
    <w:rsid w:val="009809BB"/>
    <w:rsid w:val="00980CF4"/>
    <w:rsid w:val="0098178D"/>
    <w:rsid w:val="0098364B"/>
    <w:rsid w:val="00986D8E"/>
    <w:rsid w:val="009900B5"/>
    <w:rsid w:val="009911AF"/>
    <w:rsid w:val="0099128B"/>
    <w:rsid w:val="00991875"/>
    <w:rsid w:val="00991F92"/>
    <w:rsid w:val="00992985"/>
    <w:rsid w:val="00993889"/>
    <w:rsid w:val="00994782"/>
    <w:rsid w:val="0099551B"/>
    <w:rsid w:val="00997BF1"/>
    <w:rsid w:val="009A089C"/>
    <w:rsid w:val="009A118E"/>
    <w:rsid w:val="009A12AE"/>
    <w:rsid w:val="009A21CD"/>
    <w:rsid w:val="009A278C"/>
    <w:rsid w:val="009A2BC2"/>
    <w:rsid w:val="009A3653"/>
    <w:rsid w:val="009A42C1"/>
    <w:rsid w:val="009A5429"/>
    <w:rsid w:val="009A72AD"/>
    <w:rsid w:val="009B09E0"/>
    <w:rsid w:val="009B0BC5"/>
    <w:rsid w:val="009B1247"/>
    <w:rsid w:val="009B36BE"/>
    <w:rsid w:val="009B6029"/>
    <w:rsid w:val="009B6464"/>
    <w:rsid w:val="009B6971"/>
    <w:rsid w:val="009C27F1"/>
    <w:rsid w:val="009C2E50"/>
    <w:rsid w:val="009C30A2"/>
    <w:rsid w:val="009C3152"/>
    <w:rsid w:val="009C42F2"/>
    <w:rsid w:val="009C4CFA"/>
    <w:rsid w:val="009C5070"/>
    <w:rsid w:val="009D112C"/>
    <w:rsid w:val="009D3864"/>
    <w:rsid w:val="009D3F57"/>
    <w:rsid w:val="009D3F92"/>
    <w:rsid w:val="009D47FA"/>
    <w:rsid w:val="009D50D2"/>
    <w:rsid w:val="009D6BCA"/>
    <w:rsid w:val="009D72B9"/>
    <w:rsid w:val="009E0F62"/>
    <w:rsid w:val="009E1848"/>
    <w:rsid w:val="009E4A58"/>
    <w:rsid w:val="009E5A2D"/>
    <w:rsid w:val="009E5AB2"/>
    <w:rsid w:val="009E6219"/>
    <w:rsid w:val="009E65D6"/>
    <w:rsid w:val="009F03B3"/>
    <w:rsid w:val="009F28E1"/>
    <w:rsid w:val="009F57D7"/>
    <w:rsid w:val="00A00BBB"/>
    <w:rsid w:val="00A01757"/>
    <w:rsid w:val="00A028C0"/>
    <w:rsid w:val="00A02BAE"/>
    <w:rsid w:val="00A03BC7"/>
    <w:rsid w:val="00A05AA6"/>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6FD"/>
    <w:rsid w:val="00A3597D"/>
    <w:rsid w:val="00A4006C"/>
    <w:rsid w:val="00A40091"/>
    <w:rsid w:val="00A4030F"/>
    <w:rsid w:val="00A41C79"/>
    <w:rsid w:val="00A41CB5"/>
    <w:rsid w:val="00A42CDF"/>
    <w:rsid w:val="00A4307B"/>
    <w:rsid w:val="00A4452E"/>
    <w:rsid w:val="00A4472C"/>
    <w:rsid w:val="00A44E69"/>
    <w:rsid w:val="00A45530"/>
    <w:rsid w:val="00A4661E"/>
    <w:rsid w:val="00A51EA8"/>
    <w:rsid w:val="00A5492D"/>
    <w:rsid w:val="00A55BD6"/>
    <w:rsid w:val="00A55D50"/>
    <w:rsid w:val="00A57142"/>
    <w:rsid w:val="00A61D48"/>
    <w:rsid w:val="00A648CD"/>
    <w:rsid w:val="00A6537A"/>
    <w:rsid w:val="00A67866"/>
    <w:rsid w:val="00A70B07"/>
    <w:rsid w:val="00A723F8"/>
    <w:rsid w:val="00A7259D"/>
    <w:rsid w:val="00A77CCB"/>
    <w:rsid w:val="00A83D8D"/>
    <w:rsid w:val="00A8446B"/>
    <w:rsid w:val="00A8473F"/>
    <w:rsid w:val="00A862D6"/>
    <w:rsid w:val="00A8715E"/>
    <w:rsid w:val="00A87647"/>
    <w:rsid w:val="00A9295B"/>
    <w:rsid w:val="00A93B09"/>
    <w:rsid w:val="00A952D7"/>
    <w:rsid w:val="00A95595"/>
    <w:rsid w:val="00A963F7"/>
    <w:rsid w:val="00A96AD8"/>
    <w:rsid w:val="00AA052C"/>
    <w:rsid w:val="00AA1E45"/>
    <w:rsid w:val="00AA30E6"/>
    <w:rsid w:val="00AA4216"/>
    <w:rsid w:val="00AA4286"/>
    <w:rsid w:val="00AA456B"/>
    <w:rsid w:val="00AA57F5"/>
    <w:rsid w:val="00AA672E"/>
    <w:rsid w:val="00AA6EC9"/>
    <w:rsid w:val="00AB3A1C"/>
    <w:rsid w:val="00AB6309"/>
    <w:rsid w:val="00AB6C5F"/>
    <w:rsid w:val="00AB7129"/>
    <w:rsid w:val="00AC0C4E"/>
    <w:rsid w:val="00AC27A6"/>
    <w:rsid w:val="00AC30F7"/>
    <w:rsid w:val="00AC3A5A"/>
    <w:rsid w:val="00AC4D95"/>
    <w:rsid w:val="00AC5DF4"/>
    <w:rsid w:val="00AD0AEF"/>
    <w:rsid w:val="00AD11B7"/>
    <w:rsid w:val="00AD1A94"/>
    <w:rsid w:val="00AD1C05"/>
    <w:rsid w:val="00AD4126"/>
    <w:rsid w:val="00AD421C"/>
    <w:rsid w:val="00AD44FA"/>
    <w:rsid w:val="00AD5D89"/>
    <w:rsid w:val="00AE070A"/>
    <w:rsid w:val="00AE101C"/>
    <w:rsid w:val="00AE232F"/>
    <w:rsid w:val="00AE5EB4"/>
    <w:rsid w:val="00AF0C18"/>
    <w:rsid w:val="00AF47C5"/>
    <w:rsid w:val="00AF5398"/>
    <w:rsid w:val="00AF5749"/>
    <w:rsid w:val="00B03924"/>
    <w:rsid w:val="00B049AF"/>
    <w:rsid w:val="00B07242"/>
    <w:rsid w:val="00B10534"/>
    <w:rsid w:val="00B113DB"/>
    <w:rsid w:val="00B11997"/>
    <w:rsid w:val="00B11D8A"/>
    <w:rsid w:val="00B12981"/>
    <w:rsid w:val="00B147DD"/>
    <w:rsid w:val="00B156FD"/>
    <w:rsid w:val="00B216E5"/>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6E1"/>
    <w:rsid w:val="00B468C4"/>
    <w:rsid w:val="00B47293"/>
    <w:rsid w:val="00B50CFF"/>
    <w:rsid w:val="00B50E50"/>
    <w:rsid w:val="00B52120"/>
    <w:rsid w:val="00B54ABC"/>
    <w:rsid w:val="00B557C0"/>
    <w:rsid w:val="00B56FBE"/>
    <w:rsid w:val="00B6119A"/>
    <w:rsid w:val="00B61892"/>
    <w:rsid w:val="00B61ABA"/>
    <w:rsid w:val="00B62B58"/>
    <w:rsid w:val="00B62C69"/>
    <w:rsid w:val="00B65149"/>
    <w:rsid w:val="00B66567"/>
    <w:rsid w:val="00B66ECC"/>
    <w:rsid w:val="00B66F52"/>
    <w:rsid w:val="00B66FE5"/>
    <w:rsid w:val="00B70068"/>
    <w:rsid w:val="00B716B0"/>
    <w:rsid w:val="00B72814"/>
    <w:rsid w:val="00B72880"/>
    <w:rsid w:val="00B74AA4"/>
    <w:rsid w:val="00B758BF"/>
    <w:rsid w:val="00B77953"/>
    <w:rsid w:val="00B80B95"/>
    <w:rsid w:val="00B827A6"/>
    <w:rsid w:val="00B831CE"/>
    <w:rsid w:val="00B86677"/>
    <w:rsid w:val="00B87131"/>
    <w:rsid w:val="00B92338"/>
    <w:rsid w:val="00B939B1"/>
    <w:rsid w:val="00B96D40"/>
    <w:rsid w:val="00B97386"/>
    <w:rsid w:val="00B978DB"/>
    <w:rsid w:val="00BA263B"/>
    <w:rsid w:val="00BA289E"/>
    <w:rsid w:val="00BA42B2"/>
    <w:rsid w:val="00BA58D4"/>
    <w:rsid w:val="00BA5B9E"/>
    <w:rsid w:val="00BA7C9A"/>
    <w:rsid w:val="00BB1620"/>
    <w:rsid w:val="00BB5F8F"/>
    <w:rsid w:val="00BB657A"/>
    <w:rsid w:val="00BC1A4E"/>
    <w:rsid w:val="00BC36BC"/>
    <w:rsid w:val="00BC5DC7"/>
    <w:rsid w:val="00BC6B8B"/>
    <w:rsid w:val="00BC73D8"/>
    <w:rsid w:val="00BC7C39"/>
    <w:rsid w:val="00BD1F4D"/>
    <w:rsid w:val="00BD52D7"/>
    <w:rsid w:val="00BD5AD2"/>
    <w:rsid w:val="00BE22F3"/>
    <w:rsid w:val="00BE5B52"/>
    <w:rsid w:val="00BE7B8D"/>
    <w:rsid w:val="00BF0993"/>
    <w:rsid w:val="00BF10A9"/>
    <w:rsid w:val="00BF1703"/>
    <w:rsid w:val="00BF231C"/>
    <w:rsid w:val="00BF51E5"/>
    <w:rsid w:val="00BF74A6"/>
    <w:rsid w:val="00BF7718"/>
    <w:rsid w:val="00BF7824"/>
    <w:rsid w:val="00C00A3D"/>
    <w:rsid w:val="00C013AD"/>
    <w:rsid w:val="00C020FB"/>
    <w:rsid w:val="00C04904"/>
    <w:rsid w:val="00C056B3"/>
    <w:rsid w:val="00C07FE0"/>
    <w:rsid w:val="00C103E5"/>
    <w:rsid w:val="00C1299E"/>
    <w:rsid w:val="00C13319"/>
    <w:rsid w:val="00C13EE9"/>
    <w:rsid w:val="00C15351"/>
    <w:rsid w:val="00C16721"/>
    <w:rsid w:val="00C21540"/>
    <w:rsid w:val="00C21906"/>
    <w:rsid w:val="00C21BFA"/>
    <w:rsid w:val="00C24C8D"/>
    <w:rsid w:val="00C25FE2"/>
    <w:rsid w:val="00C260F4"/>
    <w:rsid w:val="00C26B53"/>
    <w:rsid w:val="00C279B2"/>
    <w:rsid w:val="00C33E50"/>
    <w:rsid w:val="00C3451A"/>
    <w:rsid w:val="00C34BCE"/>
    <w:rsid w:val="00C34C20"/>
    <w:rsid w:val="00C35A3E"/>
    <w:rsid w:val="00C360A1"/>
    <w:rsid w:val="00C407A3"/>
    <w:rsid w:val="00C42130"/>
    <w:rsid w:val="00C423A4"/>
    <w:rsid w:val="00C44188"/>
    <w:rsid w:val="00C44BF5"/>
    <w:rsid w:val="00C44EBE"/>
    <w:rsid w:val="00C521D6"/>
    <w:rsid w:val="00C52AF5"/>
    <w:rsid w:val="00C55232"/>
    <w:rsid w:val="00C553A4"/>
    <w:rsid w:val="00C5590C"/>
    <w:rsid w:val="00C55A06"/>
    <w:rsid w:val="00C55D03"/>
    <w:rsid w:val="00C601BC"/>
    <w:rsid w:val="00C60AEE"/>
    <w:rsid w:val="00C6329F"/>
    <w:rsid w:val="00C63340"/>
    <w:rsid w:val="00C643F9"/>
    <w:rsid w:val="00C64E95"/>
    <w:rsid w:val="00C65456"/>
    <w:rsid w:val="00C71372"/>
    <w:rsid w:val="00C72410"/>
    <w:rsid w:val="00C7287F"/>
    <w:rsid w:val="00C72EE8"/>
    <w:rsid w:val="00C80CB8"/>
    <w:rsid w:val="00C819F8"/>
    <w:rsid w:val="00C8248C"/>
    <w:rsid w:val="00C84E33"/>
    <w:rsid w:val="00C86D6F"/>
    <w:rsid w:val="00C905FC"/>
    <w:rsid w:val="00C92D03"/>
    <w:rsid w:val="00C9319C"/>
    <w:rsid w:val="00C936CF"/>
    <w:rsid w:val="00C9435D"/>
    <w:rsid w:val="00C96741"/>
    <w:rsid w:val="00CA0FB0"/>
    <w:rsid w:val="00CA2D1B"/>
    <w:rsid w:val="00CA3EE7"/>
    <w:rsid w:val="00CA4F50"/>
    <w:rsid w:val="00CA5A2E"/>
    <w:rsid w:val="00CA662A"/>
    <w:rsid w:val="00CA7AFD"/>
    <w:rsid w:val="00CA7C3C"/>
    <w:rsid w:val="00CB0189"/>
    <w:rsid w:val="00CB0BA2"/>
    <w:rsid w:val="00CB1A42"/>
    <w:rsid w:val="00CB1B0C"/>
    <w:rsid w:val="00CB1E08"/>
    <w:rsid w:val="00CB2C0B"/>
    <w:rsid w:val="00CB517D"/>
    <w:rsid w:val="00CC038D"/>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66BF"/>
    <w:rsid w:val="00CD7FF8"/>
    <w:rsid w:val="00CE0C4F"/>
    <w:rsid w:val="00CE30EA"/>
    <w:rsid w:val="00CF048A"/>
    <w:rsid w:val="00CF155A"/>
    <w:rsid w:val="00CF2947"/>
    <w:rsid w:val="00CF4E76"/>
    <w:rsid w:val="00CF686F"/>
    <w:rsid w:val="00CF6E60"/>
    <w:rsid w:val="00CF7BCA"/>
    <w:rsid w:val="00D008FD"/>
    <w:rsid w:val="00D02F47"/>
    <w:rsid w:val="00D0321C"/>
    <w:rsid w:val="00D035EC"/>
    <w:rsid w:val="00D0410E"/>
    <w:rsid w:val="00D045A8"/>
    <w:rsid w:val="00D0578B"/>
    <w:rsid w:val="00D06AB1"/>
    <w:rsid w:val="00D072ED"/>
    <w:rsid w:val="00D07A16"/>
    <w:rsid w:val="00D1067E"/>
    <w:rsid w:val="00D10F50"/>
    <w:rsid w:val="00D11272"/>
    <w:rsid w:val="00D126F5"/>
    <w:rsid w:val="00D1489E"/>
    <w:rsid w:val="00D17664"/>
    <w:rsid w:val="00D20737"/>
    <w:rsid w:val="00D21E81"/>
    <w:rsid w:val="00D223DE"/>
    <w:rsid w:val="00D24078"/>
    <w:rsid w:val="00D25E37"/>
    <w:rsid w:val="00D26350"/>
    <w:rsid w:val="00D2661A"/>
    <w:rsid w:val="00D27582"/>
    <w:rsid w:val="00D30468"/>
    <w:rsid w:val="00D30C0B"/>
    <w:rsid w:val="00D32719"/>
    <w:rsid w:val="00D33333"/>
    <w:rsid w:val="00D33B63"/>
    <w:rsid w:val="00D34CB7"/>
    <w:rsid w:val="00D352A2"/>
    <w:rsid w:val="00D354D4"/>
    <w:rsid w:val="00D4162B"/>
    <w:rsid w:val="00D4514F"/>
    <w:rsid w:val="00D451E2"/>
    <w:rsid w:val="00D45E89"/>
    <w:rsid w:val="00D45E8D"/>
    <w:rsid w:val="00D466AE"/>
    <w:rsid w:val="00D4676F"/>
    <w:rsid w:val="00D4734F"/>
    <w:rsid w:val="00D51BF3"/>
    <w:rsid w:val="00D52EDF"/>
    <w:rsid w:val="00D5323B"/>
    <w:rsid w:val="00D54B98"/>
    <w:rsid w:val="00D56D85"/>
    <w:rsid w:val="00D66697"/>
    <w:rsid w:val="00D66846"/>
    <w:rsid w:val="00D675FB"/>
    <w:rsid w:val="00D705D8"/>
    <w:rsid w:val="00D71F25"/>
    <w:rsid w:val="00D73F8E"/>
    <w:rsid w:val="00D77031"/>
    <w:rsid w:val="00D81136"/>
    <w:rsid w:val="00D84941"/>
    <w:rsid w:val="00D84A6E"/>
    <w:rsid w:val="00D84FA1"/>
    <w:rsid w:val="00D851F0"/>
    <w:rsid w:val="00D856AE"/>
    <w:rsid w:val="00D86DB7"/>
    <w:rsid w:val="00D9060C"/>
    <w:rsid w:val="00D926D0"/>
    <w:rsid w:val="00D929D3"/>
    <w:rsid w:val="00D93030"/>
    <w:rsid w:val="00D950E1"/>
    <w:rsid w:val="00D952A6"/>
    <w:rsid w:val="00D97F99"/>
    <w:rsid w:val="00DA1E08"/>
    <w:rsid w:val="00DA24F8"/>
    <w:rsid w:val="00DA28E8"/>
    <w:rsid w:val="00DA2CA4"/>
    <w:rsid w:val="00DA38D3"/>
    <w:rsid w:val="00DA3932"/>
    <w:rsid w:val="00DA3AFC"/>
    <w:rsid w:val="00DA64F8"/>
    <w:rsid w:val="00DA6C15"/>
    <w:rsid w:val="00DB38EE"/>
    <w:rsid w:val="00DB43AF"/>
    <w:rsid w:val="00DB498B"/>
    <w:rsid w:val="00DB66CA"/>
    <w:rsid w:val="00DB6BCA"/>
    <w:rsid w:val="00DB7113"/>
    <w:rsid w:val="00DC0321"/>
    <w:rsid w:val="00DC24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4A10"/>
    <w:rsid w:val="00DF5B3B"/>
    <w:rsid w:val="00E01138"/>
    <w:rsid w:val="00E02DFB"/>
    <w:rsid w:val="00E030F9"/>
    <w:rsid w:val="00E0311A"/>
    <w:rsid w:val="00E03138"/>
    <w:rsid w:val="00E06404"/>
    <w:rsid w:val="00E07941"/>
    <w:rsid w:val="00E11A85"/>
    <w:rsid w:val="00E11F93"/>
    <w:rsid w:val="00E12495"/>
    <w:rsid w:val="00E158F2"/>
    <w:rsid w:val="00E15CCD"/>
    <w:rsid w:val="00E15D9E"/>
    <w:rsid w:val="00E16D2E"/>
    <w:rsid w:val="00E202EF"/>
    <w:rsid w:val="00E20937"/>
    <w:rsid w:val="00E210B5"/>
    <w:rsid w:val="00E2552F"/>
    <w:rsid w:val="00E3137A"/>
    <w:rsid w:val="00E32213"/>
    <w:rsid w:val="00E32CCF"/>
    <w:rsid w:val="00E33542"/>
    <w:rsid w:val="00E34A98"/>
    <w:rsid w:val="00E35D1E"/>
    <w:rsid w:val="00E35ED7"/>
    <w:rsid w:val="00E3622D"/>
    <w:rsid w:val="00E364F9"/>
    <w:rsid w:val="00E365FA"/>
    <w:rsid w:val="00E36789"/>
    <w:rsid w:val="00E36D78"/>
    <w:rsid w:val="00E44A83"/>
    <w:rsid w:val="00E502C1"/>
    <w:rsid w:val="00E502DD"/>
    <w:rsid w:val="00E50D3A"/>
    <w:rsid w:val="00E51387"/>
    <w:rsid w:val="00E51E68"/>
    <w:rsid w:val="00E52EFD"/>
    <w:rsid w:val="00E5408A"/>
    <w:rsid w:val="00E54BC1"/>
    <w:rsid w:val="00E55A97"/>
    <w:rsid w:val="00E56800"/>
    <w:rsid w:val="00E6187B"/>
    <w:rsid w:val="00E62FF9"/>
    <w:rsid w:val="00E635D6"/>
    <w:rsid w:val="00E63974"/>
    <w:rsid w:val="00E639BC"/>
    <w:rsid w:val="00E64018"/>
    <w:rsid w:val="00E646F5"/>
    <w:rsid w:val="00E664CC"/>
    <w:rsid w:val="00E70388"/>
    <w:rsid w:val="00E70B15"/>
    <w:rsid w:val="00E70F92"/>
    <w:rsid w:val="00E745F5"/>
    <w:rsid w:val="00E74C54"/>
    <w:rsid w:val="00E76669"/>
    <w:rsid w:val="00E77A03"/>
    <w:rsid w:val="00E80A8C"/>
    <w:rsid w:val="00E822E8"/>
    <w:rsid w:val="00E82554"/>
    <w:rsid w:val="00E82606"/>
    <w:rsid w:val="00E846C8"/>
    <w:rsid w:val="00E84957"/>
    <w:rsid w:val="00E84A55"/>
    <w:rsid w:val="00E85BFF"/>
    <w:rsid w:val="00E86D11"/>
    <w:rsid w:val="00E90391"/>
    <w:rsid w:val="00E906C2"/>
    <w:rsid w:val="00E9070B"/>
    <w:rsid w:val="00E9311F"/>
    <w:rsid w:val="00E934D1"/>
    <w:rsid w:val="00E94AF0"/>
    <w:rsid w:val="00E95D13"/>
    <w:rsid w:val="00E95DD3"/>
    <w:rsid w:val="00E969D5"/>
    <w:rsid w:val="00EA5828"/>
    <w:rsid w:val="00EA58D1"/>
    <w:rsid w:val="00EA61BC"/>
    <w:rsid w:val="00EA681A"/>
    <w:rsid w:val="00EA735B"/>
    <w:rsid w:val="00EB1E69"/>
    <w:rsid w:val="00EB2086"/>
    <w:rsid w:val="00EB5EDF"/>
    <w:rsid w:val="00EB60FE"/>
    <w:rsid w:val="00EB74DB"/>
    <w:rsid w:val="00EC5359"/>
    <w:rsid w:val="00EC562A"/>
    <w:rsid w:val="00ED067A"/>
    <w:rsid w:val="00ED2B50"/>
    <w:rsid w:val="00ED77B1"/>
    <w:rsid w:val="00EE0350"/>
    <w:rsid w:val="00EE0719"/>
    <w:rsid w:val="00EE0E80"/>
    <w:rsid w:val="00EE3B04"/>
    <w:rsid w:val="00EE613F"/>
    <w:rsid w:val="00EE7295"/>
    <w:rsid w:val="00EE7869"/>
    <w:rsid w:val="00EF054A"/>
    <w:rsid w:val="00EF3235"/>
    <w:rsid w:val="00EF7A78"/>
    <w:rsid w:val="00EF7E72"/>
    <w:rsid w:val="00F01542"/>
    <w:rsid w:val="00F05C1A"/>
    <w:rsid w:val="00F06D37"/>
    <w:rsid w:val="00F07B9D"/>
    <w:rsid w:val="00F07CBC"/>
    <w:rsid w:val="00F10926"/>
    <w:rsid w:val="00F11586"/>
    <w:rsid w:val="00F1183B"/>
    <w:rsid w:val="00F11C9F"/>
    <w:rsid w:val="00F12263"/>
    <w:rsid w:val="00F1409D"/>
    <w:rsid w:val="00F14214"/>
    <w:rsid w:val="00F157A9"/>
    <w:rsid w:val="00F17683"/>
    <w:rsid w:val="00F23056"/>
    <w:rsid w:val="00F25BB6"/>
    <w:rsid w:val="00F26B7E"/>
    <w:rsid w:val="00F27A3B"/>
    <w:rsid w:val="00F313FE"/>
    <w:rsid w:val="00F3164A"/>
    <w:rsid w:val="00F33537"/>
    <w:rsid w:val="00F33817"/>
    <w:rsid w:val="00F3447F"/>
    <w:rsid w:val="00F411A2"/>
    <w:rsid w:val="00F41B45"/>
    <w:rsid w:val="00F420D5"/>
    <w:rsid w:val="00F437BD"/>
    <w:rsid w:val="00F451EA"/>
    <w:rsid w:val="00F45447"/>
    <w:rsid w:val="00F456C6"/>
    <w:rsid w:val="00F4577B"/>
    <w:rsid w:val="00F46496"/>
    <w:rsid w:val="00F474D0"/>
    <w:rsid w:val="00F50179"/>
    <w:rsid w:val="00F50705"/>
    <w:rsid w:val="00F50763"/>
    <w:rsid w:val="00F54D65"/>
    <w:rsid w:val="00F56511"/>
    <w:rsid w:val="00F6194E"/>
    <w:rsid w:val="00F623AC"/>
    <w:rsid w:val="00F6412A"/>
    <w:rsid w:val="00F65893"/>
    <w:rsid w:val="00F66A4A"/>
    <w:rsid w:val="00F7127C"/>
    <w:rsid w:val="00F71E22"/>
    <w:rsid w:val="00F72142"/>
    <w:rsid w:val="00F72AE7"/>
    <w:rsid w:val="00F77D98"/>
    <w:rsid w:val="00F82C1A"/>
    <w:rsid w:val="00F833BA"/>
    <w:rsid w:val="00F84FD0"/>
    <w:rsid w:val="00F859A8"/>
    <w:rsid w:val="00F87E30"/>
    <w:rsid w:val="00F9108B"/>
    <w:rsid w:val="00F91349"/>
    <w:rsid w:val="00F93A8A"/>
    <w:rsid w:val="00F95248"/>
    <w:rsid w:val="00F956A9"/>
    <w:rsid w:val="00F963ED"/>
    <w:rsid w:val="00F966CF"/>
    <w:rsid w:val="00F96CAE"/>
    <w:rsid w:val="00F97C99"/>
    <w:rsid w:val="00F97F15"/>
    <w:rsid w:val="00FA3341"/>
    <w:rsid w:val="00FA662D"/>
    <w:rsid w:val="00FA6730"/>
    <w:rsid w:val="00FA73B1"/>
    <w:rsid w:val="00FB0CB9"/>
    <w:rsid w:val="00FB3A28"/>
    <w:rsid w:val="00FB45F1"/>
    <w:rsid w:val="00FB4A72"/>
    <w:rsid w:val="00FB54E8"/>
    <w:rsid w:val="00FB7054"/>
    <w:rsid w:val="00FC028E"/>
    <w:rsid w:val="00FC17B7"/>
    <w:rsid w:val="00FC277D"/>
    <w:rsid w:val="00FC2CB7"/>
    <w:rsid w:val="00FC4090"/>
    <w:rsid w:val="00FC55B4"/>
    <w:rsid w:val="00FD00E6"/>
    <w:rsid w:val="00FD0895"/>
    <w:rsid w:val="00FD09A1"/>
    <w:rsid w:val="00FD2A7C"/>
    <w:rsid w:val="00FD59EB"/>
    <w:rsid w:val="00FD7299"/>
    <w:rsid w:val="00FE1FBE"/>
    <w:rsid w:val="00FE3901"/>
    <w:rsid w:val="00FE39D3"/>
    <w:rsid w:val="00FE4BCE"/>
    <w:rsid w:val="00FE54AE"/>
    <w:rsid w:val="00FE576A"/>
    <w:rsid w:val="00FE7068"/>
    <w:rsid w:val="00FE7E79"/>
    <w:rsid w:val="00FF0C5B"/>
    <w:rsid w:val="00FF3E7D"/>
    <w:rsid w:val="00FF5B99"/>
    <w:rsid w:val="00FF730C"/>
    <w:rsid w:val="00FF73F4"/>
    <w:rsid w:val="00FF7CE4"/>
    <w:rsid w:val="00FF7E39"/>
    <w:rsid w:val="1F7E1342"/>
    <w:rsid w:val="28295770"/>
    <w:rsid w:val="3D579247"/>
    <w:rsid w:val="4FEA96CF"/>
    <w:rsid w:val="5FF34AAF"/>
    <w:rsid w:val="62FE25ED"/>
    <w:rsid w:val="6FFFDEEF"/>
    <w:rsid w:val="7968323A"/>
    <w:rsid w:val="7AFF4EB3"/>
    <w:rsid w:val="7DFDC39B"/>
    <w:rsid w:val="7EFDC36D"/>
    <w:rsid w:val="7FEFA136"/>
    <w:rsid w:val="AE8E63B7"/>
    <w:rsid w:val="E6BF1263"/>
    <w:rsid w:val="EBF5B013"/>
    <w:rsid w:val="F3C7888C"/>
    <w:rsid w:val="FEDD3C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after="160"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2"/>
    <w:qFormat/>
    <w:uiPriority w:val="0"/>
    <w:rPr>
      <w:rFonts w:ascii="Times New Roman" w:hAnsi="Times New Roman" w:eastAsia="宋体" w:cs="Times New Roman"/>
      <w:b/>
      <w:bCs/>
      <w:kern w:val="44"/>
      <w:sz w:val="44"/>
      <w:szCs w:val="44"/>
    </w:rPr>
  </w:style>
  <w:style w:type="character" w:customStyle="1" w:styleId="35">
    <w:name w:val="标题 2 字符"/>
    <w:link w:val="3"/>
    <w:qFormat/>
    <w:uiPriority w:val="0"/>
    <w:rPr>
      <w:rFonts w:ascii="Arial" w:hAnsi="Arial" w:eastAsia="黑体" w:cs="Times New Roman"/>
      <w:b/>
      <w:bCs/>
      <w:sz w:val="32"/>
      <w:szCs w:val="32"/>
    </w:rPr>
  </w:style>
  <w:style w:type="character" w:customStyle="1" w:styleId="36">
    <w:name w:val="标题 3 字符"/>
    <w:link w:val="4"/>
    <w:qFormat/>
    <w:uiPriority w:val="0"/>
    <w:rPr>
      <w:rFonts w:ascii="Times New Roman" w:hAnsi="Times New Roman" w:eastAsia="宋体" w:cs="Times New Roman"/>
      <w:b/>
      <w:bCs/>
      <w:sz w:val="32"/>
      <w:szCs w:val="32"/>
    </w:rPr>
  </w:style>
  <w:style w:type="character" w:customStyle="1" w:styleId="37">
    <w:name w:val="标题 4 字符"/>
    <w:link w:val="5"/>
    <w:qFormat/>
    <w:uiPriority w:val="0"/>
    <w:rPr>
      <w:rFonts w:ascii="Arial" w:hAnsi="Arial" w:eastAsia="黑体" w:cs="Times New Roman"/>
      <w:b/>
      <w:bCs/>
      <w:sz w:val="28"/>
      <w:szCs w:val="28"/>
    </w:rPr>
  </w:style>
  <w:style w:type="character" w:customStyle="1" w:styleId="38">
    <w:name w:val="标题 5 字符"/>
    <w:link w:val="6"/>
    <w:qFormat/>
    <w:uiPriority w:val="0"/>
    <w:rPr>
      <w:rFonts w:ascii="Times New Roman" w:hAnsi="Times New Roman" w:eastAsia="宋体" w:cs="Times New Roman"/>
      <w:b/>
      <w:bCs/>
      <w:sz w:val="28"/>
      <w:szCs w:val="28"/>
    </w:rPr>
  </w:style>
  <w:style w:type="character" w:customStyle="1" w:styleId="39">
    <w:name w:val="标题 6 字符"/>
    <w:link w:val="7"/>
    <w:qFormat/>
    <w:uiPriority w:val="0"/>
    <w:rPr>
      <w:rFonts w:ascii="Arial" w:hAnsi="Arial" w:eastAsia="黑体" w:cs="Times New Roman"/>
      <w:b/>
      <w:bCs/>
      <w:sz w:val="24"/>
      <w:szCs w:val="24"/>
    </w:rPr>
  </w:style>
  <w:style w:type="character" w:customStyle="1" w:styleId="40">
    <w:name w:val="标题 7 字符"/>
    <w:link w:val="8"/>
    <w:qFormat/>
    <w:uiPriority w:val="0"/>
    <w:rPr>
      <w:rFonts w:ascii="Times New Roman" w:hAnsi="Times New Roman" w:eastAsia="宋体" w:cs="Times New Roman"/>
      <w:b/>
      <w:bCs/>
      <w:sz w:val="24"/>
      <w:szCs w:val="24"/>
    </w:rPr>
  </w:style>
  <w:style w:type="character" w:customStyle="1" w:styleId="41">
    <w:name w:val="标题 8 字符"/>
    <w:link w:val="9"/>
    <w:qFormat/>
    <w:uiPriority w:val="0"/>
    <w:rPr>
      <w:rFonts w:ascii="Arial" w:hAnsi="Arial" w:eastAsia="黑体" w:cs="Times New Roman"/>
      <w:sz w:val="24"/>
      <w:szCs w:val="24"/>
    </w:rPr>
  </w:style>
  <w:style w:type="character" w:customStyle="1" w:styleId="42">
    <w:name w:val="标题 9 字符"/>
    <w:link w:val="10"/>
    <w:qFormat/>
    <w:uiPriority w:val="0"/>
    <w:rPr>
      <w:rFonts w:ascii="Arial" w:hAnsi="Arial" w:eastAsia="黑体" w:cs="Times New Roman"/>
      <w:szCs w:val="21"/>
    </w:rPr>
  </w:style>
  <w:style w:type="character" w:customStyle="1" w:styleId="43">
    <w:name w:val="页眉 字符"/>
    <w:link w:val="18"/>
    <w:qFormat/>
    <w:uiPriority w:val="99"/>
    <w:rPr>
      <w:rFonts w:ascii="Times New Roman" w:hAnsi="Times New Roman" w:eastAsia="宋体" w:cs="Times New Roman"/>
      <w:sz w:val="18"/>
      <w:szCs w:val="18"/>
    </w:rPr>
  </w:style>
  <w:style w:type="character" w:customStyle="1" w:styleId="44">
    <w:name w:val="页脚 字符"/>
    <w:link w:val="17"/>
    <w:qFormat/>
    <w:uiPriority w:val="99"/>
    <w:rPr>
      <w:rFonts w:ascii="宋体" w:hAnsi="Times New Roman" w:eastAsia="宋体" w:cs="Times New Roman"/>
      <w:sz w:val="18"/>
      <w:szCs w:val="18"/>
    </w:rPr>
  </w:style>
  <w:style w:type="character" w:customStyle="1" w:styleId="45">
    <w:name w:val="批注框文本 字符"/>
    <w:link w:val="16"/>
    <w:semiHidden/>
    <w:qFormat/>
    <w:uiPriority w:val="99"/>
    <w:rPr>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rPr>
  </w:style>
  <w:style w:type="character" w:customStyle="1" w:styleId="48">
    <w:name w:val="标题 字符"/>
    <w:link w:val="25"/>
    <w:qFormat/>
    <w:uiPriority w:val="0"/>
    <w:rPr>
      <w:rFonts w:ascii="Arial" w:hAnsi="Arial" w:eastAsia="宋体" w:cs="Arial"/>
      <w:b/>
      <w:bCs/>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after="160"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after="160"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spacing w:after="160" w:line="278" w:lineRule="auto"/>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spacing w:after="160" w:line="278" w:lineRule="auto"/>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spacing w:after="160" w:line="278" w:lineRule="auto"/>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spacing w:after="160" w:line="278" w:lineRule="auto"/>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line="278" w:lineRule="auto"/>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spacing w:after="160" w:line="278" w:lineRule="auto"/>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line="278" w:lineRule="auto"/>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25" w:beforeLines="25" w:after="50" w:afterLines="50" w:line="278" w:lineRule="auto"/>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line="278" w:lineRule="auto"/>
      <w:ind w:firstLine="42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line="278" w:lineRule="auto"/>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line="278" w:lineRule="auto"/>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line="278" w:lineRule="auto"/>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line="278" w:lineRule="auto"/>
      <w:ind w:firstLine="42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line="278" w:lineRule="auto"/>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line="278" w:lineRule="auto"/>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rFonts w:ascii="Times New Roman" w:hAnsi="Times New Roman" w:eastAsia="宋体" w:cs="Times New Roman"/>
      <w:szCs w:val="20"/>
    </w:rPr>
  </w:style>
  <w:style w:type="paragraph" w:customStyle="1" w:styleId="87">
    <w:name w:val="标准文件_附录章标题"/>
    <w:next w:val="56"/>
    <w:qFormat/>
    <w:uiPriority w:val="0"/>
    <w:pPr>
      <w:wordWrap w:val="0"/>
      <w:overflowPunct w:val="0"/>
      <w:autoSpaceDE w:val="0"/>
      <w:spacing w:beforeLines="50" w:after="160" w:afterLines="50" w:line="278" w:lineRule="auto"/>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after="150" w:afterLines="150" w:line="278" w:lineRule="auto"/>
      <w:ind w:left="0" w:firstLine="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pPr>
  </w:style>
  <w:style w:type="paragraph" w:customStyle="1" w:styleId="91">
    <w:name w:val="标准文件_目录标题"/>
    <w:basedOn w:val="1"/>
    <w:qFormat/>
    <w:uiPriority w:val="0"/>
    <w:pPr>
      <w:spacing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spacing w:after="160" w:line="278" w:lineRule="auto"/>
      <w:ind w:left="0"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ind w:left="0" w:firstLine="200"/>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spacing w:after="160" w:line="278" w:lineRule="auto"/>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line="278" w:lineRule="auto"/>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hAnsi="Times New Roman" w:eastAsia="宋体" w:cs="Times New Roman"/>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line="278" w:lineRule="auto"/>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line="278" w:lineRule="auto"/>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line="278" w:lineRule="auto"/>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tabs>
        <w:tab w:val="left" w:pos="851"/>
      </w:tabs>
      <w:spacing w:after="160" w:line="278" w:lineRule="auto"/>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line="278" w:lineRule="auto"/>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line="278" w:lineRule="auto"/>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spacing w:after="160" w:line="278" w:lineRule="auto"/>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spacing w:after="160" w:line="278" w:lineRule="auto"/>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tabs>
        <w:tab w:val="left" w:pos="851"/>
      </w:tabs>
      <w:spacing w:after="160" w:line="278" w:lineRule="auto"/>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spacing w:after="160" w:line="278" w:lineRule="auto"/>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spacing w:after="160" w:line="278" w:lineRule="auto"/>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after="160"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after="16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after="16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after="160"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after="16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spacing w:after="160" w:line="278" w:lineRule="auto"/>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line="278" w:lineRule="auto"/>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spacing w:after="160" w:line="278" w:lineRule="auto"/>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spacing w:after="160" w:line="278" w:lineRule="auto"/>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spacing w:after="160" w:line="278" w:lineRule="auto"/>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after="160"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after="160"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line="278" w:lineRule="auto"/>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spacing w:after="160" w:line="278" w:lineRule="auto"/>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spacing w:after="160" w:line="278" w:lineRule="auto"/>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after="160"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pPr>
      <w:spacing w:after="160" w:line="278" w:lineRule="auto"/>
    </w:pPr>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ind w:left="783"/>
    </w:pPr>
    <w:rPr>
      <w:rFonts w:ascii="宋体" w:hAnsi="Times New Roman"/>
      <w:sz w:val="18"/>
      <w:szCs w:val="18"/>
    </w:rPr>
  </w:style>
  <w:style w:type="paragraph" w:customStyle="1" w:styleId="174">
    <w:name w:val="标准文件_字母编号列项（一级）"/>
    <w:qFormat/>
    <w:uiPriority w:val="0"/>
    <w:pPr>
      <w:numPr>
        <w:ilvl w:val="0"/>
        <w:numId w:val="13"/>
      </w:numPr>
      <w:spacing w:after="160" w:line="278" w:lineRule="auto"/>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spacing w:after="160" w:line="278" w:lineRule="auto"/>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after="160"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spacing w:after="160" w:line="278" w:lineRule="auto"/>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spacing w:after="160" w:line="278" w:lineRule="auto"/>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spacing w:after="160" w:line="278" w:lineRule="auto"/>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left="1271" w:hanging="420" w:firstLineChars="0"/>
    </w:pPr>
  </w:style>
  <w:style w:type="paragraph" w:customStyle="1" w:styleId="188">
    <w:name w:val="标准文件_三级项2"/>
    <w:basedOn w:val="56"/>
    <w:qFormat/>
    <w:uiPriority w:val="0"/>
    <w:pPr>
      <w:numPr>
        <w:ilvl w:val="0"/>
        <w:numId w:val="30"/>
      </w:numPr>
      <w:spacing w:line="300" w:lineRule="exact"/>
      <w:ind w:left="1276" w:hanging="425" w:firstLineChars="0"/>
    </w:pPr>
    <w:rPr>
      <w:rFonts w:ascii="Times New Roman"/>
    </w:rPr>
  </w:style>
  <w:style w:type="paragraph" w:customStyle="1" w:styleId="189">
    <w:name w:val="标准文件_一级项2"/>
    <w:basedOn w:val="56"/>
    <w:qFormat/>
    <w:uiPriority w:val="0"/>
    <w:pPr>
      <w:numPr>
        <w:ilvl w:val="0"/>
        <w:numId w:val="31"/>
      </w:numPr>
      <w:spacing w:line="300" w:lineRule="exact"/>
      <w:ind w:left="1271" w:hanging="420"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after="160"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vAnchor="page" w:hAnchor="page" w:x="1419" w:y="14097"/>
    </w:pPr>
  </w:style>
  <w:style w:type="paragraph" w:customStyle="1" w:styleId="194">
    <w:name w:val="其他实施日期"/>
    <w:basedOn w:val="154"/>
    <w:qFormat/>
    <w:uiPriority w:val="0"/>
    <w:pPr>
      <w:framePr w:w="3997" w:h="471" w:hRule="exact" w:vSpace="181"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next w:val="56"/>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spacing w:after="160" w:line="278" w:lineRule="auto"/>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 w:type="paragraph" w:customStyle="1" w:styleId="230">
    <w:name w:val="终结线"/>
    <w:basedOn w:val="1"/>
    <w:qFormat/>
    <w:uiPriority w:val="0"/>
    <w:pPr>
      <w:framePr w:hSpace="181" w:vSpace="181" w:wrap="around" w:vAnchor="text" w:hAnchor="margin" w:xAlign="center" w:y="285"/>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glossaryDocument" Target="glossary/document.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png"/><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6390D56803F94978A93D8CC2F2BEB881"/>
        <w:style w:val=""/>
        <w:category>
          <w:name w:val="常规"/>
          <w:gallery w:val="placeholder"/>
        </w:category>
        <w:types>
          <w:type w:val="bbPlcHdr"/>
        </w:types>
        <w:behaviors>
          <w:behavior w:val="content"/>
        </w:behaviors>
        <w:description w:val=""/>
        <w:guid w:val="{D36E09B2-BA65-4F3E-AE8B-5C1D794C3DC2}"/>
      </w:docPartPr>
      <w:docPartBody>
        <w:p>
          <w:pPr>
            <w:pStyle w:val="5"/>
            <w:rPr>
              <w:rFonts w:hint="eastAsia"/>
            </w:rPr>
          </w:pPr>
          <w:r>
            <w:rPr>
              <w:rStyle w:val="4"/>
              <w:rFonts w:hint="eastAsia"/>
            </w:rPr>
            <w:t>单击或点击此处输入文字。</w:t>
          </w:r>
        </w:p>
      </w:docPartBody>
    </w:docPart>
    <w:docPart>
      <w:docPartPr>
        <w:name w:val="9A5F3DBB54C649279D8FBBCD27C0BF16"/>
        <w:style w:val=""/>
        <w:category>
          <w:name w:val="常规"/>
          <w:gallery w:val="placeholder"/>
        </w:category>
        <w:types>
          <w:type w:val="bbPlcHdr"/>
        </w:types>
        <w:behaviors>
          <w:behavior w:val="content"/>
        </w:behaviors>
        <w:description w:val=""/>
        <w:guid w:val="{74231A9C-0343-4A03-AE91-9F6B6BB4280E}"/>
      </w:docPartPr>
      <w:docPartBody>
        <w:p>
          <w:pPr>
            <w:pStyle w:val="6"/>
            <w:rPr>
              <w:rFonts w:hint="eastAsia"/>
            </w:rPr>
          </w:pPr>
          <w:r>
            <w:rPr>
              <w:rStyle w:val="4"/>
              <w:rFonts w:hint="eastAsia"/>
            </w:rPr>
            <w:t>选择一项。</w:t>
          </w:r>
        </w:p>
      </w:docPartBody>
    </w:docPart>
    <w:docPart>
      <w:docPartPr>
        <w:name w:val="DE25B895842D438ABEBB80F533667C59"/>
        <w:style w:val=""/>
        <w:category>
          <w:name w:val="常规"/>
          <w:gallery w:val="placeholder"/>
        </w:category>
        <w:types>
          <w:type w:val="bbPlcHdr"/>
        </w:types>
        <w:behaviors>
          <w:behavior w:val="content"/>
        </w:behaviors>
        <w:description w:val=""/>
        <w:guid w:val="{5D29E1E6-4123-495F-87E4-3232FD4519A0}"/>
      </w:docPartPr>
      <w:docPartBody>
        <w:p>
          <w:pPr>
            <w:pStyle w:val="7"/>
            <w:rPr>
              <w:rFonts w:hint="eastAsia"/>
            </w:rPr>
          </w:pPr>
          <w:r>
            <w:rPr>
              <w:rStyle w:val="4"/>
              <w:rFonts w:hint="eastAsia"/>
            </w:rPr>
            <w:t>选择一项。</w:t>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宋体"/>
    <w:panose1 w:val="02010600030101010101"/>
    <w:charset w:val="86"/>
    <w:family w:val="auto"/>
    <w:pitch w:val="default"/>
    <w:sig w:usb0="00000000" w:usb1="00000000" w:usb2="00000016" w:usb3="00000000" w:csb0="0004000F" w:csb1="00000000"/>
  </w:font>
  <w:font w:name="等线">
    <w:altName w:val="仿宋_GB2312"/>
    <w:panose1 w:val="00000000000000000000"/>
    <w:charset w:val="86"/>
    <w:family w:val="auto"/>
    <w:pitch w:val="default"/>
    <w:sig w:usb0="00000000" w:usb1="00000000" w:usb2="00000000" w:usb3="00000000" w:csb0="00000000" w:csb1="00000000"/>
  </w:font>
  <w:font w:name="等线">
    <w:altName w:val="仿宋_GB2312"/>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仿宋_GB2312">
    <w:panose1 w:val="02010609030101010101"/>
    <w:charset w:val="86"/>
    <w:family w:val="auto"/>
    <w:pitch w:val="default"/>
    <w:sig w:usb0="00000001" w:usb1="080E0000" w:usb2="00000000" w:usb3="00000000" w:csb0="00040000" w:csb1="00000000"/>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true"/>
  <w:bordersDoNotSurroundFooter w:val="true"/>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1F9"/>
    <w:rsid w:val="00097005"/>
    <w:rsid w:val="001952A0"/>
    <w:rsid w:val="001E0D0F"/>
    <w:rsid w:val="00234DA7"/>
    <w:rsid w:val="00331E97"/>
    <w:rsid w:val="003569E4"/>
    <w:rsid w:val="00451112"/>
    <w:rsid w:val="004F46AE"/>
    <w:rsid w:val="005E1BB4"/>
    <w:rsid w:val="00743735"/>
    <w:rsid w:val="008D6894"/>
    <w:rsid w:val="009836B0"/>
    <w:rsid w:val="009C30A2"/>
    <w:rsid w:val="009F5195"/>
    <w:rsid w:val="00A14BD0"/>
    <w:rsid w:val="00B6119A"/>
    <w:rsid w:val="00C3451A"/>
    <w:rsid w:val="00CE4D91"/>
    <w:rsid w:val="00E07941"/>
    <w:rsid w:val="00E41075"/>
    <w:rsid w:val="00E53A03"/>
    <w:rsid w:val="00E64018"/>
    <w:rsid w:val="00FE21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spacing w:after="160" w:line="278" w:lineRule="auto"/>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6390D56803F94978A93D8CC2F2BEB881"/>
    <w:qFormat/>
    <w:uiPriority w:val="0"/>
    <w:pPr>
      <w:widowControl w:val="0"/>
      <w:spacing w:after="160" w:line="278" w:lineRule="auto"/>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6">
    <w:name w:val="9A5F3DBB54C649279D8FBBCD27C0BF16"/>
    <w:qFormat/>
    <w:uiPriority w:val="0"/>
    <w:pPr>
      <w:widowControl w:val="0"/>
      <w:spacing w:after="160" w:line="278" w:lineRule="auto"/>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7">
    <w:name w:val="DE25B895842D438ABEBB80F533667C59"/>
    <w:qFormat/>
    <w:uiPriority w:val="0"/>
    <w:pPr>
      <w:widowControl w:val="0"/>
      <w:spacing w:after="160" w:line="278" w:lineRule="auto"/>
      <w:jc w:val="both"/>
    </w:pPr>
    <w:rPr>
      <w:rFonts w:asciiTheme="minorHAnsi" w:hAnsiTheme="minorHAnsi" w:eastAsiaTheme="minorEastAsia" w:cstheme="minorBidi"/>
      <w:kern w:val="2"/>
      <w:sz w:val="21"/>
      <w:szCs w:val="22"/>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PCMI</Company>
  <Pages>1</Pages>
  <Words>1132</Words>
  <Characters>6456</Characters>
  <Lines>53</Lines>
  <Paragraphs>15</Paragraphs>
  <TotalTime>188</TotalTime>
  <ScaleCrop>false</ScaleCrop>
  <LinksUpToDate>false</LinksUpToDate>
  <CharactersWithSpaces>7573</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2023-12-08T08:27:00Z</dcterms:created>
  <dc:creator>PC200303</dc:creator>
  <dc:description>&lt;config cover="true" show_menu="true" version="1.0.0" doctype="SDKXY"&gt;_x000d_
&lt;/config&gt;</dc:description>
  <cp:lastModifiedBy>nyncbuser</cp:lastModifiedBy>
  <cp:lastPrinted>2021-02-03T16:18:00Z</cp:lastPrinted>
  <dcterms:modified xsi:type="dcterms:W3CDTF">2024-11-06T09:17:02Z</dcterms:modified>
  <dc:title>行业标准</dc:title>
  <cp:revision>385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行业标准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2052-11.8.2.10505</vt:lpwstr>
  </property>
  <property fmtid="{D5CDD505-2E9C-101B-9397-08002B2CF9AE}" pid="15" name="ICV">
    <vt:lpwstr>07064854E0F4480EADD70037DABE753C_13</vt:lpwstr>
  </property>
</Properties>
</file>