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33DD">
      <w:pPr>
        <w:widowControl/>
        <w:jc w:val="left"/>
        <w:rPr>
          <w:rFonts w:ascii="Times New Roman" w:hAnsi="Times New Roman" w:eastAsia="黑体"/>
          <w:color w:val="000000"/>
          <w:sz w:val="32"/>
        </w:rPr>
      </w:pPr>
      <w:r>
        <w:rPr>
          <w:rFonts w:hint="eastAsia" w:ascii="Times New Roman" w:hAnsi="Times New Roman" w:eastAsia="黑体"/>
          <w:color w:val="000000"/>
          <w:sz w:val="32"/>
        </w:rPr>
        <w:t>附件</w:t>
      </w:r>
    </w:p>
    <w:p w14:paraId="2258701B">
      <w:pPr>
        <w:widowControl/>
        <w:spacing w:line="640" w:lineRule="exact"/>
        <w:jc w:val="center"/>
        <w:rPr>
          <w:rFonts w:hint="eastAsia" w:ascii="Times New Roman" w:hAnsi="Times New Roman" w:eastAsia="华文中宋"/>
          <w:b/>
          <w:color w:val="000000"/>
          <w:sz w:val="36"/>
          <w:szCs w:val="32"/>
        </w:rPr>
      </w:pPr>
      <w:bookmarkStart w:id="0" w:name="OLE_LINK2"/>
      <w:bookmarkStart w:id="1" w:name="OLE_LINK42"/>
      <w:r>
        <w:rPr>
          <w:rFonts w:hint="eastAsia" w:ascii="Times New Roman" w:hAnsi="Times New Roman" w:eastAsia="华文中宋"/>
          <w:b/>
          <w:color w:val="000000"/>
          <w:sz w:val="36"/>
          <w:szCs w:val="32"/>
        </w:rPr>
        <w:t>智慧养殖智能装备技术</w:t>
      </w:r>
      <w:r>
        <w:rPr>
          <w:rFonts w:hint="eastAsia" w:ascii="Times New Roman" w:hAnsi="Times New Roman" w:eastAsia="华文中宋"/>
          <w:b/>
          <w:color w:val="000000"/>
          <w:sz w:val="36"/>
          <w:szCs w:val="32"/>
          <w:lang w:eastAsia="zh-CN"/>
        </w:rPr>
        <w:t>征集</w:t>
      </w:r>
      <w:r>
        <w:rPr>
          <w:rFonts w:hint="eastAsia" w:ascii="Times New Roman" w:hAnsi="Times New Roman" w:eastAsia="华文中宋"/>
          <w:b/>
          <w:color w:val="000000"/>
          <w:sz w:val="36"/>
          <w:szCs w:val="32"/>
        </w:rPr>
        <w:t>推介申报表</w:t>
      </w:r>
      <w:bookmarkEnd w:id="0"/>
    </w:p>
    <w:bookmarkEnd w:id="1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2268"/>
        <w:gridCol w:w="1559"/>
        <w:gridCol w:w="2548"/>
      </w:tblGrid>
      <w:tr w14:paraId="3349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7D6A">
            <w:pPr>
              <w:snapToGrid w:val="0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申报单位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E472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C07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29EE">
            <w:pPr>
              <w:snapToGrid w:val="0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技术名称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5C90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C14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3EDF">
            <w:pPr>
              <w:snapToGrid w:val="0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地    址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4CC2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3D8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2929">
            <w:pPr>
              <w:snapToGrid w:val="0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联 系 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9EF8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8B1A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联系方式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52E2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A54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FBCA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技术介绍（2000字以内）</w:t>
            </w:r>
          </w:p>
        </w:tc>
      </w:tr>
      <w:tr w14:paraId="7533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C7401"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技术概述</w:t>
            </w:r>
          </w:p>
          <w:p w14:paraId="07D8E545"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（一）基本情况（概括行业最新发展情况、技术研发推广背景、能够解决的主要问题）</w:t>
            </w:r>
          </w:p>
          <w:p w14:paraId="6C513531"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（二）示范推广情况（概括介绍该技术的推广情况，产生的相关专利、标准、技术规范等）</w:t>
            </w:r>
          </w:p>
          <w:p w14:paraId="6CF3F07B"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（三）技术应用条件（技术适宜养殖品种或模式、配套软硬件条件及生产环境等要求）</w:t>
            </w:r>
          </w:p>
          <w:p w14:paraId="187CC46D"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二、技术要点</w:t>
            </w:r>
          </w:p>
          <w:p w14:paraId="07BD65C1"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（逻辑清晰地详细介绍应用的核心技术及模块、智能控制技术工艺路线图、装备配备及对应功能，可附技术路线）</w:t>
            </w:r>
          </w:p>
          <w:p w14:paraId="52528311">
            <w:pPr>
              <w:snapToGrid w:val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三、技术应用典型案例</w:t>
            </w:r>
          </w:p>
          <w:p w14:paraId="5300B92D"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（介绍在养殖场生产中的技术应用典型案例）</w:t>
            </w:r>
          </w:p>
          <w:p w14:paraId="15B87AD1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四、注意事项</w:t>
            </w:r>
          </w:p>
          <w:p w14:paraId="4ABB6A1F"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</w:t>
            </w:r>
            <w:r>
              <w:rPr>
                <w:rFonts w:ascii="宋体" w:hAnsi="宋体" w:eastAsia="宋体" w:cs="宋体"/>
                <w:sz w:val="28"/>
                <w:szCs w:val="28"/>
              </w:rPr>
              <w:t>在技术推广应用过程中需特别注意的环节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）</w:t>
            </w:r>
          </w:p>
          <w:p w14:paraId="4A755663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五、技术依托单位</w:t>
            </w:r>
          </w:p>
          <w:p w14:paraId="1A7E96AC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507B1B33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4C78C89B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2BD0EB72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7BDE8216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43FEDEBB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5EF3A729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406275BC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4A0CDB64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614A0A8B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038B79F8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81A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86C0">
            <w:pPr>
              <w:snapToGrid w:val="0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申报单位承诺</w:t>
            </w:r>
          </w:p>
        </w:tc>
      </w:tr>
      <w:tr w14:paraId="69F5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774F7"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</w:p>
          <w:p w14:paraId="477ADD62">
            <w:pPr>
              <w:snapToGrid w:val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本单位自愿申报，并郑重承诺：</w:t>
            </w:r>
          </w:p>
          <w:p w14:paraId="7CBADFAB">
            <w:pPr>
              <w:snapToGrid w:val="0"/>
              <w:spacing w:line="276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</w:t>
            </w:r>
            <w:r>
              <w:rPr>
                <w:rFonts w:ascii="黑体" w:hAnsi="黑体" w:eastAsia="黑体"/>
                <w:sz w:val="28"/>
                <w:szCs w:val="28"/>
              </w:rPr>
              <w:t>本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  <w:r>
              <w:rPr>
                <w:rFonts w:ascii="黑体" w:hAnsi="黑体" w:eastAsia="黑体"/>
                <w:sz w:val="28"/>
                <w:szCs w:val="28"/>
              </w:rPr>
              <w:t>保证以上材料真实有效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，</w:t>
            </w:r>
            <w:r>
              <w:rPr>
                <w:rFonts w:ascii="黑体" w:hAnsi="黑体" w:eastAsia="黑体"/>
                <w:sz w:val="28"/>
                <w:szCs w:val="28"/>
              </w:rPr>
              <w:t>不存在任何违反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《中华人民共和国保守国家秘密法》和《科学技术保密规定》等相关法律法规的情形。</w:t>
            </w:r>
          </w:p>
          <w:p w14:paraId="3ED67F28">
            <w:pPr>
              <w:snapToGrid w:val="0"/>
              <w:spacing w:line="276" w:lineRule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二、如有材料虚假或违纪行为，愿意承担相应责任并接受相应处理。如产生争议，保证积极配合调查处理工作。</w:t>
            </w:r>
          </w:p>
          <w:p w14:paraId="6A58613A">
            <w:pPr>
              <w:snapToGrid w:val="0"/>
              <w:spacing w:line="276" w:lineRule="auto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3073EE69">
            <w:pPr>
              <w:snapToGrid w:val="0"/>
              <w:spacing w:line="276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</w:p>
          <w:p w14:paraId="5F3DCCF1">
            <w:pPr>
              <w:pStyle w:val="2"/>
              <w:ind w:left="5250"/>
            </w:pPr>
          </w:p>
          <w:p w14:paraId="79B9EA8A"/>
          <w:p w14:paraId="602F045A"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43C64DC3"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签字：            （单位公章）</w:t>
            </w:r>
          </w:p>
          <w:p w14:paraId="04EB71A1"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       年   月   日</w:t>
            </w:r>
          </w:p>
          <w:p w14:paraId="07DE53EC"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4054BD10"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  <w:bookmarkStart w:id="2" w:name="_GoBack"/>
            <w:bookmarkEnd w:id="2"/>
          </w:p>
        </w:tc>
      </w:tr>
      <w:tr w14:paraId="77B9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84D8"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推荐单位意见</w:t>
            </w:r>
          </w:p>
        </w:tc>
      </w:tr>
      <w:tr w14:paraId="6718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0B16"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7AC1A770">
            <w:pPr>
              <w:pStyle w:val="2"/>
              <w:ind w:left="5250"/>
            </w:pPr>
          </w:p>
          <w:p w14:paraId="23A4B6B3"/>
          <w:p w14:paraId="76EA2418">
            <w:pPr>
              <w:pStyle w:val="2"/>
              <w:ind w:left="5250"/>
            </w:pPr>
          </w:p>
          <w:p w14:paraId="308675E5"/>
          <w:p w14:paraId="74FB2D37"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68E1F9AA"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53573C31"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27DAF726">
            <w:pPr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521514FF"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（单位公章）</w:t>
            </w:r>
          </w:p>
          <w:p w14:paraId="49425DB8">
            <w:pPr>
              <w:snapToGrid w:val="0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年   月   日</w:t>
            </w:r>
          </w:p>
        </w:tc>
      </w:tr>
    </w:tbl>
    <w:p w14:paraId="44CD7E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C5AA2"/>
    <w:rsid w:val="637C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210"/>
      <w:jc w:val="left"/>
    </w:pPr>
    <w:rPr>
      <w:rFonts w:ascii="Calibri" w:hAnsi="Calibri" w:eastAsia="宋体" w:cs="Times New Roman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2025-10-09T01:41:00Z</dcterms:created>
  <dc:creator>万强</dc:creator>
  <cp:lastModifiedBy>万强</cp:lastModifiedBy>
  <dcterms:modified xsi:type="dcterms:W3CDTF">2025-10-09T01:43:19Z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910C78D243BC4A669C35068ACFA796C0_11</vt:lpwstr>
  </property>
  <property fmtid="{D5CDD505-2E9C-101B-9397-08002B2CF9AE}" pid="4" name="KSOTemplateDocerSaveRecord">
    <vt:lpwstr>eyJoZGlkIjoiMGIxNmY2OTM1YjgzZWVhZGQ2ZTJhOWU4NDE1YzcxYTYiLCJ1c2VySWQiOiIzMjI0MjQ5NDMifQ==</vt:lpwstr>
  </property>
</Properties>
</file>