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347A9">
      <w:pPr>
        <w:spacing w:before="120" w:after="120" w:line="260" w:lineRule="exact"/>
        <w:jc w:val="left"/>
        <w:rPr>
          <w:b/>
        </w:rPr>
      </w:pPr>
      <w:r>
        <w:rPr>
          <w:b/>
        </w:rPr>
        <w:t>ICS 65.020.30</w:t>
      </w:r>
    </w:p>
    <w:p w14:paraId="6121E683">
      <w:pPr>
        <w:spacing w:before="120" w:after="120" w:line="260" w:lineRule="exact"/>
        <w:jc w:val="left"/>
        <w:rPr>
          <w:b/>
          <w:sz w:val="32"/>
        </w:rPr>
      </w:pPr>
      <w:r>
        <w:rPr>
          <w:rFonts w:hint="eastAsia"/>
          <w:b/>
        </w:rPr>
        <w:t xml:space="preserve">CCS B </w:t>
      </w:r>
      <w:r>
        <w:rPr>
          <w:b/>
        </w:rPr>
        <w:t xml:space="preserve">43                                         </w:t>
      </w:r>
    </w:p>
    <w:p w14:paraId="7E74E147">
      <w:pPr>
        <w:spacing w:line="1200" w:lineRule="exact"/>
        <w:jc w:val="right"/>
        <w:rPr>
          <w:rFonts w:ascii="Times New Roman" w:hAnsi="Times New Roman" w:eastAsia="宋体-简"/>
          <w:b/>
          <w:sz w:val="120"/>
          <w:szCs w:val="120"/>
        </w:rPr>
      </w:pPr>
      <w:r>
        <w:rPr>
          <w:rFonts w:hint="default" w:ascii="Times New Roman" w:hAnsi="Times New Roman" w:eastAsia="宋体-简"/>
          <w:b/>
          <w:sz w:val="120"/>
          <w:szCs w:val="120"/>
        </w:rPr>
        <w:t>NY</w:t>
      </w:r>
    </w:p>
    <w:p w14:paraId="3FA016A6">
      <w:pPr>
        <w:spacing w:line="380" w:lineRule="atLeast"/>
        <w:jc w:val="center"/>
        <w:rPr>
          <w:b/>
          <w:sz w:val="44"/>
          <w:szCs w:val="44"/>
        </w:rPr>
      </w:pPr>
      <w:r>
        <w:rPr>
          <w:rFonts w:hint="eastAsia"/>
          <w:b/>
          <w:sz w:val="44"/>
          <w:szCs w:val="44"/>
        </w:rPr>
        <w:t>中 华 人 民 共 和 国 农 业 行 业 标 准</w:t>
      </w:r>
    </w:p>
    <w:p w14:paraId="71D039C1">
      <w:pPr>
        <w:spacing w:before="120" w:after="120" w:line="380" w:lineRule="atLeast"/>
        <w:jc w:val="right"/>
        <w:rPr>
          <w:rFonts w:ascii="Times New Roman" w:hAnsi="Times New Roman"/>
          <w:b/>
          <w:sz w:val="28"/>
          <w:szCs w:val="28"/>
        </w:rPr>
      </w:pPr>
      <w:r>
        <w:rPr>
          <w:rFonts w:hint="default" w:ascii="Times New Roman" w:hAnsi="Times New Roman"/>
          <w:b/>
          <w:sz w:val="28"/>
          <w:szCs w:val="28"/>
        </w:rPr>
        <w:t>NY/T</w:t>
      </w:r>
      <w:r>
        <w:rPr>
          <w:rFonts w:ascii="Times New Roman" w:hAnsi="Times New Roman"/>
          <w:b/>
          <w:sz w:val="28"/>
          <w:szCs w:val="28"/>
        </w:rPr>
        <w:t xml:space="preserve"> </w:t>
      </w:r>
      <w:r>
        <w:rPr>
          <w:rFonts w:hint="default" w:ascii="Times New Roman" w:hAnsi="Times New Roman"/>
          <w:b/>
          <w:sz w:val="28"/>
          <w:szCs w:val="28"/>
        </w:rPr>
        <w:t>XXXXX—XXXX</w:t>
      </w:r>
    </w:p>
    <w:p w14:paraId="2C0D823E">
      <w:pPr>
        <w:spacing w:before="120" w:after="120" w:line="380" w:lineRule="atLeast"/>
        <w:jc w:val="center"/>
        <w:rPr>
          <w:b/>
        </w:rPr>
      </w:pPr>
      <w:r>
        <w:rPr>
          <w:b/>
          <w:sz w:val="44"/>
          <w:szCs w:val="44"/>
        </w:rPr>
        <mc:AlternateContent>
          <mc:Choice Requires="wps">
            <w:drawing>
              <wp:anchor distT="0" distB="0" distL="114300" distR="114300" simplePos="0" relativeHeight="251659264" behindDoc="0" locked="0" layoutInCell="1" allowOverlap="1">
                <wp:simplePos x="0" y="0"/>
                <wp:positionH relativeFrom="column">
                  <wp:posOffset>-105410</wp:posOffset>
                </wp:positionH>
                <wp:positionV relativeFrom="paragraph">
                  <wp:posOffset>177165</wp:posOffset>
                </wp:positionV>
                <wp:extent cx="5701030" cy="0"/>
                <wp:effectExtent l="0" t="0" r="14605" b="12700"/>
                <wp:wrapNone/>
                <wp:docPr id="3" name="Line 5"/>
                <wp:cNvGraphicFramePr/>
                <a:graphic xmlns:a="http://schemas.openxmlformats.org/drawingml/2006/main">
                  <a:graphicData uri="http://schemas.microsoft.com/office/word/2010/wordprocessingShape">
                    <wps:wsp>
                      <wps:cNvCnPr>
                        <a:cxnSpLocks noChangeShapeType="1"/>
                      </wps:cNvCnPr>
                      <wps:spPr bwMode="auto">
                        <a:xfrm>
                          <a:off x="0" y="0"/>
                          <a:ext cx="5700883" cy="0"/>
                        </a:xfrm>
                        <a:prstGeom prst="line">
                          <a:avLst/>
                        </a:prstGeom>
                        <a:noFill/>
                        <a:ln w="9525">
                          <a:solidFill>
                            <a:srgbClr val="000000"/>
                          </a:solidFill>
                          <a:round/>
                        </a:ln>
                        <a:effectLst/>
                      </wps:spPr>
                      <wps:bodyPr/>
                    </wps:wsp>
                  </a:graphicData>
                </a:graphic>
              </wp:anchor>
            </w:drawing>
          </mc:Choice>
          <mc:Fallback>
            <w:pict>
              <v:line id="Line 5" o:spid="_x0000_s1026" o:spt="20" style="position:absolute;left:0pt;margin-left:-8.3pt;margin-top:13.95pt;height:0pt;width:448.9pt;z-index:251659264;mso-width-relative:page;mso-height-relative:page;" filled="f" stroked="t" coordsize="21600,21600" o:gfxdata="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&#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dkJf3XAAAACQEAAA8AAAAAAAAAAQAgAAAAIgAAAGRy&#10;cy9kb3ducmV2LnhtbFBLAQIUABQAAAAIAIdO4kDxTO/DzQEAAK0DAAAOAAAAAAAAAAEAIAAAACYB&#10;AABkcnMvZTJvRG9jLnhtbFBLBQYAAAAABgAGAFkBAABlBQAAAAA=&#10;">
                <v:fill on="f" focussize="0,0"/>
                <v:stroke color="#000000" joinstyle="round"/>
                <v:imagedata o:title=""/>
                <o:lock v:ext="edit" aspectratio="f"/>
              </v:line>
            </w:pict>
          </mc:Fallback>
        </mc:AlternateContent>
      </w:r>
    </w:p>
    <w:p w14:paraId="6242E694">
      <w:pPr>
        <w:spacing w:before="120" w:after="120" w:line="380" w:lineRule="atLeast"/>
        <w:jc w:val="center"/>
        <w:rPr>
          <w:rFonts w:eastAsia="黑体"/>
          <w:b/>
          <w:sz w:val="52"/>
        </w:rPr>
      </w:pPr>
    </w:p>
    <w:p w14:paraId="13D3870A">
      <w:pPr>
        <w:spacing w:before="0" w:after="0" w:line="360" w:lineRule="auto"/>
        <w:jc w:val="center"/>
        <w:rPr>
          <w:rFonts w:hint="eastAsia" w:eastAsia="黑体"/>
          <w:b/>
          <w:sz w:val="52"/>
        </w:rPr>
      </w:pPr>
      <w:r>
        <w:rPr>
          <w:rFonts w:eastAsia="黑体"/>
          <w:b/>
          <w:sz w:val="52"/>
        </w:rPr>
        <w:t>中国荷斯坦牛基因组选择参考群</w:t>
      </w:r>
      <w:r>
        <w:rPr>
          <w:rFonts w:hint="eastAsia" w:eastAsia="黑体"/>
          <w:b/>
          <w:sz w:val="52"/>
        </w:rPr>
        <w:t>体</w:t>
      </w:r>
    </w:p>
    <w:p w14:paraId="5C7F7C5F">
      <w:pPr>
        <w:spacing w:before="0" w:after="0" w:line="360" w:lineRule="auto"/>
        <w:jc w:val="center"/>
        <w:rPr>
          <w:rFonts w:eastAsia="黑体"/>
          <w:b/>
          <w:sz w:val="52"/>
        </w:rPr>
      </w:pPr>
      <w:r>
        <w:rPr>
          <w:rFonts w:eastAsia="黑体"/>
          <w:b/>
          <w:sz w:val="52"/>
        </w:rPr>
        <w:t>构建技术</w:t>
      </w:r>
      <w:r>
        <w:rPr>
          <w:rFonts w:hint="eastAsia" w:eastAsia="黑体"/>
          <w:b/>
          <w:sz w:val="52"/>
        </w:rPr>
        <w:t>规范</w:t>
      </w:r>
    </w:p>
    <w:p w14:paraId="01365FC3">
      <w:pPr>
        <w:pStyle w:val="2"/>
        <w:spacing w:before="0" w:after="0" w:line="360" w:lineRule="auto"/>
        <w:rPr>
          <w:sz w:val="32"/>
        </w:rPr>
      </w:pPr>
      <w:r>
        <w:rPr>
          <w:sz w:val="32"/>
        </w:rPr>
        <w:t xml:space="preserve">Specification for reference population for genomic selection in  </w:t>
      </w:r>
      <w:r>
        <w:rPr>
          <w:rFonts w:hint="eastAsia"/>
          <w:sz w:val="32"/>
        </w:rPr>
        <w:t xml:space="preserve">Chinese </w:t>
      </w:r>
      <w:r>
        <w:rPr>
          <w:sz w:val="32"/>
        </w:rPr>
        <w:t>Holstein</w:t>
      </w:r>
    </w:p>
    <w:p w14:paraId="292DDF60">
      <w:pPr>
        <w:spacing w:line="360" w:lineRule="auto"/>
        <w:jc w:val="center"/>
      </w:pPr>
    </w:p>
    <w:p w14:paraId="7373AC16">
      <w:pPr>
        <w:spacing w:line="360" w:lineRule="auto"/>
        <w:jc w:val="center"/>
      </w:pPr>
      <w:r>
        <w:rPr>
          <w:b/>
          <w:sz w:val="32"/>
        </w:rPr>
        <w:t>（</w:t>
      </w:r>
      <w:r>
        <w:rPr>
          <w:rFonts w:hint="eastAsia"/>
          <w:b/>
          <w:sz w:val="32"/>
          <w:lang w:val="en-US" w:eastAsia="zh-CN"/>
        </w:rPr>
        <w:t>公开征求意见</w:t>
      </w:r>
      <w:r>
        <w:rPr>
          <w:rFonts w:hint="eastAsia"/>
          <w:b/>
          <w:sz w:val="32"/>
        </w:rPr>
        <w:t>稿</w:t>
      </w:r>
      <w:r>
        <w:rPr>
          <w:b/>
          <w:sz w:val="32"/>
        </w:rPr>
        <w:t>）</w:t>
      </w:r>
    </w:p>
    <w:p w14:paraId="758DFFAF"/>
    <w:p w14:paraId="2396C84D"/>
    <w:p w14:paraId="45F32789"/>
    <w:p w14:paraId="445AB4BC"/>
    <w:p w14:paraId="7B9FE479"/>
    <w:p w14:paraId="3C9456EC"/>
    <w:p w14:paraId="152B4DDC"/>
    <w:p w14:paraId="4EA34ED6"/>
    <w:p w14:paraId="47068DD0"/>
    <w:p w14:paraId="648C9D21"/>
    <w:p w14:paraId="1C7D75FC">
      <w:pPr>
        <w:jc w:val="right"/>
        <w:rPr>
          <w:rFonts w:eastAsia="黑体"/>
        </w:rPr>
      </w:pPr>
      <w:r>
        <w:rPr>
          <w:rFonts w:eastAsia="黑体"/>
          <w:b/>
          <w:sz w:val="28"/>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306705</wp:posOffset>
                </wp:positionV>
                <wp:extent cx="5400675" cy="635"/>
                <wp:effectExtent l="8255" t="13335" r="10795" b="5080"/>
                <wp:wrapNone/>
                <wp:docPr id="2" name="Line 8"/>
                <wp:cNvGraphicFramePr/>
                <a:graphic xmlns:a="http://schemas.openxmlformats.org/drawingml/2006/main">
                  <a:graphicData uri="http://schemas.microsoft.com/office/word/2010/wordprocessingShape">
                    <wps:wsp>
                      <wps:cNvCnPr>
                        <a:cxnSpLocks noChangeShapeType="1"/>
                      </wps:cNvCnPr>
                      <wps:spPr bwMode="auto">
                        <a:xfrm>
                          <a:off x="0" y="0"/>
                          <a:ext cx="5400675" cy="635"/>
                        </a:xfrm>
                        <a:prstGeom prst="line">
                          <a:avLst/>
                        </a:prstGeom>
                        <a:noFill/>
                        <a:ln w="9525">
                          <a:solidFill>
                            <a:srgbClr val="000000"/>
                          </a:solidFill>
                          <a:round/>
                        </a:ln>
                      </wps:spPr>
                      <wps:bodyPr/>
                    </wps:wsp>
                  </a:graphicData>
                </a:graphic>
              </wp:anchor>
            </w:drawing>
          </mc:Choice>
          <mc:Fallback>
            <w:pict>
              <v:line id="Line 8" o:spid="_x0000_s1026" o:spt="20" style="position:absolute;left:0pt;margin-left:0pt;margin-top:24.15pt;height:0.05pt;width:425.25pt;z-index:251660288;mso-width-relative:page;mso-height-relative:page;" filled="f" stroked="t" coordsize="21600,21600" o:allowincell="f" o:gfxdata="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BB02o1AAAAAYBAAAPAAAAAAAAAAEAIAAAACIAAABkcnMvZG93&#10;bnJldi54bWxQSwECFAAUAAAACACHTuJAYUMmK8sBAAChAwAADgAAAAAAAAABACAAAAAjAQAAZHJz&#10;L2Uyb0RvYy54bWxQSwUGAAAAAAYABgBZAQAAYAUAAAAA&#10;">
                <v:fill on="f" focussize="0,0"/>
                <v:stroke color="#000000" joinstyle="round"/>
                <v:imagedata o:title=""/>
                <o:lock v:ext="edit" aspectratio="f"/>
              </v:line>
            </w:pict>
          </mc:Fallback>
        </mc:AlternateContent>
      </w:r>
      <w:r>
        <w:rPr>
          <w:rFonts w:eastAsia="黑体"/>
          <w:sz w:val="28"/>
        </w:rPr>
        <w:t>××××－××－××发布</w:t>
      </w:r>
      <w:r>
        <w:rPr>
          <w:rFonts w:hint="eastAsia" w:eastAsia="黑体"/>
          <w:sz w:val="28"/>
        </w:rPr>
        <w:t xml:space="preserve"> </w:t>
      </w:r>
      <w:r>
        <w:rPr>
          <w:rFonts w:eastAsia="黑体"/>
          <w:sz w:val="28"/>
        </w:rPr>
        <w:t xml:space="preserve">                           ××××－××－××实施</w:t>
      </w:r>
    </w:p>
    <w:p w14:paraId="68DB3011">
      <w:pPr>
        <w:spacing w:line="500" w:lineRule="exact"/>
        <w:ind w:firstLine="2389" w:firstLineChars="850"/>
        <w:rPr>
          <w:w w:val="200"/>
        </w:rPr>
      </w:pPr>
      <w:r>
        <w:rPr>
          <w:rFonts w:hint="eastAsia"/>
          <w:b/>
          <w:bCs/>
          <w:sz w:val="28"/>
          <w:szCs w:val="28"/>
        </w:rPr>
        <w:t xml:space="preserve">中华人民共和国农业农村部 </w:t>
      </w:r>
      <w:r>
        <w:rPr>
          <w:b/>
          <w:bCs/>
          <w:sz w:val="28"/>
          <w:szCs w:val="28"/>
        </w:rPr>
        <w:t xml:space="preserve">   </w:t>
      </w:r>
      <w:r>
        <w:rPr>
          <w:rFonts w:hint="eastAsia"/>
          <w:b/>
          <w:bCs/>
          <w:sz w:val="28"/>
          <w:szCs w:val="28"/>
        </w:rPr>
        <w:t>发 布</w:t>
      </w:r>
    </w:p>
    <w:p w14:paraId="3163A26D">
      <w:pPr>
        <w:spacing w:before="120" w:after="120" w:line="380" w:lineRule="atLeast"/>
        <w:jc w:val="center"/>
        <w:rPr>
          <w:b/>
          <w:sz w:val="32"/>
        </w:rPr>
      </w:pPr>
      <w:r>
        <w:rPr>
          <w:b/>
          <w:sz w:val="32"/>
        </w:rPr>
        <w:br w:type="page"/>
      </w:r>
      <w:r>
        <w:rPr>
          <w:b/>
          <w:sz w:val="32"/>
        </w:rPr>
        <w:t>前    言</w:t>
      </w:r>
    </w:p>
    <w:p w14:paraId="6BACC026">
      <w:pPr>
        <w:spacing w:before="120" w:after="120" w:line="400" w:lineRule="exact"/>
        <w:ind w:firstLine="643" w:firstLineChars="200"/>
        <w:jc w:val="center"/>
        <w:rPr>
          <w:b/>
          <w:sz w:val="32"/>
        </w:rPr>
      </w:pPr>
    </w:p>
    <w:p w14:paraId="1A609C25">
      <w:pPr>
        <w:widowControl/>
        <w:spacing w:line="400" w:lineRule="exact"/>
        <w:ind w:firstLine="400" w:firstLineChars="200"/>
        <w:jc w:val="left"/>
        <w:rPr>
          <w:rFonts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本文件按照GB/T 1.1</w:t>
      </w:r>
      <w:r>
        <w:rPr>
          <w:rFonts w:hint="eastAsia" w:cs="Times New Roman"/>
          <w:color w:val="000000"/>
          <w:kern w:val="0"/>
          <w:sz w:val="20"/>
          <w:szCs w:val="20"/>
          <w:lang w:eastAsia="zh-CN" w:bidi="ar"/>
        </w:rPr>
        <w:t>—</w:t>
      </w:r>
      <w:r>
        <w:rPr>
          <w:rFonts w:hint="default" w:ascii="Times New Roman" w:hAnsi="Times New Roman" w:cs="Times New Roman"/>
          <w:color w:val="000000"/>
          <w:kern w:val="0"/>
          <w:sz w:val="20"/>
          <w:szCs w:val="20"/>
          <w:lang w:bidi="ar"/>
        </w:rPr>
        <w:t>2020《标准化工作导则第1部分：标准化文件的结构和起草规则》的规定起草。</w:t>
      </w:r>
    </w:p>
    <w:p w14:paraId="366BB802">
      <w:pPr>
        <w:widowControl/>
        <w:spacing w:line="400" w:lineRule="exact"/>
        <w:ind w:firstLine="400" w:firstLineChars="200"/>
        <w:jc w:val="left"/>
      </w:pPr>
      <w:r>
        <w:rPr>
          <w:rFonts w:hint="default" w:ascii="Times New Roman" w:hAnsi="Times New Roman" w:cs="Times New Roman"/>
          <w:color w:val="000000"/>
          <w:kern w:val="0"/>
          <w:sz w:val="20"/>
          <w:szCs w:val="20"/>
          <w:lang w:bidi="ar"/>
        </w:rPr>
        <w:t xml:space="preserve">请注意本文件的某些内容可能涉及专利。本文件的发布机构不承担识别专利的责任。 </w:t>
      </w:r>
    </w:p>
    <w:p w14:paraId="3C97286F">
      <w:pPr>
        <w:widowControl/>
        <w:spacing w:line="400" w:lineRule="exact"/>
        <w:ind w:firstLine="400" w:firstLineChars="200"/>
        <w:jc w:val="left"/>
      </w:pPr>
      <w:r>
        <w:rPr>
          <w:rFonts w:hint="default" w:ascii="Times New Roman" w:hAnsi="Times New Roman" w:cs="Times New Roman"/>
          <w:color w:val="000000"/>
          <w:kern w:val="0"/>
          <w:sz w:val="20"/>
          <w:szCs w:val="20"/>
          <w:lang w:bidi="ar"/>
        </w:rPr>
        <w:t xml:space="preserve">本文件由农业农村部种业管理司提出。 </w:t>
      </w:r>
    </w:p>
    <w:p w14:paraId="7AB05F30">
      <w:pPr>
        <w:widowControl/>
        <w:spacing w:line="400" w:lineRule="exact"/>
        <w:ind w:firstLine="400" w:firstLineChars="200"/>
        <w:jc w:val="left"/>
      </w:pPr>
      <w:r>
        <w:rPr>
          <w:rFonts w:hint="default" w:ascii="Times New Roman" w:hAnsi="Times New Roman" w:cs="Times New Roman"/>
          <w:color w:val="000000"/>
          <w:kern w:val="0"/>
          <w:sz w:val="20"/>
          <w:szCs w:val="20"/>
          <w:lang w:bidi="ar"/>
        </w:rPr>
        <w:t>本文件由全国畜牧业标准化技术委员会</w:t>
      </w:r>
      <w:r>
        <w:rPr>
          <w:rFonts w:hint="eastAsia" w:cs="Times New Roman"/>
          <w:color w:val="000000"/>
          <w:kern w:val="0"/>
          <w:sz w:val="20"/>
          <w:szCs w:val="20"/>
          <w:lang w:eastAsia="zh-CN" w:bidi="ar"/>
        </w:rPr>
        <w:t>（</w:t>
      </w:r>
      <w:r>
        <w:rPr>
          <w:rFonts w:hint="default" w:ascii="Times New Roman" w:hAnsi="Times New Roman" w:cs="Times New Roman"/>
          <w:color w:val="000000"/>
          <w:kern w:val="0"/>
          <w:sz w:val="20"/>
          <w:szCs w:val="20"/>
          <w:lang w:bidi="ar"/>
        </w:rPr>
        <w:t>SAC/TC 274</w:t>
      </w:r>
      <w:r>
        <w:rPr>
          <w:rFonts w:hint="eastAsia" w:cs="Times New Roman"/>
          <w:color w:val="000000"/>
          <w:kern w:val="0"/>
          <w:sz w:val="20"/>
          <w:szCs w:val="20"/>
          <w:lang w:eastAsia="zh-CN" w:bidi="ar"/>
        </w:rPr>
        <w:t>）</w:t>
      </w:r>
      <w:r>
        <w:rPr>
          <w:rFonts w:hint="default" w:ascii="Times New Roman" w:hAnsi="Times New Roman" w:cs="Times New Roman"/>
          <w:color w:val="000000"/>
          <w:kern w:val="0"/>
          <w:sz w:val="20"/>
          <w:szCs w:val="20"/>
          <w:lang w:bidi="ar"/>
        </w:rPr>
        <w:t>归口。</w:t>
      </w:r>
    </w:p>
    <w:p w14:paraId="432A018F">
      <w:pPr>
        <w:spacing w:line="400" w:lineRule="exact"/>
        <w:rPr>
          <w:rFonts w:hint="eastAsia" w:eastAsia="宋体"/>
          <w:color w:val="000000"/>
          <w:lang w:eastAsia="zh-CN"/>
        </w:rPr>
      </w:pPr>
      <w:r>
        <w:rPr>
          <w:color w:val="000000"/>
        </w:rPr>
        <w:t xml:space="preserve">    </w:t>
      </w:r>
      <w:bookmarkStart w:id="0" w:name="OLE_LINK41"/>
      <w:bookmarkStart w:id="1" w:name="OLE_LINK42"/>
      <w:r>
        <w:rPr>
          <w:color w:val="000000"/>
        </w:rPr>
        <w:t>本</w:t>
      </w:r>
      <w:r>
        <w:rPr>
          <w:rFonts w:hint="eastAsia"/>
          <w:color w:val="000000"/>
        </w:rPr>
        <w:t>文件</w:t>
      </w:r>
      <w:r>
        <w:rPr>
          <w:color w:val="000000"/>
        </w:rPr>
        <w:t>起草单位：</w:t>
      </w:r>
      <w:r>
        <w:rPr>
          <w:rFonts w:hint="eastAsia"/>
          <w:color w:val="000000"/>
          <w:lang w:val="en-US" w:eastAsia="zh-CN"/>
        </w:rPr>
        <w:t>XXX</w:t>
      </w:r>
      <w:r>
        <w:rPr>
          <w:rFonts w:hint="eastAsia"/>
          <w:color w:val="000000"/>
          <w:lang w:eastAsia="zh-CN"/>
        </w:rPr>
        <w:t>。</w:t>
      </w:r>
    </w:p>
    <w:p w14:paraId="5B37ED55">
      <w:pPr>
        <w:spacing w:line="400" w:lineRule="exact"/>
        <w:ind w:firstLine="420"/>
      </w:pPr>
      <w:r>
        <w:t>本</w:t>
      </w:r>
      <w:r>
        <w:rPr>
          <w:rFonts w:hint="eastAsia"/>
        </w:rPr>
        <w:t>文件</w:t>
      </w:r>
      <w:r>
        <w:t>主要起草人：</w:t>
      </w:r>
      <w:r>
        <w:rPr>
          <w:rFonts w:hint="eastAsia"/>
          <w:lang w:val="en-US" w:eastAsia="zh-CN"/>
        </w:rPr>
        <w:t>XXX</w:t>
      </w:r>
      <w:r>
        <w:t>。</w:t>
      </w:r>
    </w:p>
    <w:bookmarkEnd w:id="0"/>
    <w:bookmarkEnd w:id="1"/>
    <w:p w14:paraId="6587ACBF">
      <w:pPr>
        <w:spacing w:before="120" w:after="120" w:line="380" w:lineRule="atLeast"/>
        <w:jc w:val="center"/>
      </w:pPr>
      <w:r>
        <w:rPr>
          <w:rFonts w:eastAsia="黑体"/>
          <w:b/>
          <w:sz w:val="28"/>
        </w:rPr>
        <w:br w:type="page"/>
      </w:r>
      <w:r>
        <w:rPr>
          <w:b/>
          <w:sz w:val="30"/>
          <w:szCs w:val="30"/>
        </w:rPr>
        <w:t>中国荷斯坦牛基因组选择参考群</w:t>
      </w:r>
      <w:r>
        <w:rPr>
          <w:rFonts w:hint="eastAsia"/>
          <w:b/>
          <w:sz w:val="30"/>
          <w:szCs w:val="30"/>
        </w:rPr>
        <w:t>体</w:t>
      </w:r>
      <w:r>
        <w:rPr>
          <w:b/>
          <w:sz w:val="30"/>
          <w:szCs w:val="30"/>
        </w:rPr>
        <w:t>构建技术</w:t>
      </w:r>
      <w:r>
        <w:rPr>
          <w:rFonts w:hint="eastAsia"/>
          <w:b/>
          <w:sz w:val="30"/>
          <w:szCs w:val="30"/>
        </w:rPr>
        <w:t>规范</w:t>
      </w:r>
    </w:p>
    <w:p w14:paraId="083E17ED">
      <w:pPr>
        <w:spacing w:before="0" w:beforeLines="0" w:after="0" w:afterLines="0" w:line="360" w:lineRule="auto"/>
        <w:ind w:left="-108"/>
        <w:jc w:val="left"/>
        <w:rPr>
          <w:rFonts w:eastAsia="黑体"/>
          <w:b/>
        </w:rPr>
      </w:pPr>
      <w:r>
        <w:rPr>
          <w:rFonts w:eastAsia="黑体"/>
          <w:b/>
        </w:rPr>
        <w:t>1 范围</w:t>
      </w:r>
    </w:p>
    <w:p w14:paraId="1FD3C336">
      <w:pPr>
        <w:spacing w:beforeLines="0" w:afterLines="0" w:line="360" w:lineRule="auto"/>
        <w:ind w:firstLine="420"/>
        <w:rPr>
          <w:highlight w:val="none"/>
        </w:rPr>
      </w:pPr>
      <w:r>
        <w:rPr>
          <w:highlight w:val="none"/>
        </w:rPr>
        <w:t>本</w:t>
      </w:r>
      <w:r>
        <w:rPr>
          <w:rFonts w:hint="eastAsia"/>
          <w:highlight w:val="none"/>
        </w:rPr>
        <w:t>文件</w:t>
      </w:r>
      <w:r>
        <w:rPr>
          <w:highlight w:val="none"/>
        </w:rPr>
        <w:t>规定了中国荷斯坦牛基因组选择参考群</w:t>
      </w:r>
      <w:r>
        <w:rPr>
          <w:rFonts w:hint="eastAsia"/>
          <w:highlight w:val="none"/>
        </w:rPr>
        <w:t>体</w:t>
      </w:r>
      <w:r>
        <w:rPr>
          <w:rFonts w:hint="eastAsia"/>
          <w:highlight w:val="none"/>
          <w:lang w:val="en-US" w:eastAsia="zh-CN"/>
        </w:rPr>
        <w:t>的</w:t>
      </w:r>
      <w:r>
        <w:rPr>
          <w:rFonts w:hint="eastAsia"/>
          <w:lang w:val="en-US" w:eastAsia="zh-CN"/>
        </w:rPr>
        <w:t>选择要求</w:t>
      </w:r>
      <w:r>
        <w:rPr>
          <w:rFonts w:hint="eastAsia"/>
        </w:rPr>
        <w:t>、</w:t>
      </w:r>
      <w:r>
        <w:t>样品</w:t>
      </w:r>
      <w:r>
        <w:rPr>
          <w:rFonts w:hint="eastAsia"/>
          <w:lang w:val="en-US" w:eastAsia="zh-CN"/>
        </w:rPr>
        <w:t>要求</w:t>
      </w:r>
      <w:r>
        <w:t>、</w:t>
      </w:r>
      <w:r>
        <w:rPr>
          <w:highlight w:val="none"/>
        </w:rPr>
        <w:t>数据</w:t>
      </w:r>
      <w:r>
        <w:rPr>
          <w:rFonts w:hint="eastAsia"/>
          <w:highlight w:val="none"/>
        </w:rPr>
        <w:t>报送</w:t>
      </w:r>
      <w:r>
        <w:rPr>
          <w:highlight w:val="none"/>
        </w:rPr>
        <w:t>、档案管理方面的要求。</w:t>
      </w:r>
    </w:p>
    <w:p w14:paraId="6395E6AD">
      <w:pPr>
        <w:spacing w:beforeLines="0" w:afterLines="0" w:line="360" w:lineRule="auto"/>
        <w:ind w:firstLine="420"/>
      </w:pPr>
      <w:r>
        <w:t>本</w:t>
      </w:r>
      <w:r>
        <w:rPr>
          <w:rFonts w:hint="eastAsia"/>
          <w:lang w:val="en-US" w:eastAsia="zh-CN"/>
        </w:rPr>
        <w:t>文件</w:t>
      </w:r>
      <w:r>
        <w:t>适用于</w:t>
      </w:r>
      <w:r>
        <w:rPr>
          <w:rFonts w:hint="eastAsia"/>
        </w:rPr>
        <w:t>中国荷斯坦牛</w:t>
      </w:r>
      <w:r>
        <w:t>基因组选择参考群</w:t>
      </w:r>
      <w:r>
        <w:rPr>
          <w:rFonts w:hint="eastAsia"/>
        </w:rPr>
        <w:t>体的</w:t>
      </w:r>
      <w:r>
        <w:t>构建</w:t>
      </w:r>
      <w:r>
        <w:rPr>
          <w:rFonts w:hint="eastAsia"/>
          <w:lang w:eastAsia="zh-CN"/>
        </w:rPr>
        <w:t>，</w:t>
      </w:r>
      <w:r>
        <w:rPr>
          <w:rFonts w:hint="eastAsia"/>
          <w:lang w:val="en-US" w:eastAsia="zh-CN"/>
        </w:rPr>
        <w:t>其它乳用品种参考使用</w:t>
      </w:r>
      <w:r>
        <w:t xml:space="preserve">。 </w:t>
      </w:r>
    </w:p>
    <w:p w14:paraId="3D1DA199">
      <w:pPr>
        <w:spacing w:before="0" w:beforeLines="0" w:after="0" w:afterLines="0" w:line="360" w:lineRule="auto"/>
        <w:rPr>
          <w:rFonts w:eastAsia="黑体"/>
          <w:b/>
        </w:rPr>
      </w:pPr>
      <w:r>
        <w:rPr>
          <w:rFonts w:eastAsia="黑体"/>
          <w:b/>
        </w:rPr>
        <w:t>2规范性引用文件</w:t>
      </w:r>
    </w:p>
    <w:p w14:paraId="4C1C6A9A">
      <w:pPr>
        <w:widowControl/>
        <w:spacing w:beforeLines="0" w:afterLines="0" w:line="360" w:lineRule="auto"/>
        <w:ind w:firstLine="420" w:firstLineChars="200"/>
        <w:jc w:val="left"/>
      </w:pPr>
      <w:r>
        <w:rPr>
          <w:lang w:bidi="ar"/>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B724271">
      <w:pPr>
        <w:spacing w:beforeLines="0" w:afterLines="0" w:line="360" w:lineRule="auto"/>
        <w:ind w:firstLine="420"/>
      </w:pPr>
      <w:r>
        <w:t>GB 4143 牛冷冻精液</w:t>
      </w:r>
    </w:p>
    <w:p w14:paraId="112AB513">
      <w:pPr>
        <w:spacing w:beforeLines="0" w:afterLines="0" w:line="360" w:lineRule="auto"/>
        <w:ind w:firstLine="420"/>
      </w:pPr>
      <w:r>
        <w:t>GB/T 3157 中国荷斯坦牛</w:t>
      </w:r>
    </w:p>
    <w:p w14:paraId="535D89B6">
      <w:pPr>
        <w:spacing w:beforeLines="0" w:afterLines="0" w:line="360" w:lineRule="auto"/>
        <w:ind w:firstLine="420"/>
      </w:pPr>
      <w:r>
        <w:t>GB/T 35568 中国荷斯坦牛体型鉴定技术规程</w:t>
      </w:r>
    </w:p>
    <w:p w14:paraId="2A814AE6">
      <w:pPr>
        <w:spacing w:beforeLines="0" w:afterLines="0" w:line="360" w:lineRule="auto"/>
        <w:ind w:firstLine="420"/>
      </w:pPr>
      <w:bookmarkStart w:id="2" w:name="OLE_LINK19"/>
      <w:bookmarkStart w:id="3" w:name="OLE_LINK20"/>
      <w:r>
        <w:t>GB/T 35569 中国荷斯坦牛公牛后裔测定技术规程</w:t>
      </w:r>
    </w:p>
    <w:bookmarkEnd w:id="2"/>
    <w:bookmarkEnd w:id="3"/>
    <w:p w14:paraId="6659E8E8">
      <w:pPr>
        <w:spacing w:beforeLines="0" w:afterLines="0" w:line="360" w:lineRule="auto"/>
        <w:ind w:firstLine="420"/>
        <w:rPr>
          <w:rFonts w:hint="default"/>
          <w:szCs w:val="21"/>
          <w:lang w:val="en-US" w:eastAsia="zh-CN"/>
        </w:rPr>
      </w:pPr>
      <w:r>
        <w:t>NY/T 1450 中国荷斯坦牛生产性能测定技术规范</w:t>
      </w:r>
    </w:p>
    <w:p w14:paraId="5390838D">
      <w:pPr>
        <w:spacing w:before="0" w:beforeLines="0" w:after="0" w:afterLines="0" w:line="360" w:lineRule="auto"/>
        <w:rPr>
          <w:rFonts w:eastAsia="黑体"/>
          <w:b/>
        </w:rPr>
      </w:pPr>
      <w:r>
        <w:rPr>
          <w:rFonts w:eastAsia="黑体"/>
          <w:b/>
        </w:rPr>
        <w:t>3 术语和定义</w:t>
      </w:r>
    </w:p>
    <w:p w14:paraId="14417E98">
      <w:pPr>
        <w:spacing w:beforeLines="0" w:afterLines="0" w:line="360" w:lineRule="auto"/>
        <w:ind w:firstLine="420"/>
        <w:rPr>
          <w:rFonts w:hint="eastAsia" w:eastAsia="宋体"/>
          <w:b/>
          <w:highlight w:val="yellow"/>
          <w:lang w:val="en-US" w:eastAsia="zh-CN"/>
        </w:rPr>
      </w:pPr>
      <w:r>
        <w:t>下列术语和定义适用于本</w:t>
      </w:r>
      <w:r>
        <w:rPr>
          <w:rFonts w:hint="eastAsia"/>
        </w:rPr>
        <w:t>文件</w:t>
      </w:r>
      <w:r>
        <w:t>。</w:t>
      </w:r>
    </w:p>
    <w:p w14:paraId="00C4AC99">
      <w:pPr>
        <w:spacing w:beforeLines="0" w:afterLines="0" w:line="360" w:lineRule="auto"/>
        <w:ind w:firstLine="0" w:firstLineChars="0"/>
        <w:rPr>
          <w:rFonts w:eastAsia="黑体"/>
          <w:b/>
        </w:rPr>
      </w:pPr>
      <w:r>
        <w:rPr>
          <w:rFonts w:eastAsia="黑体"/>
          <w:b/>
        </w:rPr>
        <w:t>3.</w:t>
      </w:r>
      <w:r>
        <w:rPr>
          <w:rFonts w:hint="eastAsia" w:eastAsia="黑体"/>
          <w:b/>
          <w:lang w:val="en-US" w:eastAsia="zh-CN"/>
        </w:rPr>
        <w:t>1</w:t>
      </w:r>
      <w:r>
        <w:rPr>
          <w:rFonts w:eastAsia="黑体"/>
          <w:b/>
        </w:rPr>
        <w:t xml:space="preserve"> </w:t>
      </w:r>
    </w:p>
    <w:p w14:paraId="164E34B7">
      <w:pPr>
        <w:spacing w:beforeLines="0" w:afterLines="0" w:line="360" w:lineRule="auto"/>
        <w:ind w:firstLine="422" w:firstLineChars="200"/>
        <w:rPr>
          <w:rFonts w:hint="eastAsia" w:eastAsia="黑体"/>
          <w:b/>
        </w:rPr>
      </w:pPr>
      <w:r>
        <w:rPr>
          <w:rFonts w:hint="eastAsia" w:eastAsia="黑体"/>
          <w:b/>
          <w:lang w:val="en-US" w:eastAsia="zh-CN"/>
        </w:rPr>
        <w:t>基因组选择</w:t>
      </w:r>
      <w:r>
        <w:rPr>
          <w:rFonts w:hint="eastAsia" w:eastAsia="黑体"/>
          <w:b/>
        </w:rPr>
        <w:t xml:space="preserve"> genomic selection</w:t>
      </w:r>
    </w:p>
    <w:p w14:paraId="13E9F936">
      <w:pPr>
        <w:spacing w:beforeLines="0" w:afterLines="0" w:line="360" w:lineRule="auto"/>
        <w:ind w:firstLine="420" w:firstLineChars="0"/>
        <w:rPr>
          <w:rFonts w:hint="default" w:eastAsia="宋体"/>
          <w:b w:val="0"/>
          <w:lang w:val="en-US" w:eastAsia="zh-CN"/>
        </w:rPr>
      </w:pPr>
      <w:r>
        <w:rPr>
          <w:rFonts w:hint="default"/>
        </w:rPr>
        <w:t>借助覆盖全基因组的遗传标记信息，对待选个体进行遗传标记辅助选择的技术。</w:t>
      </w:r>
    </w:p>
    <w:p w14:paraId="15CBB10A">
      <w:pPr>
        <w:spacing w:beforeLines="0" w:afterLines="0" w:line="360" w:lineRule="auto"/>
        <w:ind w:firstLine="420" w:firstLineChars="0"/>
        <w:rPr>
          <w:rFonts w:hint="default" w:eastAsia="宋体"/>
          <w:b w:val="0"/>
          <w:lang w:val="en-US" w:eastAsia="zh-CN"/>
        </w:rPr>
      </w:pPr>
      <w:r>
        <w:rPr>
          <w:rFonts w:hint="default" w:eastAsia="宋体"/>
          <w:b w:val="0"/>
          <w:lang w:val="en-US" w:eastAsia="zh-CN"/>
        </w:rPr>
        <w:t>[来源：</w:t>
      </w:r>
      <w:r>
        <w:rPr>
          <w:rFonts w:hint="default" w:hAnsi="Times New Roman"/>
          <w:szCs w:val="24"/>
          <w:lang w:val="en-US" w:eastAsia="zh-CN"/>
        </w:rPr>
        <w:t>NY/T4443-2023</w:t>
      </w:r>
      <w:r>
        <w:rPr>
          <w:rFonts w:hint="eastAsia"/>
          <w:szCs w:val="24"/>
          <w:lang w:val="en-US" w:eastAsia="zh-CN"/>
        </w:rPr>
        <w:t>，5.2.2</w:t>
      </w:r>
      <w:r>
        <w:rPr>
          <w:rFonts w:hint="default" w:eastAsia="宋体"/>
          <w:b w:val="0"/>
          <w:lang w:val="en-US" w:eastAsia="zh-CN"/>
        </w:rPr>
        <w:t>]</w:t>
      </w:r>
    </w:p>
    <w:p w14:paraId="30E0B013">
      <w:pPr>
        <w:spacing w:beforeLines="0" w:afterLines="0" w:line="360" w:lineRule="auto"/>
        <w:ind w:firstLine="0" w:firstLineChars="0"/>
        <w:rPr>
          <w:rFonts w:hint="eastAsia" w:eastAsia="黑体"/>
          <w:b/>
          <w:lang w:val="en-US" w:eastAsia="zh-CN"/>
        </w:rPr>
      </w:pPr>
      <w:r>
        <w:rPr>
          <w:rFonts w:hint="eastAsia" w:eastAsia="黑体"/>
          <w:b/>
          <w:lang w:val="en-US" w:eastAsia="zh-CN"/>
        </w:rPr>
        <w:t>3.2</w:t>
      </w:r>
    </w:p>
    <w:p w14:paraId="61B92BDB">
      <w:pPr>
        <w:spacing w:beforeLines="0" w:afterLines="0" w:line="360" w:lineRule="auto"/>
        <w:ind w:firstLine="422" w:firstLineChars="200"/>
        <w:rPr>
          <w:rFonts w:eastAsia="黑体"/>
          <w:b/>
        </w:rPr>
      </w:pPr>
      <w:r>
        <w:rPr>
          <w:rFonts w:eastAsia="黑体"/>
          <w:b/>
        </w:rPr>
        <w:t>参考群</w:t>
      </w:r>
      <w:r>
        <w:rPr>
          <w:rFonts w:hint="eastAsia" w:eastAsia="黑体"/>
          <w:b/>
        </w:rPr>
        <w:t>体</w:t>
      </w:r>
      <w:r>
        <w:rPr>
          <w:rFonts w:eastAsia="黑体"/>
          <w:b/>
        </w:rPr>
        <w:t xml:space="preserve"> reference population</w:t>
      </w:r>
    </w:p>
    <w:p w14:paraId="22E14E76">
      <w:pPr>
        <w:spacing w:beforeLines="0" w:afterLines="0" w:line="360" w:lineRule="auto"/>
        <w:ind w:firstLine="420"/>
        <w:rPr>
          <w:rFonts w:hint="eastAsia"/>
          <w:lang w:val="en-US" w:eastAsia="zh-CN"/>
        </w:rPr>
      </w:pPr>
      <w:r>
        <w:t>具有</w:t>
      </w:r>
      <w:r>
        <w:rPr>
          <w:rFonts w:hint="eastAsia"/>
          <w:lang w:val="en-US" w:eastAsia="zh-CN"/>
        </w:rPr>
        <w:t>合理的</w:t>
      </w:r>
      <w:r>
        <w:t>家系结构</w:t>
      </w:r>
      <w:r>
        <w:rPr>
          <w:rFonts w:hint="eastAsia"/>
          <w:lang w:eastAsia="zh-CN"/>
        </w:rPr>
        <w:t>，</w:t>
      </w:r>
      <w:r>
        <w:rPr>
          <w:rFonts w:hint="eastAsia"/>
        </w:rPr>
        <w:t>个体</w:t>
      </w:r>
      <w:r>
        <w:rPr>
          <w:rFonts w:hint="eastAsia"/>
          <w:lang w:val="en-US" w:eastAsia="zh-CN"/>
        </w:rPr>
        <w:t>具有</w:t>
      </w:r>
      <w:r>
        <w:rPr>
          <w:rFonts w:hint="eastAsia"/>
        </w:rPr>
        <w:t>系谱</w:t>
      </w:r>
      <w:r>
        <w:rPr>
          <w:rFonts w:hint="eastAsia"/>
          <w:lang w:eastAsia="zh-CN"/>
        </w:rPr>
        <w:t>、</w:t>
      </w:r>
      <w:r>
        <w:rPr>
          <w:rFonts w:hint="eastAsia"/>
        </w:rPr>
        <w:t>全基因组遗传标记</w:t>
      </w:r>
      <w:r>
        <w:t>信息</w:t>
      </w:r>
      <w:r>
        <w:rPr>
          <w:rFonts w:hint="eastAsia"/>
          <w:lang w:eastAsia="zh-CN"/>
        </w:rPr>
        <w:t>、</w:t>
      </w:r>
      <w:r>
        <w:rPr>
          <w:rFonts w:hint="eastAsia"/>
          <w:lang w:val="en-US" w:eastAsia="zh-CN"/>
        </w:rPr>
        <w:t>性状</w:t>
      </w:r>
      <w:r>
        <w:t>表型</w:t>
      </w:r>
      <w:r>
        <w:rPr>
          <w:rFonts w:hint="eastAsia"/>
          <w:lang w:val="en-US" w:eastAsia="zh-CN"/>
        </w:rPr>
        <w:t>值</w:t>
      </w:r>
      <w:r>
        <w:rPr>
          <w:rFonts w:hint="eastAsia"/>
        </w:rPr>
        <w:t>或</w:t>
      </w:r>
      <w:r>
        <w:rPr>
          <w:rFonts w:hint="eastAsia"/>
          <w:lang w:val="en-US" w:eastAsia="zh-CN"/>
        </w:rPr>
        <w:t>育种值</w:t>
      </w:r>
      <w:r>
        <w:t>的</w:t>
      </w:r>
      <w:r>
        <w:rPr>
          <w:rFonts w:hint="eastAsia"/>
        </w:rPr>
        <w:t>群体</w:t>
      </w:r>
      <w:r>
        <w:rPr>
          <w:rFonts w:hint="eastAsia"/>
          <w:lang w:val="en-US" w:eastAsia="zh-CN"/>
        </w:rPr>
        <w:t>。</w:t>
      </w:r>
    </w:p>
    <w:p w14:paraId="1DE8E707">
      <w:pPr>
        <w:spacing w:beforeLines="0" w:afterLines="0" w:line="360" w:lineRule="auto"/>
        <w:ind w:firstLine="420"/>
      </w:pPr>
      <w:r>
        <w:rPr>
          <w:rFonts w:hint="eastAsia"/>
          <w:lang w:val="en-US" w:eastAsia="zh-CN"/>
        </w:rPr>
        <w:t>注：参考群体</w:t>
      </w:r>
      <w:r>
        <w:t>是基因组</w:t>
      </w:r>
      <w:r>
        <w:rPr>
          <w:rFonts w:hint="eastAsia"/>
        </w:rPr>
        <w:t>选择</w:t>
      </w:r>
      <w:r>
        <w:t>的基础，</w:t>
      </w:r>
      <w:r>
        <w:rPr>
          <w:rFonts w:hint="eastAsia"/>
        </w:rPr>
        <w:t>用于</w:t>
      </w:r>
      <w:r>
        <w:t>预测</w:t>
      </w:r>
      <w:r>
        <w:rPr>
          <w:rFonts w:hint="eastAsia"/>
        </w:rPr>
        <w:t>具</w:t>
      </w:r>
      <w:r>
        <w:t>有基因型个体</w:t>
      </w:r>
      <w:r>
        <w:rPr>
          <w:rFonts w:hint="eastAsia"/>
        </w:rPr>
        <w:t>的</w:t>
      </w:r>
      <w:r>
        <w:t>育种值。</w:t>
      </w:r>
    </w:p>
    <w:p w14:paraId="660D645B">
      <w:pPr>
        <w:spacing w:before="0" w:beforeLines="0" w:after="0" w:afterLines="0" w:line="360" w:lineRule="auto"/>
        <w:rPr>
          <w:rFonts w:eastAsia="黑体"/>
          <w:b/>
        </w:rPr>
      </w:pPr>
      <w:r>
        <w:rPr>
          <w:rFonts w:eastAsia="黑体"/>
          <w:b/>
        </w:rPr>
        <w:t xml:space="preserve">4 </w:t>
      </w:r>
      <w:r>
        <w:rPr>
          <w:rFonts w:hint="eastAsia" w:eastAsia="黑体"/>
          <w:b/>
          <w:lang w:val="en-US" w:eastAsia="zh-CN"/>
        </w:rPr>
        <w:t>选择</w:t>
      </w:r>
      <w:r>
        <w:rPr>
          <w:rFonts w:eastAsia="黑体"/>
          <w:b/>
        </w:rPr>
        <w:t>要求</w:t>
      </w:r>
    </w:p>
    <w:p w14:paraId="3E62C268">
      <w:pPr>
        <w:spacing w:before="0" w:beforeLines="0" w:after="0" w:afterLines="0" w:line="360" w:lineRule="auto"/>
        <w:rPr>
          <w:rFonts w:hint="eastAsia" w:eastAsia="黑体"/>
          <w:b/>
          <w:lang w:val="en-US" w:eastAsia="zh-CN"/>
        </w:rPr>
      </w:pPr>
      <w:r>
        <w:rPr>
          <w:rFonts w:eastAsia="黑体"/>
          <w:b/>
        </w:rPr>
        <w:t>4.1</w:t>
      </w:r>
      <w:r>
        <w:rPr>
          <w:rFonts w:hint="eastAsia" w:eastAsia="黑体"/>
          <w:b/>
          <w:lang w:val="en-US" w:eastAsia="zh-CN"/>
        </w:rPr>
        <w:t>基本要求</w:t>
      </w:r>
    </w:p>
    <w:p w14:paraId="4061A4D6">
      <w:pPr>
        <w:spacing w:before="0" w:beforeLines="0" w:after="0" w:afterLines="0" w:line="360" w:lineRule="auto"/>
        <w:rPr>
          <w:rFonts w:hint="eastAsia"/>
          <w:szCs w:val="21"/>
          <w:lang w:eastAsia="zh-CN"/>
        </w:rPr>
      </w:pPr>
      <w:r>
        <w:rPr>
          <w:rFonts w:hint="eastAsia"/>
          <w:b/>
          <w:bCs/>
          <w:szCs w:val="21"/>
          <w:lang w:val="en-US" w:eastAsia="zh-CN"/>
        </w:rPr>
        <w:t>4.1.1</w:t>
      </w:r>
      <w:r>
        <w:rPr>
          <w:rFonts w:hint="eastAsia"/>
          <w:szCs w:val="21"/>
          <w:lang w:val="en-US" w:eastAsia="zh-CN"/>
        </w:rPr>
        <w:t>品种应</w:t>
      </w:r>
      <w:r>
        <w:rPr>
          <w:rFonts w:hint="eastAsia"/>
          <w:szCs w:val="21"/>
        </w:rPr>
        <w:t>符合GB</w:t>
      </w:r>
      <w:r>
        <w:rPr>
          <w:szCs w:val="21"/>
        </w:rPr>
        <w:t>/</w:t>
      </w:r>
      <w:r>
        <w:rPr>
          <w:rFonts w:hint="eastAsia"/>
          <w:szCs w:val="21"/>
        </w:rPr>
        <w:t>T</w:t>
      </w:r>
      <w:r>
        <w:rPr>
          <w:szCs w:val="21"/>
        </w:rPr>
        <w:t xml:space="preserve"> 3157</w:t>
      </w:r>
      <w:r>
        <w:rPr>
          <w:rFonts w:hint="eastAsia"/>
          <w:szCs w:val="21"/>
          <w:lang w:val="en-US" w:eastAsia="zh-CN"/>
        </w:rPr>
        <w:t>规定</w:t>
      </w:r>
      <w:r>
        <w:rPr>
          <w:rFonts w:hint="eastAsia"/>
          <w:szCs w:val="21"/>
          <w:lang w:eastAsia="zh-CN"/>
        </w:rPr>
        <w:t>。</w:t>
      </w:r>
    </w:p>
    <w:p w14:paraId="38EBFB9F">
      <w:pPr>
        <w:spacing w:before="0" w:beforeLines="0" w:after="0" w:afterLines="0" w:line="360" w:lineRule="auto"/>
        <w:rPr>
          <w:rFonts w:hint="default" w:eastAsia="宋体"/>
          <w:szCs w:val="21"/>
          <w:highlight w:val="none"/>
          <w:lang w:val="en-US" w:eastAsia="zh-CN"/>
        </w:rPr>
      </w:pPr>
      <w:r>
        <w:rPr>
          <w:rFonts w:hint="eastAsia"/>
          <w:b/>
          <w:bCs/>
          <w:szCs w:val="21"/>
          <w:lang w:val="en-US" w:eastAsia="zh-CN"/>
        </w:rPr>
        <w:t>4.1.2</w:t>
      </w:r>
      <w:r>
        <w:rPr>
          <w:rFonts w:hint="eastAsia"/>
          <w:szCs w:val="21"/>
        </w:rPr>
        <w:t>个体在行业主管部门授权的机构登记</w:t>
      </w:r>
      <w:r>
        <w:rPr>
          <w:rFonts w:hint="eastAsia"/>
          <w:szCs w:val="21"/>
          <w:lang w:eastAsia="zh-CN"/>
        </w:rPr>
        <w:t>，</w:t>
      </w:r>
      <w:r>
        <w:rPr>
          <w:rFonts w:hint="eastAsia"/>
          <w:szCs w:val="21"/>
        </w:rPr>
        <w:t>具有准确、完整的</w:t>
      </w:r>
      <w:r>
        <w:rPr>
          <w:rFonts w:hint="eastAsia"/>
          <w:szCs w:val="21"/>
          <w:lang w:val="en-US" w:eastAsia="zh-CN"/>
        </w:rPr>
        <w:t>编号、</w:t>
      </w:r>
      <w:r>
        <w:rPr>
          <w:rFonts w:hint="eastAsia"/>
          <w:szCs w:val="21"/>
        </w:rPr>
        <w:t>出生日期</w:t>
      </w:r>
      <w:r>
        <w:rPr>
          <w:rFonts w:hint="eastAsia"/>
          <w:szCs w:val="21"/>
          <w:lang w:eastAsia="zh-CN"/>
        </w:rPr>
        <w:t>、</w:t>
      </w:r>
      <w:r>
        <w:rPr>
          <w:rFonts w:hint="eastAsia"/>
          <w:szCs w:val="21"/>
          <w:lang w:val="en-US" w:eastAsia="zh-CN"/>
        </w:rPr>
        <w:t>三代系谱，</w:t>
      </w:r>
      <w:r>
        <w:rPr>
          <w:rFonts w:hint="eastAsia"/>
          <w:szCs w:val="21"/>
        </w:rPr>
        <w:t>记录信</w:t>
      </w:r>
      <w:r>
        <w:rPr>
          <w:rFonts w:hint="eastAsia"/>
          <w:szCs w:val="21"/>
          <w:highlight w:val="none"/>
        </w:rPr>
        <w:t>息</w:t>
      </w:r>
      <w:r>
        <w:rPr>
          <w:rFonts w:hint="eastAsia"/>
          <w:szCs w:val="21"/>
          <w:highlight w:val="none"/>
          <w:lang w:val="en-US" w:eastAsia="zh-CN"/>
        </w:rPr>
        <w:t>见附录A的</w:t>
      </w:r>
      <w:r>
        <w:rPr>
          <w:rFonts w:hint="eastAsia"/>
          <w:szCs w:val="21"/>
          <w:highlight w:val="none"/>
        </w:rPr>
        <w:t>表</w:t>
      </w:r>
      <w:r>
        <w:rPr>
          <w:szCs w:val="21"/>
          <w:highlight w:val="none"/>
          <w:lang w:val="zh-CN"/>
        </w:rPr>
        <w:t>A.1</w:t>
      </w:r>
      <w:r>
        <w:rPr>
          <w:rFonts w:hint="eastAsia"/>
          <w:szCs w:val="21"/>
          <w:highlight w:val="none"/>
          <w:lang w:val="zh-CN"/>
        </w:rPr>
        <w:t>。</w:t>
      </w:r>
    </w:p>
    <w:p w14:paraId="18551D37">
      <w:pPr>
        <w:spacing w:before="0" w:beforeLines="0" w:after="0" w:afterLines="0" w:line="360" w:lineRule="auto"/>
        <w:rPr>
          <w:rFonts w:hint="default"/>
          <w:b/>
          <w:bCs/>
          <w:szCs w:val="21"/>
          <w:highlight w:val="none"/>
          <w:lang w:val="en-US" w:eastAsia="zh-CN"/>
        </w:rPr>
      </w:pPr>
      <w:r>
        <w:rPr>
          <w:rFonts w:hint="eastAsia"/>
          <w:b/>
          <w:bCs/>
          <w:szCs w:val="21"/>
          <w:lang w:val="en-US" w:eastAsia="zh-CN"/>
        </w:rPr>
        <w:t>4.1.3 个体</w:t>
      </w:r>
      <w:r>
        <w:rPr>
          <w:szCs w:val="21"/>
        </w:rPr>
        <w:t>具</w:t>
      </w:r>
      <w:r>
        <w:rPr>
          <w:szCs w:val="21"/>
          <w:lang w:val="zh-CN"/>
        </w:rPr>
        <w:t>有</w:t>
      </w:r>
      <w:r>
        <w:rPr>
          <w:rFonts w:hint="eastAsia"/>
          <w:szCs w:val="21"/>
        </w:rPr>
        <w:t>不少于</w:t>
      </w:r>
      <w:r>
        <w:rPr>
          <w:szCs w:val="21"/>
          <w:lang w:val="zh-CN"/>
        </w:rPr>
        <w:t>50000个</w:t>
      </w:r>
      <w:r>
        <w:rPr>
          <w:rFonts w:hint="eastAsia"/>
          <w:szCs w:val="21"/>
          <w:lang w:val="zh-CN"/>
        </w:rPr>
        <w:t>指定的</w:t>
      </w:r>
      <w:r>
        <w:rPr>
          <w:rFonts w:hint="eastAsia"/>
          <w:szCs w:val="21"/>
          <w:lang w:val="en-US" w:eastAsia="zh-CN"/>
        </w:rPr>
        <w:t>全基因组</w:t>
      </w:r>
      <w:r>
        <w:rPr>
          <w:szCs w:val="21"/>
          <w:lang w:val="zh-CN"/>
        </w:rPr>
        <w:t>遗传标记</w:t>
      </w:r>
      <w:r>
        <w:rPr>
          <w:rFonts w:hint="eastAsia"/>
          <w:szCs w:val="21"/>
          <w:lang w:val="zh-CN"/>
        </w:rPr>
        <w:t>位点</w:t>
      </w:r>
      <w:r>
        <w:rPr>
          <w:szCs w:val="21"/>
          <w:lang w:val="zh-CN"/>
        </w:rPr>
        <w:t>基因型数据</w:t>
      </w:r>
      <w:r>
        <w:rPr>
          <w:rFonts w:hint="eastAsia"/>
          <w:szCs w:val="21"/>
          <w:lang w:val="zh-CN"/>
        </w:rPr>
        <w:t>，基因型数据的检出率</w:t>
      </w:r>
      <w:r>
        <w:rPr>
          <w:rFonts w:hint="default" w:ascii="Times New Roman" w:hAnsi="Times New Roman"/>
          <w:szCs w:val="21"/>
        </w:rPr>
        <w:t>不低于</w:t>
      </w:r>
      <w:r>
        <w:rPr>
          <w:rFonts w:hint="default" w:ascii="Times New Roman" w:hAnsi="Times New Roman"/>
          <w:szCs w:val="21"/>
          <w:lang w:val="zh-CN"/>
        </w:rPr>
        <w:t>0</w:t>
      </w:r>
      <w:r>
        <w:rPr>
          <w:rFonts w:ascii="Times New Roman" w:hAnsi="Times New Roman"/>
          <w:szCs w:val="21"/>
          <w:lang w:val="zh-CN"/>
        </w:rPr>
        <w:t>.9</w:t>
      </w:r>
      <w:r>
        <w:rPr>
          <w:rFonts w:hint="default" w:ascii="Times New Roman" w:hAnsi="Times New Roman"/>
          <w:szCs w:val="21"/>
          <w:lang w:val="zh-CN"/>
        </w:rPr>
        <w:t>，最小等位基因频率不低于0</w:t>
      </w:r>
      <w:r>
        <w:rPr>
          <w:rFonts w:ascii="Times New Roman" w:hAnsi="Times New Roman"/>
          <w:szCs w:val="21"/>
          <w:lang w:val="zh-CN"/>
        </w:rPr>
        <w:t>.05</w:t>
      </w:r>
      <w:r>
        <w:rPr>
          <w:rFonts w:hint="eastAsia"/>
          <w:szCs w:val="21"/>
          <w:lang w:val="zh-CN"/>
        </w:rPr>
        <w:t>，</w:t>
      </w:r>
      <w:r>
        <w:rPr>
          <w:rFonts w:hint="eastAsia"/>
          <w:szCs w:val="21"/>
        </w:rPr>
        <w:t>记录信息</w:t>
      </w:r>
      <w:r>
        <w:rPr>
          <w:rFonts w:hint="eastAsia"/>
          <w:szCs w:val="21"/>
          <w:lang w:val="en-US" w:eastAsia="zh-CN"/>
        </w:rPr>
        <w:t>见</w:t>
      </w:r>
      <w:r>
        <w:rPr>
          <w:rFonts w:hint="eastAsia"/>
          <w:szCs w:val="21"/>
          <w:highlight w:val="none"/>
          <w:lang w:val="en-US" w:eastAsia="zh-CN"/>
        </w:rPr>
        <w:t>附录B的</w:t>
      </w:r>
      <w:r>
        <w:rPr>
          <w:rFonts w:hint="eastAsia"/>
          <w:szCs w:val="21"/>
          <w:highlight w:val="none"/>
        </w:rPr>
        <w:t>表</w:t>
      </w:r>
      <w:r>
        <w:rPr>
          <w:rFonts w:hint="eastAsia"/>
          <w:szCs w:val="21"/>
          <w:highlight w:val="none"/>
          <w:lang w:val="en-US" w:eastAsia="zh-CN"/>
        </w:rPr>
        <w:t>B</w:t>
      </w:r>
      <w:r>
        <w:rPr>
          <w:szCs w:val="21"/>
          <w:highlight w:val="none"/>
          <w:lang w:val="zh-CN"/>
        </w:rPr>
        <w:t>.1</w:t>
      </w:r>
      <w:r>
        <w:rPr>
          <w:rFonts w:hint="eastAsia"/>
          <w:szCs w:val="21"/>
          <w:highlight w:val="none"/>
          <w:lang w:val="zh-CN"/>
        </w:rPr>
        <w:t>。</w:t>
      </w:r>
    </w:p>
    <w:p w14:paraId="2D404DC9">
      <w:pPr>
        <w:spacing w:before="0" w:beforeLines="0" w:after="0" w:afterLines="0" w:line="360" w:lineRule="auto"/>
        <w:rPr>
          <w:rFonts w:eastAsia="黑体"/>
          <w:b/>
        </w:rPr>
      </w:pPr>
      <w:r>
        <w:rPr>
          <w:rFonts w:hint="eastAsia" w:eastAsia="黑体"/>
          <w:b/>
          <w:lang w:val="en-US" w:eastAsia="zh-CN"/>
        </w:rPr>
        <w:t>4.2</w:t>
      </w:r>
      <w:r>
        <w:rPr>
          <w:rFonts w:eastAsia="黑体"/>
          <w:b/>
        </w:rPr>
        <w:t>母牛</w:t>
      </w:r>
    </w:p>
    <w:p w14:paraId="1DC39803">
      <w:pPr>
        <w:spacing w:beforeLines="0" w:afterLines="0" w:line="360" w:lineRule="auto"/>
        <w:ind w:firstLine="0" w:firstLineChars="0"/>
        <w:rPr>
          <w:rFonts w:hint="eastAsia" w:ascii="宋体" w:hAnsi="宋体" w:eastAsia="宋体" w:cs="宋体"/>
          <w:b w:val="0"/>
          <w:bCs/>
          <w:szCs w:val="24"/>
          <w:lang w:val="en-US" w:eastAsia="zh-CN"/>
        </w:rPr>
      </w:pPr>
      <w:r>
        <w:rPr>
          <w:rFonts w:hint="eastAsia" w:eastAsia="宋体"/>
          <w:b/>
          <w:bCs/>
          <w:szCs w:val="21"/>
          <w:lang w:eastAsia="zh-CN"/>
        </w:rPr>
        <w:t>４</w:t>
      </w:r>
      <w:r>
        <w:rPr>
          <w:rFonts w:hint="eastAsia" w:eastAsia="宋体"/>
          <w:b/>
          <w:bCs/>
          <w:szCs w:val="21"/>
          <w:lang w:val="en-US" w:eastAsia="zh-CN"/>
        </w:rPr>
        <w:t>.2.1</w:t>
      </w:r>
      <w:r>
        <w:rPr>
          <w:rFonts w:hint="eastAsia" w:eastAsia="黑体"/>
          <w:b/>
          <w:lang w:val="en-US" w:eastAsia="zh-CN"/>
        </w:rPr>
        <w:t xml:space="preserve"> </w:t>
      </w:r>
      <w:r>
        <w:rPr>
          <w:rFonts w:hint="eastAsia" w:ascii="宋体" w:hAnsi="宋体" w:eastAsia="宋体" w:cs="宋体"/>
          <w:b w:val="0"/>
          <w:bCs/>
          <w:lang w:val="en-US" w:eastAsia="zh-CN"/>
        </w:rPr>
        <w:t>个体表型性状应包括生产性能、体型、繁殖、健康、离群等。</w:t>
      </w:r>
    </w:p>
    <w:p w14:paraId="1B8300BA">
      <w:pPr>
        <w:spacing w:beforeLines="0" w:afterLines="0" w:line="360" w:lineRule="auto"/>
        <w:rPr>
          <w:rFonts w:hint="default" w:eastAsia="宋体"/>
          <w:szCs w:val="21"/>
          <w:lang w:val="en-US" w:eastAsia="zh-CN"/>
        </w:rPr>
      </w:pPr>
      <w:r>
        <w:rPr>
          <w:rFonts w:hint="eastAsia" w:eastAsia="宋体"/>
          <w:b/>
          <w:bCs/>
          <w:szCs w:val="21"/>
          <w:lang w:eastAsia="zh-CN"/>
        </w:rPr>
        <w:t>４</w:t>
      </w:r>
      <w:r>
        <w:rPr>
          <w:rFonts w:hint="eastAsia" w:eastAsia="宋体"/>
          <w:b/>
          <w:bCs/>
          <w:szCs w:val="21"/>
          <w:lang w:val="en-US" w:eastAsia="zh-CN"/>
        </w:rPr>
        <w:t>.2.</w:t>
      </w:r>
      <w:r>
        <w:rPr>
          <w:rFonts w:hint="eastAsia"/>
          <w:b/>
          <w:bCs/>
          <w:szCs w:val="21"/>
          <w:lang w:val="en-US" w:eastAsia="zh-CN"/>
        </w:rPr>
        <w:t>2</w:t>
      </w:r>
      <w:r>
        <w:rPr>
          <w:rFonts w:hint="eastAsia" w:eastAsia="宋体"/>
          <w:b/>
          <w:bCs/>
          <w:szCs w:val="21"/>
          <w:lang w:val="en-US" w:eastAsia="zh-CN"/>
        </w:rPr>
        <w:t xml:space="preserve"> </w:t>
      </w:r>
      <w:r>
        <w:rPr>
          <w:rFonts w:hint="eastAsia"/>
          <w:b w:val="0"/>
          <w:bCs w:val="0"/>
          <w:szCs w:val="21"/>
          <w:lang w:val="en-US" w:eastAsia="zh-CN"/>
        </w:rPr>
        <w:t>个体</w:t>
      </w:r>
      <w:r>
        <w:rPr>
          <w:rFonts w:hint="eastAsia"/>
          <w:szCs w:val="21"/>
          <w:lang w:val="zh-CN"/>
        </w:rPr>
        <w:t>生产性能测定</w:t>
      </w:r>
      <w:r>
        <w:rPr>
          <w:rFonts w:hint="eastAsia"/>
          <w:szCs w:val="21"/>
        </w:rPr>
        <w:t>（</w:t>
      </w:r>
      <w:r>
        <w:rPr>
          <w:szCs w:val="21"/>
        </w:rPr>
        <w:t>dairy herd improvement</w:t>
      </w:r>
      <w:r>
        <w:rPr>
          <w:rFonts w:hint="eastAsia"/>
          <w:szCs w:val="21"/>
        </w:rPr>
        <w:t>，</w:t>
      </w:r>
      <w:r>
        <w:rPr>
          <w:szCs w:val="21"/>
        </w:rPr>
        <w:t>DHI</w:t>
      </w:r>
      <w:r>
        <w:rPr>
          <w:rFonts w:hint="eastAsia"/>
          <w:szCs w:val="21"/>
        </w:rPr>
        <w:t>）</w:t>
      </w:r>
      <w:r>
        <w:rPr>
          <w:rFonts w:hint="eastAsia"/>
          <w:szCs w:val="21"/>
          <w:lang w:val="en-US" w:eastAsia="zh-CN"/>
        </w:rPr>
        <w:t>应</w:t>
      </w:r>
      <w:r>
        <w:rPr>
          <w:szCs w:val="21"/>
        </w:rPr>
        <w:t>符合</w:t>
      </w:r>
      <w:r>
        <w:t>NY/T 1450</w:t>
      </w:r>
      <w:r>
        <w:rPr>
          <w:rFonts w:hint="eastAsia"/>
        </w:rPr>
        <w:t>的</w:t>
      </w:r>
      <w:r>
        <w:rPr>
          <w:rFonts w:hint="eastAsia"/>
          <w:lang w:val="en-US" w:eastAsia="zh-CN"/>
        </w:rPr>
        <w:t>规定</w:t>
      </w:r>
      <w:r>
        <w:rPr>
          <w:szCs w:val="21"/>
          <w:lang w:val="zh-CN"/>
        </w:rPr>
        <w:t>。</w:t>
      </w:r>
      <w:r>
        <w:rPr>
          <w:rFonts w:hint="eastAsia"/>
          <w:szCs w:val="21"/>
          <w:lang w:val="en-US" w:eastAsia="zh-CN"/>
        </w:rPr>
        <w:t>同时应符合以下要求：</w:t>
      </w:r>
    </w:p>
    <w:p w14:paraId="56FB8E9C">
      <w:pPr>
        <w:spacing w:beforeLines="0" w:afterLines="0" w:line="360" w:lineRule="auto"/>
        <w:rPr>
          <w:szCs w:val="21"/>
        </w:rPr>
      </w:pPr>
      <w:r>
        <w:rPr>
          <w:rFonts w:hint="eastAsia"/>
          <w:szCs w:val="21"/>
        </w:rPr>
        <w:t xml:space="preserve">    a</w:t>
      </w:r>
      <w:r>
        <w:rPr>
          <w:rFonts w:hint="eastAsia" w:eastAsia="黑体"/>
          <w:szCs w:val="21"/>
          <w:lang w:val="en-US" w:eastAsia="zh-CN"/>
        </w:rPr>
        <w:t xml:space="preserve">) </w:t>
      </w:r>
      <w:r>
        <w:rPr>
          <w:rFonts w:hint="eastAsia"/>
          <w:szCs w:val="21"/>
        </w:rPr>
        <w:t>至</w:t>
      </w:r>
      <w:r>
        <w:rPr>
          <w:rFonts w:hint="default" w:ascii="Times New Roman" w:hAnsi="Times New Roman" w:cs="Times New Roman"/>
          <w:szCs w:val="21"/>
          <w:lang w:val="zh-CN"/>
        </w:rPr>
        <w:t>少具有头胎的完整</w:t>
      </w:r>
      <w:r>
        <w:rPr>
          <w:rFonts w:hint="default" w:ascii="Times New Roman" w:hAnsi="Times New Roman" w:cs="Times New Roman"/>
          <w:szCs w:val="21"/>
        </w:rPr>
        <w:t>DHI</w:t>
      </w:r>
      <w:r>
        <w:rPr>
          <w:rFonts w:hint="default" w:ascii="Times New Roman" w:hAnsi="Times New Roman" w:cs="Times New Roman"/>
          <w:szCs w:val="21"/>
          <w:lang w:val="zh-CN"/>
        </w:rPr>
        <w:t>数据</w:t>
      </w:r>
      <w:r>
        <w:rPr>
          <w:rFonts w:hint="default" w:ascii="Times New Roman" w:hAnsi="Times New Roman" w:cs="Times New Roman"/>
          <w:szCs w:val="21"/>
        </w:rPr>
        <w:t>记录</w:t>
      </w:r>
      <w:r>
        <w:rPr>
          <w:rFonts w:hint="eastAsia"/>
          <w:szCs w:val="21"/>
          <w:lang w:val="zh-CN"/>
        </w:rPr>
        <w:t>；</w:t>
      </w:r>
    </w:p>
    <w:p w14:paraId="3ED18537">
      <w:pPr>
        <w:spacing w:beforeLines="0" w:afterLines="0" w:line="360" w:lineRule="auto"/>
        <w:ind w:firstLine="420" w:firstLineChars="200"/>
        <w:rPr>
          <w:szCs w:val="21"/>
          <w:lang w:val="zh-CN"/>
        </w:rPr>
      </w:pPr>
      <w:r>
        <w:rPr>
          <w:szCs w:val="21"/>
        </w:rPr>
        <w:t>b</w:t>
      </w:r>
      <w:r>
        <w:rPr>
          <w:rFonts w:hint="eastAsia" w:eastAsia="黑体"/>
          <w:szCs w:val="21"/>
          <w:lang w:val="en-US" w:eastAsia="zh-CN"/>
        </w:rPr>
        <w:t xml:space="preserve">) </w:t>
      </w:r>
      <w:r>
        <w:rPr>
          <w:rFonts w:hint="eastAsia"/>
          <w:szCs w:val="21"/>
          <w:lang w:val="zh-CN"/>
        </w:rPr>
        <w:t>一胎产犊月龄为</w:t>
      </w:r>
      <w:r>
        <w:rPr>
          <w:szCs w:val="21"/>
          <w:lang w:val="zh-CN"/>
        </w:rPr>
        <w:t>20</w:t>
      </w:r>
      <w:r>
        <w:rPr>
          <w:rFonts w:hint="eastAsia"/>
          <w:szCs w:val="21"/>
          <w:lang w:val="en-US" w:eastAsia="zh-CN"/>
        </w:rPr>
        <w:t>月</w:t>
      </w:r>
      <w:r>
        <w:rPr>
          <w:szCs w:val="21"/>
          <w:lang w:val="zh-CN"/>
        </w:rPr>
        <w:t xml:space="preserve"> ~ 38</w:t>
      </w:r>
      <w:r>
        <w:rPr>
          <w:rFonts w:hint="eastAsia"/>
          <w:szCs w:val="21"/>
          <w:lang w:val="zh-CN"/>
        </w:rPr>
        <w:t>月，二胎产犊月龄为</w:t>
      </w:r>
      <w:r>
        <w:rPr>
          <w:szCs w:val="21"/>
          <w:lang w:val="zh-CN"/>
        </w:rPr>
        <w:t>32</w:t>
      </w:r>
      <w:r>
        <w:rPr>
          <w:rFonts w:hint="eastAsia"/>
          <w:szCs w:val="21"/>
          <w:lang w:val="en-US" w:eastAsia="zh-CN"/>
        </w:rPr>
        <w:t>月</w:t>
      </w:r>
      <w:r>
        <w:rPr>
          <w:szCs w:val="21"/>
          <w:lang w:val="zh-CN"/>
        </w:rPr>
        <w:t xml:space="preserve"> ~ 53</w:t>
      </w:r>
      <w:r>
        <w:rPr>
          <w:rFonts w:hint="eastAsia"/>
          <w:szCs w:val="21"/>
          <w:lang w:val="zh-CN"/>
        </w:rPr>
        <w:t>月，三胎产犊月龄为</w:t>
      </w:r>
      <w:r>
        <w:rPr>
          <w:szCs w:val="21"/>
          <w:lang w:val="zh-CN"/>
        </w:rPr>
        <w:t>43</w:t>
      </w:r>
      <w:r>
        <w:rPr>
          <w:rFonts w:hint="eastAsia"/>
          <w:szCs w:val="21"/>
          <w:lang w:val="en-US" w:eastAsia="zh-CN"/>
        </w:rPr>
        <w:t>月</w:t>
      </w:r>
      <w:r>
        <w:rPr>
          <w:szCs w:val="21"/>
          <w:lang w:val="zh-CN"/>
        </w:rPr>
        <w:t xml:space="preserve"> ~ 70</w:t>
      </w:r>
      <w:r>
        <w:rPr>
          <w:rFonts w:hint="eastAsia"/>
          <w:szCs w:val="21"/>
          <w:lang w:val="zh-CN"/>
        </w:rPr>
        <w:t>月；</w:t>
      </w:r>
    </w:p>
    <w:p w14:paraId="43E0414F">
      <w:pPr>
        <w:spacing w:beforeLines="0" w:afterLines="0" w:line="360" w:lineRule="auto"/>
        <w:ind w:firstLine="420" w:firstLineChars="200"/>
        <w:rPr>
          <w:rFonts w:hint="eastAsia" w:eastAsia="宋体"/>
          <w:szCs w:val="21"/>
          <w:lang w:eastAsia="zh-CN"/>
        </w:rPr>
      </w:pPr>
      <w:r>
        <w:rPr>
          <w:szCs w:val="21"/>
        </w:rPr>
        <w:t>c</w:t>
      </w:r>
      <w:r>
        <w:rPr>
          <w:rFonts w:hint="eastAsia"/>
          <w:szCs w:val="21"/>
          <w:lang w:val="en-US" w:eastAsia="zh-CN"/>
        </w:rPr>
        <w:t xml:space="preserve">) </w:t>
      </w:r>
      <w:r>
        <w:rPr>
          <w:rFonts w:hint="eastAsia"/>
          <w:szCs w:val="21"/>
          <w:lang w:val="zh-CN"/>
        </w:rPr>
        <w:t>每胎测定日记录数</w:t>
      </w:r>
      <w:r>
        <w:rPr>
          <w:rFonts w:hint="default" w:ascii="宋体" w:hAnsi="宋体" w:eastAsia="宋体" w:cs="宋体"/>
          <w:szCs w:val="21"/>
          <w:lang w:val="zh-CN"/>
        </w:rPr>
        <w:t>≥</w:t>
      </w:r>
      <w:r>
        <w:rPr>
          <w:szCs w:val="21"/>
          <w:lang w:val="zh-CN"/>
        </w:rPr>
        <w:t>6</w:t>
      </w:r>
      <w:r>
        <w:rPr>
          <w:rFonts w:hint="eastAsia"/>
          <w:szCs w:val="21"/>
          <w:lang w:val="zh-CN"/>
        </w:rPr>
        <w:t>次，首次测定日在产犊后</w:t>
      </w:r>
      <w:r>
        <w:rPr>
          <w:szCs w:val="21"/>
          <w:lang w:val="zh-CN"/>
        </w:rPr>
        <w:t>45</w:t>
      </w:r>
      <w:r>
        <w:rPr>
          <w:szCs w:val="21"/>
        </w:rPr>
        <w:t xml:space="preserve"> d </w:t>
      </w:r>
      <w:r>
        <w:rPr>
          <w:rFonts w:hint="eastAsia"/>
          <w:szCs w:val="21"/>
          <w:lang w:val="zh-CN"/>
        </w:rPr>
        <w:t>内，测定日间隔</w:t>
      </w:r>
      <w:r>
        <w:rPr>
          <w:rFonts w:hint="eastAsia"/>
          <w:szCs w:val="21"/>
        </w:rPr>
        <w:t>为</w:t>
      </w:r>
      <w:r>
        <w:rPr>
          <w:rFonts w:ascii="Times New Roman" w:hAnsi="Times New Roman"/>
          <w:szCs w:val="21"/>
          <w:lang w:val="zh-CN"/>
        </w:rPr>
        <w:t>25</w:t>
      </w:r>
      <w:r>
        <w:rPr>
          <w:szCs w:val="21"/>
        </w:rPr>
        <w:t xml:space="preserve"> d</w:t>
      </w:r>
      <w:r>
        <w:rPr>
          <w:rFonts w:ascii="Times New Roman" w:hAnsi="Times New Roman"/>
          <w:szCs w:val="21"/>
        </w:rPr>
        <w:t xml:space="preserve"> </w:t>
      </w:r>
      <w:r>
        <w:rPr>
          <w:szCs w:val="21"/>
          <w:lang w:val="zh-CN"/>
        </w:rPr>
        <w:t>~</w:t>
      </w:r>
      <w:r>
        <w:rPr>
          <w:szCs w:val="21"/>
        </w:rPr>
        <w:t xml:space="preserve"> </w:t>
      </w:r>
      <w:r>
        <w:rPr>
          <w:szCs w:val="21"/>
          <w:lang w:val="zh-CN"/>
        </w:rPr>
        <w:t>70</w:t>
      </w:r>
      <w:r>
        <w:rPr>
          <w:szCs w:val="21"/>
        </w:rPr>
        <w:t xml:space="preserve"> d</w:t>
      </w:r>
      <w:r>
        <w:rPr>
          <w:rFonts w:hint="eastAsia"/>
          <w:szCs w:val="21"/>
          <w:lang w:eastAsia="zh-CN"/>
        </w:rPr>
        <w:t>；</w:t>
      </w:r>
    </w:p>
    <w:p w14:paraId="011AB17C">
      <w:pPr>
        <w:spacing w:beforeLines="0" w:afterLines="0" w:line="360" w:lineRule="auto"/>
        <w:ind w:firstLine="420" w:firstLineChars="200"/>
        <w:rPr>
          <w:szCs w:val="21"/>
          <w:highlight w:val="none"/>
          <w:lang w:val="zh-CN"/>
        </w:rPr>
      </w:pPr>
      <w:r>
        <w:rPr>
          <w:szCs w:val="21"/>
        </w:rPr>
        <w:t>d</w:t>
      </w:r>
      <w:r>
        <w:rPr>
          <w:rFonts w:hint="eastAsia"/>
          <w:szCs w:val="21"/>
          <w:lang w:val="en-US" w:eastAsia="zh-CN"/>
        </w:rPr>
        <w:t xml:space="preserve">) </w:t>
      </w:r>
      <w:r>
        <w:rPr>
          <w:rFonts w:hint="eastAsia"/>
          <w:szCs w:val="21"/>
          <w:lang w:val="zh-CN"/>
        </w:rPr>
        <w:t>测定日记录中产奶量为</w:t>
      </w:r>
      <w:r>
        <w:rPr>
          <w:szCs w:val="21"/>
          <w:lang w:val="zh-CN"/>
        </w:rPr>
        <w:t>5.0</w:t>
      </w:r>
      <w:r>
        <w:rPr>
          <w:rFonts w:hint="eastAsia"/>
          <w:szCs w:val="21"/>
          <w:lang w:val="en-US" w:eastAsia="zh-CN"/>
        </w:rPr>
        <w:t xml:space="preserve"> </w:t>
      </w:r>
      <w:bookmarkStart w:id="4" w:name="_GoBack"/>
      <w:bookmarkEnd w:id="4"/>
      <w:r>
        <w:rPr>
          <w:szCs w:val="21"/>
          <w:lang w:val="zh-CN"/>
        </w:rPr>
        <w:t>kg ~ 100 kg</w:t>
      </w:r>
      <w:r>
        <w:rPr>
          <w:rFonts w:hint="eastAsia"/>
          <w:szCs w:val="21"/>
          <w:lang w:val="zh-CN"/>
        </w:rPr>
        <w:t>，乳脂率为</w:t>
      </w:r>
      <w:r>
        <w:rPr>
          <w:szCs w:val="21"/>
          <w:lang w:val="zh-CN"/>
        </w:rPr>
        <w:t>2.0% ~ 6.2%</w:t>
      </w:r>
      <w:r>
        <w:rPr>
          <w:rFonts w:hint="eastAsia"/>
          <w:szCs w:val="21"/>
          <w:lang w:val="zh-CN"/>
        </w:rPr>
        <w:t>，乳蛋白率为</w:t>
      </w:r>
      <w:r>
        <w:rPr>
          <w:szCs w:val="21"/>
          <w:lang w:val="zh-CN"/>
        </w:rPr>
        <w:t>2.0</w:t>
      </w:r>
      <w:r>
        <w:rPr>
          <w:szCs w:val="21"/>
          <w:highlight w:val="none"/>
          <w:lang w:val="zh-CN"/>
        </w:rPr>
        <w:t>% ~ 5.0%</w:t>
      </w:r>
      <w:r>
        <w:rPr>
          <w:rFonts w:hint="eastAsia"/>
          <w:szCs w:val="21"/>
          <w:highlight w:val="none"/>
          <w:lang w:val="zh-CN"/>
        </w:rPr>
        <w:t>。</w:t>
      </w:r>
    </w:p>
    <w:p w14:paraId="600E5FB5">
      <w:pPr>
        <w:spacing w:beforeLines="0" w:afterLines="0" w:line="360" w:lineRule="auto"/>
        <w:rPr>
          <w:szCs w:val="21"/>
          <w:highlight w:val="none"/>
        </w:rPr>
      </w:pPr>
      <w:r>
        <w:rPr>
          <w:rFonts w:eastAsia="黑体"/>
          <w:b/>
          <w:szCs w:val="21"/>
          <w:highlight w:val="none"/>
        </w:rPr>
        <w:t>4.</w:t>
      </w:r>
      <w:r>
        <w:rPr>
          <w:rFonts w:hint="eastAsia" w:eastAsia="黑体"/>
          <w:b/>
          <w:szCs w:val="21"/>
          <w:highlight w:val="none"/>
          <w:lang w:val="en-US" w:eastAsia="zh-CN"/>
        </w:rPr>
        <w:t>2.3</w:t>
      </w:r>
      <w:r>
        <w:rPr>
          <w:rFonts w:eastAsia="黑体"/>
          <w:b/>
          <w:szCs w:val="21"/>
          <w:highlight w:val="none"/>
        </w:rPr>
        <w:t xml:space="preserve"> </w:t>
      </w:r>
      <w:r>
        <w:rPr>
          <w:rFonts w:hint="default" w:eastAsia="宋体"/>
          <w:b w:val="0"/>
          <w:szCs w:val="21"/>
          <w:highlight w:val="none"/>
          <w:lang w:val="zh-CN" w:eastAsia="zh-CN"/>
        </w:rPr>
        <w:t>个体</w:t>
      </w:r>
      <w:r>
        <w:rPr>
          <w:rFonts w:hint="default" w:ascii="Times New Roman" w:hAnsi="Times New Roman" w:cs="Times New Roman"/>
          <w:szCs w:val="21"/>
          <w:highlight w:val="none"/>
          <w:lang w:val="zh-CN"/>
        </w:rPr>
        <w:t>体型鉴定</w:t>
      </w:r>
      <w:r>
        <w:rPr>
          <w:rFonts w:hint="eastAsia"/>
          <w:szCs w:val="21"/>
          <w:highlight w:val="none"/>
          <w:lang w:val="zh-CN"/>
        </w:rPr>
        <w:t>应</w:t>
      </w:r>
      <w:r>
        <w:rPr>
          <w:rFonts w:hint="eastAsia"/>
          <w:szCs w:val="21"/>
          <w:highlight w:val="none"/>
          <w:lang w:val="en-US" w:eastAsia="zh-CN"/>
        </w:rPr>
        <w:t>符合</w:t>
      </w:r>
      <w:r>
        <w:rPr>
          <w:szCs w:val="21"/>
          <w:highlight w:val="none"/>
        </w:rPr>
        <w:t>GB/T 35568</w:t>
      </w:r>
      <w:r>
        <w:rPr>
          <w:rFonts w:hint="eastAsia"/>
          <w:szCs w:val="21"/>
          <w:highlight w:val="none"/>
        </w:rPr>
        <w:t>的规定</w:t>
      </w:r>
      <w:r>
        <w:rPr>
          <w:rFonts w:hint="eastAsia"/>
          <w:szCs w:val="21"/>
          <w:highlight w:val="none"/>
          <w:lang w:val="zh-CN"/>
        </w:rPr>
        <w:t>。</w:t>
      </w:r>
    </w:p>
    <w:p w14:paraId="3CD387B7">
      <w:pPr>
        <w:spacing w:beforeLines="0" w:afterLines="0" w:line="360" w:lineRule="auto"/>
        <w:rPr>
          <w:rFonts w:hint="default" w:eastAsia="宋体"/>
          <w:szCs w:val="21"/>
          <w:highlight w:val="none"/>
          <w:lang w:val="en-US" w:eastAsia="zh-CN"/>
        </w:rPr>
      </w:pPr>
      <w:r>
        <w:rPr>
          <w:rFonts w:eastAsia="黑体"/>
          <w:b/>
          <w:szCs w:val="21"/>
          <w:highlight w:val="none"/>
        </w:rPr>
        <w:t>4.</w:t>
      </w:r>
      <w:r>
        <w:rPr>
          <w:rFonts w:hint="eastAsia" w:eastAsia="黑体"/>
          <w:b/>
          <w:szCs w:val="21"/>
          <w:highlight w:val="none"/>
          <w:lang w:val="en-US" w:eastAsia="zh-CN"/>
        </w:rPr>
        <w:t>2.4</w:t>
      </w:r>
      <w:r>
        <w:rPr>
          <w:rFonts w:eastAsia="黑体"/>
          <w:b/>
          <w:szCs w:val="21"/>
          <w:highlight w:val="none"/>
        </w:rPr>
        <w:t xml:space="preserve"> </w:t>
      </w:r>
      <w:r>
        <w:rPr>
          <w:rFonts w:hint="default" w:eastAsia="宋体"/>
          <w:b w:val="0"/>
          <w:szCs w:val="21"/>
          <w:highlight w:val="none"/>
          <w:lang w:val="zh-CN" w:eastAsia="zh-CN"/>
        </w:rPr>
        <w:t>个体</w:t>
      </w:r>
      <w:r>
        <w:rPr>
          <w:rFonts w:hint="eastAsia"/>
          <w:b w:val="0"/>
          <w:szCs w:val="21"/>
          <w:highlight w:val="none"/>
          <w:lang w:val="en-US" w:eastAsia="zh-CN"/>
        </w:rPr>
        <w:t>繁殖记录</w:t>
      </w:r>
      <w:r>
        <w:rPr>
          <w:rFonts w:hint="eastAsia" w:eastAsia="宋体"/>
          <w:bCs/>
          <w:szCs w:val="21"/>
          <w:highlight w:val="none"/>
          <w:lang w:val="zh-CN"/>
        </w:rPr>
        <w:t>应</w:t>
      </w:r>
      <w:r>
        <w:rPr>
          <w:rFonts w:hint="eastAsia"/>
          <w:bCs/>
          <w:szCs w:val="21"/>
          <w:highlight w:val="none"/>
          <w:lang w:val="zh-CN"/>
        </w:rPr>
        <w:t>具</w:t>
      </w:r>
      <w:r>
        <w:rPr>
          <w:rFonts w:hint="eastAsia"/>
          <w:szCs w:val="21"/>
          <w:highlight w:val="none"/>
          <w:lang w:val="zh-CN"/>
        </w:rPr>
        <w:t>有</w:t>
      </w:r>
      <w:r>
        <w:rPr>
          <w:rFonts w:hint="eastAsia"/>
          <w:szCs w:val="21"/>
          <w:highlight w:val="none"/>
        </w:rPr>
        <w:t>准确的配种、妊检、流产、产犊等</w:t>
      </w:r>
      <w:r>
        <w:rPr>
          <w:rFonts w:hint="eastAsia"/>
          <w:szCs w:val="21"/>
          <w:highlight w:val="none"/>
          <w:lang w:eastAsia="zh-CN"/>
        </w:rPr>
        <w:t>，</w:t>
      </w:r>
      <w:r>
        <w:rPr>
          <w:rFonts w:hint="eastAsia"/>
          <w:szCs w:val="21"/>
          <w:highlight w:val="none"/>
        </w:rPr>
        <w:t>记录信息</w:t>
      </w:r>
      <w:r>
        <w:rPr>
          <w:rFonts w:hint="eastAsia"/>
          <w:szCs w:val="21"/>
          <w:highlight w:val="none"/>
          <w:lang w:val="en-US" w:eastAsia="zh-CN"/>
        </w:rPr>
        <w:t>见附录C的</w:t>
      </w:r>
      <w:r>
        <w:rPr>
          <w:rFonts w:hint="eastAsia"/>
          <w:szCs w:val="21"/>
          <w:highlight w:val="none"/>
        </w:rPr>
        <w:t>表</w:t>
      </w:r>
      <w:r>
        <w:rPr>
          <w:rFonts w:hint="eastAsia"/>
          <w:szCs w:val="21"/>
          <w:highlight w:val="none"/>
          <w:lang w:val="en-US" w:eastAsia="zh-CN"/>
        </w:rPr>
        <w:t>C</w:t>
      </w:r>
      <w:r>
        <w:rPr>
          <w:szCs w:val="21"/>
          <w:highlight w:val="none"/>
          <w:lang w:val="zh-CN"/>
        </w:rPr>
        <w:t>.1</w:t>
      </w:r>
      <w:r>
        <w:rPr>
          <w:rFonts w:hint="eastAsia"/>
          <w:szCs w:val="21"/>
          <w:highlight w:val="none"/>
          <w:lang w:val="zh-CN"/>
        </w:rPr>
        <w:t>。</w:t>
      </w:r>
      <w:r>
        <w:rPr>
          <w:rFonts w:hint="eastAsia"/>
          <w:szCs w:val="21"/>
          <w:highlight w:val="none"/>
          <w:lang w:val="en-US" w:eastAsia="zh-CN"/>
        </w:rPr>
        <w:t>同</w:t>
      </w:r>
      <w:r>
        <w:rPr>
          <w:rFonts w:hint="eastAsia"/>
          <w:szCs w:val="21"/>
          <w:lang w:val="en-US" w:eastAsia="zh-CN"/>
        </w:rPr>
        <w:t>时应符合以下</w:t>
      </w:r>
      <w:r>
        <w:rPr>
          <w:rFonts w:hint="eastAsia"/>
          <w:szCs w:val="21"/>
          <w:highlight w:val="none"/>
          <w:lang w:val="en-US" w:eastAsia="zh-CN"/>
        </w:rPr>
        <w:t>要求：</w:t>
      </w:r>
    </w:p>
    <w:p w14:paraId="61874794">
      <w:pPr>
        <w:numPr>
          <w:ilvl w:val="0"/>
          <w:numId w:val="1"/>
        </w:numPr>
        <w:adjustRightInd w:val="0"/>
        <w:snapToGrid w:val="0"/>
        <w:spacing w:before="0" w:beforeLines="0" w:after="0" w:afterLines="0" w:line="360" w:lineRule="auto"/>
        <w:ind w:firstLine="420" w:firstLineChars="200"/>
        <w:jc w:val="both"/>
        <w:rPr>
          <w:rFonts w:ascii="Times New Roman" w:hAnsi="Times New Roman"/>
          <w:szCs w:val="21"/>
          <w:highlight w:val="none"/>
        </w:rPr>
      </w:pPr>
      <w:r>
        <w:rPr>
          <w:rFonts w:hint="eastAsia"/>
          <w:szCs w:val="21"/>
          <w:highlight w:val="none"/>
          <w:lang w:val="en-US" w:eastAsia="zh-CN"/>
        </w:rPr>
        <w:t>青年牛</w:t>
      </w:r>
      <w:r>
        <w:rPr>
          <w:rFonts w:hint="eastAsia"/>
          <w:szCs w:val="21"/>
          <w:highlight w:val="none"/>
        </w:rPr>
        <w:t>初配</w:t>
      </w:r>
      <w:r>
        <w:rPr>
          <w:rFonts w:hint="eastAsia"/>
          <w:szCs w:val="21"/>
          <w:highlight w:val="none"/>
          <w:lang w:val="en-US" w:eastAsia="zh-CN"/>
        </w:rPr>
        <w:t>日</w:t>
      </w:r>
      <w:r>
        <w:rPr>
          <w:rFonts w:hint="eastAsia"/>
          <w:szCs w:val="21"/>
          <w:highlight w:val="none"/>
        </w:rPr>
        <w:t>龄为</w:t>
      </w:r>
      <w:r>
        <w:rPr>
          <w:rFonts w:hint="default" w:ascii="Times New Roman" w:hAnsi="Times New Roman"/>
          <w:szCs w:val="21"/>
          <w:highlight w:val="none"/>
          <w:lang w:val="zh-CN"/>
        </w:rPr>
        <w:t>3</w:t>
      </w:r>
      <w:r>
        <w:rPr>
          <w:rFonts w:ascii="Times New Roman" w:hAnsi="Times New Roman"/>
          <w:szCs w:val="21"/>
          <w:highlight w:val="none"/>
          <w:lang w:val="zh-CN"/>
        </w:rPr>
        <w:t>30</w:t>
      </w:r>
      <w:r>
        <w:rPr>
          <w:rFonts w:hint="eastAsia"/>
          <w:szCs w:val="21"/>
          <w:highlight w:val="none"/>
          <w:lang w:val="en-US" w:eastAsia="zh-CN"/>
        </w:rPr>
        <w:t xml:space="preserve"> </w:t>
      </w:r>
      <w:r>
        <w:rPr>
          <w:rFonts w:ascii="Times New Roman" w:hAnsi="Times New Roman"/>
          <w:szCs w:val="21"/>
          <w:highlight w:val="none"/>
        </w:rPr>
        <w:t>d</w:t>
      </w:r>
      <w:r>
        <w:rPr>
          <w:rFonts w:hint="default" w:ascii="Times New Roman" w:hAnsi="Times New Roman"/>
          <w:szCs w:val="21"/>
          <w:highlight w:val="none"/>
          <w:lang w:val="zh-CN"/>
        </w:rPr>
        <w:t xml:space="preserve"> ～ 5</w:t>
      </w:r>
      <w:r>
        <w:rPr>
          <w:rFonts w:ascii="Times New Roman" w:hAnsi="Times New Roman"/>
          <w:szCs w:val="21"/>
          <w:highlight w:val="none"/>
          <w:lang w:val="zh-CN"/>
        </w:rPr>
        <w:t>40</w:t>
      </w:r>
      <w:r>
        <w:rPr>
          <w:rFonts w:ascii="Times New Roman" w:hAnsi="Times New Roman"/>
          <w:szCs w:val="21"/>
          <w:highlight w:val="none"/>
        </w:rPr>
        <w:t xml:space="preserve"> d</w:t>
      </w:r>
      <w:r>
        <w:rPr>
          <w:rFonts w:hint="eastAsia"/>
          <w:szCs w:val="21"/>
          <w:highlight w:val="none"/>
          <w:lang w:eastAsia="zh-CN"/>
        </w:rPr>
        <w:t>；</w:t>
      </w:r>
      <w:r>
        <w:rPr>
          <w:rFonts w:hint="eastAsia"/>
          <w:szCs w:val="21"/>
          <w:highlight w:val="none"/>
          <w:lang w:val="en-US" w:eastAsia="zh-CN"/>
        </w:rPr>
        <w:t>各胎次</w:t>
      </w:r>
      <w:r>
        <w:rPr>
          <w:rFonts w:hint="default" w:ascii="Times New Roman" w:hAnsi="Times New Roman"/>
          <w:szCs w:val="21"/>
          <w:highlight w:val="none"/>
        </w:rPr>
        <w:t>产犊</w:t>
      </w:r>
      <w:r>
        <w:rPr>
          <w:rFonts w:hint="eastAsia"/>
          <w:szCs w:val="21"/>
          <w:highlight w:val="none"/>
          <w:lang w:val="en-US" w:eastAsia="zh-CN"/>
        </w:rPr>
        <w:t>后首次配种</w:t>
      </w:r>
      <w:r>
        <w:rPr>
          <w:rFonts w:hint="default" w:ascii="Times New Roman" w:hAnsi="Times New Roman"/>
          <w:szCs w:val="21"/>
          <w:highlight w:val="none"/>
        </w:rPr>
        <w:t>间隔为</w:t>
      </w:r>
      <w:r>
        <w:rPr>
          <w:rFonts w:ascii="Times New Roman" w:hAnsi="Times New Roman"/>
          <w:szCs w:val="21"/>
          <w:highlight w:val="none"/>
          <w:lang w:val="zh-CN"/>
        </w:rPr>
        <w:t>40</w:t>
      </w:r>
      <w:r>
        <w:rPr>
          <w:rFonts w:hint="eastAsia"/>
          <w:szCs w:val="21"/>
          <w:highlight w:val="none"/>
          <w:lang w:val="en-US" w:eastAsia="zh-CN"/>
        </w:rPr>
        <w:t xml:space="preserve"> </w:t>
      </w:r>
      <w:r>
        <w:rPr>
          <w:rFonts w:ascii="Times New Roman" w:hAnsi="Times New Roman"/>
          <w:szCs w:val="21"/>
          <w:highlight w:val="none"/>
        </w:rPr>
        <w:t>d</w:t>
      </w:r>
      <w:r>
        <w:rPr>
          <w:rFonts w:hint="default" w:ascii="Times New Roman" w:hAnsi="Times New Roman"/>
          <w:szCs w:val="21"/>
          <w:highlight w:val="none"/>
          <w:lang w:val="zh-CN"/>
        </w:rPr>
        <w:t xml:space="preserve">～ </w:t>
      </w:r>
      <w:r>
        <w:rPr>
          <w:rFonts w:ascii="Times New Roman" w:hAnsi="Times New Roman"/>
          <w:szCs w:val="21"/>
          <w:highlight w:val="none"/>
          <w:lang w:val="zh-CN"/>
        </w:rPr>
        <w:t>120</w:t>
      </w:r>
      <w:r>
        <w:rPr>
          <w:rFonts w:ascii="Times New Roman" w:hAnsi="Times New Roman"/>
          <w:szCs w:val="21"/>
          <w:highlight w:val="none"/>
        </w:rPr>
        <w:t xml:space="preserve"> d</w:t>
      </w:r>
      <w:r>
        <w:rPr>
          <w:rFonts w:hint="default" w:ascii="Times New Roman" w:hAnsi="Times New Roman"/>
          <w:szCs w:val="21"/>
          <w:highlight w:val="none"/>
        </w:rPr>
        <w:t>，首末次配种间隔</w:t>
      </w:r>
      <w:r>
        <w:rPr>
          <w:rFonts w:hint="eastAsia"/>
          <w:szCs w:val="21"/>
          <w:highlight w:val="none"/>
          <w:lang w:val="en-US" w:eastAsia="zh-CN"/>
        </w:rPr>
        <w:t xml:space="preserve"> ≤</w:t>
      </w:r>
      <w:r>
        <w:rPr>
          <w:rFonts w:ascii="Times New Roman" w:hAnsi="Times New Roman"/>
          <w:szCs w:val="21"/>
          <w:highlight w:val="none"/>
          <w:lang w:val="zh-CN"/>
        </w:rPr>
        <w:t>355</w:t>
      </w:r>
      <w:r>
        <w:rPr>
          <w:rFonts w:ascii="Times New Roman" w:hAnsi="Times New Roman"/>
          <w:szCs w:val="21"/>
          <w:highlight w:val="none"/>
        </w:rPr>
        <w:t xml:space="preserve"> d</w:t>
      </w:r>
      <w:r>
        <w:rPr>
          <w:rFonts w:hint="eastAsia"/>
          <w:szCs w:val="21"/>
          <w:highlight w:val="none"/>
          <w:lang w:eastAsia="zh-CN"/>
        </w:rPr>
        <w:t>；</w:t>
      </w:r>
    </w:p>
    <w:p w14:paraId="6518BA2E">
      <w:pPr>
        <w:adjustRightInd w:val="0"/>
        <w:snapToGrid w:val="0"/>
        <w:spacing w:before="0" w:beforeLines="0" w:after="0" w:afterLines="0" w:line="360" w:lineRule="auto"/>
        <w:ind w:firstLine="420" w:firstLineChars="200"/>
        <w:jc w:val="both"/>
        <w:rPr>
          <w:rFonts w:ascii="Times New Roman" w:hAnsi="Times New Roman"/>
          <w:szCs w:val="21"/>
          <w:highlight w:val="none"/>
        </w:rPr>
      </w:pPr>
      <w:r>
        <w:rPr>
          <w:rFonts w:hint="eastAsia"/>
          <w:szCs w:val="21"/>
          <w:highlight w:val="none"/>
          <w:lang w:val="en-US" w:eastAsia="zh-CN"/>
        </w:rPr>
        <w:t xml:space="preserve">b) </w:t>
      </w:r>
      <w:r>
        <w:rPr>
          <w:rFonts w:hint="eastAsia"/>
          <w:szCs w:val="21"/>
          <w:highlight w:val="none"/>
        </w:rPr>
        <w:t>头胎产犊</w:t>
      </w:r>
      <w:r>
        <w:rPr>
          <w:rFonts w:hint="eastAsia"/>
          <w:szCs w:val="21"/>
          <w:highlight w:val="none"/>
          <w:lang w:val="en-US" w:eastAsia="zh-CN"/>
        </w:rPr>
        <w:t>日</w:t>
      </w:r>
      <w:r>
        <w:rPr>
          <w:rFonts w:hint="eastAsia"/>
          <w:szCs w:val="21"/>
          <w:highlight w:val="none"/>
        </w:rPr>
        <w:t>龄为</w:t>
      </w:r>
      <w:r>
        <w:rPr>
          <w:rFonts w:ascii="Times New Roman" w:hAnsi="Times New Roman"/>
          <w:szCs w:val="21"/>
          <w:highlight w:val="none"/>
          <w:lang w:val="zh-CN"/>
        </w:rPr>
        <w:t>660</w:t>
      </w:r>
      <w:r>
        <w:rPr>
          <w:rFonts w:hint="eastAsia"/>
          <w:szCs w:val="21"/>
          <w:highlight w:val="none"/>
          <w:lang w:val="en-US" w:eastAsia="zh-CN"/>
        </w:rPr>
        <w:t xml:space="preserve"> </w:t>
      </w:r>
      <w:r>
        <w:rPr>
          <w:rFonts w:ascii="Times New Roman" w:hAnsi="Times New Roman"/>
          <w:szCs w:val="21"/>
          <w:highlight w:val="none"/>
        </w:rPr>
        <w:t>d</w:t>
      </w:r>
      <w:r>
        <w:rPr>
          <w:rFonts w:hint="default" w:ascii="Times New Roman" w:hAnsi="Times New Roman"/>
          <w:szCs w:val="21"/>
          <w:highlight w:val="none"/>
          <w:lang w:val="zh-CN"/>
        </w:rPr>
        <w:t xml:space="preserve"> ～ </w:t>
      </w:r>
      <w:r>
        <w:rPr>
          <w:rFonts w:ascii="Times New Roman" w:hAnsi="Times New Roman"/>
          <w:szCs w:val="21"/>
          <w:highlight w:val="none"/>
          <w:lang w:val="zh-CN"/>
        </w:rPr>
        <w:t>900</w:t>
      </w:r>
      <w:r>
        <w:rPr>
          <w:rFonts w:ascii="Times New Roman" w:hAnsi="Times New Roman"/>
          <w:szCs w:val="21"/>
          <w:highlight w:val="none"/>
        </w:rPr>
        <w:t xml:space="preserve"> d</w:t>
      </w:r>
      <w:r>
        <w:rPr>
          <w:rFonts w:hint="default" w:ascii="Times New Roman" w:hAnsi="Times New Roman"/>
          <w:szCs w:val="21"/>
          <w:highlight w:val="none"/>
        </w:rPr>
        <w:t>，二</w:t>
      </w:r>
      <w:r>
        <w:rPr>
          <w:rFonts w:hint="eastAsia"/>
          <w:szCs w:val="21"/>
          <w:highlight w:val="none"/>
        </w:rPr>
        <w:t>胎产犊</w:t>
      </w:r>
      <w:r>
        <w:rPr>
          <w:rFonts w:hint="eastAsia"/>
          <w:szCs w:val="21"/>
          <w:highlight w:val="none"/>
          <w:lang w:val="en-US" w:eastAsia="zh-CN"/>
        </w:rPr>
        <w:t>日</w:t>
      </w:r>
      <w:r>
        <w:rPr>
          <w:rFonts w:hint="eastAsia"/>
          <w:szCs w:val="21"/>
          <w:highlight w:val="none"/>
        </w:rPr>
        <w:t>龄</w:t>
      </w:r>
      <w:r>
        <w:rPr>
          <w:rFonts w:ascii="Times New Roman" w:hAnsi="Times New Roman"/>
          <w:szCs w:val="21"/>
          <w:highlight w:val="none"/>
          <w:lang w:val="zh-CN"/>
        </w:rPr>
        <w:t>1020</w:t>
      </w:r>
      <w:r>
        <w:rPr>
          <w:rFonts w:hint="eastAsia"/>
          <w:szCs w:val="21"/>
          <w:highlight w:val="none"/>
          <w:lang w:val="en-US" w:eastAsia="zh-CN"/>
        </w:rPr>
        <w:t xml:space="preserve"> </w:t>
      </w:r>
      <w:r>
        <w:rPr>
          <w:rFonts w:ascii="Times New Roman" w:hAnsi="Times New Roman"/>
          <w:szCs w:val="21"/>
          <w:highlight w:val="none"/>
        </w:rPr>
        <w:t>d</w:t>
      </w:r>
      <w:r>
        <w:rPr>
          <w:rFonts w:hint="default" w:ascii="Times New Roman" w:hAnsi="Times New Roman"/>
          <w:szCs w:val="21"/>
          <w:highlight w:val="none"/>
          <w:lang w:val="zh-CN"/>
        </w:rPr>
        <w:t xml:space="preserve"> ～ </w:t>
      </w:r>
      <w:r>
        <w:rPr>
          <w:rFonts w:ascii="Times New Roman" w:hAnsi="Times New Roman"/>
          <w:szCs w:val="21"/>
          <w:highlight w:val="none"/>
          <w:lang w:val="zh-CN"/>
        </w:rPr>
        <w:t>1500</w:t>
      </w:r>
      <w:r>
        <w:rPr>
          <w:rFonts w:ascii="Times New Roman" w:hAnsi="Times New Roman"/>
          <w:szCs w:val="21"/>
          <w:highlight w:val="none"/>
        </w:rPr>
        <w:t xml:space="preserve"> d</w:t>
      </w:r>
      <w:r>
        <w:rPr>
          <w:rFonts w:hint="default" w:ascii="Times New Roman" w:hAnsi="Times New Roman"/>
          <w:szCs w:val="21"/>
          <w:highlight w:val="none"/>
        </w:rPr>
        <w:t>，三</w:t>
      </w:r>
      <w:r>
        <w:rPr>
          <w:rFonts w:hint="eastAsia"/>
          <w:szCs w:val="21"/>
          <w:highlight w:val="none"/>
        </w:rPr>
        <w:t>胎产犊</w:t>
      </w:r>
      <w:r>
        <w:rPr>
          <w:rFonts w:hint="eastAsia"/>
          <w:szCs w:val="21"/>
          <w:highlight w:val="none"/>
          <w:lang w:val="en-US" w:eastAsia="zh-CN"/>
        </w:rPr>
        <w:t>日</w:t>
      </w:r>
      <w:r>
        <w:rPr>
          <w:rFonts w:hint="eastAsia"/>
          <w:szCs w:val="21"/>
          <w:highlight w:val="none"/>
        </w:rPr>
        <w:t>龄为</w:t>
      </w:r>
      <w:r>
        <w:rPr>
          <w:rFonts w:ascii="Times New Roman" w:hAnsi="Times New Roman"/>
          <w:szCs w:val="21"/>
          <w:highlight w:val="none"/>
          <w:lang w:val="zh-CN"/>
        </w:rPr>
        <w:t>1380</w:t>
      </w:r>
      <w:r>
        <w:rPr>
          <w:rFonts w:hint="eastAsia"/>
          <w:szCs w:val="21"/>
          <w:highlight w:val="none"/>
          <w:lang w:val="en-US" w:eastAsia="zh-CN"/>
        </w:rPr>
        <w:t xml:space="preserve"> </w:t>
      </w:r>
      <w:r>
        <w:rPr>
          <w:rFonts w:ascii="Times New Roman" w:hAnsi="Times New Roman"/>
          <w:szCs w:val="21"/>
          <w:highlight w:val="none"/>
        </w:rPr>
        <w:t>d</w:t>
      </w:r>
      <w:r>
        <w:rPr>
          <w:rFonts w:hint="default" w:ascii="Times New Roman" w:hAnsi="Times New Roman"/>
          <w:szCs w:val="21"/>
          <w:highlight w:val="none"/>
          <w:lang w:val="zh-CN"/>
        </w:rPr>
        <w:t xml:space="preserve"> ～ </w:t>
      </w:r>
      <w:r>
        <w:rPr>
          <w:rFonts w:ascii="Times New Roman" w:hAnsi="Times New Roman"/>
          <w:szCs w:val="21"/>
          <w:highlight w:val="none"/>
          <w:lang w:val="zh-CN"/>
        </w:rPr>
        <w:t>1890</w:t>
      </w:r>
      <w:r>
        <w:rPr>
          <w:rFonts w:ascii="Times New Roman" w:hAnsi="Times New Roman"/>
          <w:szCs w:val="21"/>
          <w:highlight w:val="none"/>
        </w:rPr>
        <w:t xml:space="preserve"> d</w:t>
      </w:r>
      <w:r>
        <w:rPr>
          <w:rFonts w:hint="default" w:ascii="Times New Roman" w:hAnsi="Times New Roman"/>
          <w:szCs w:val="21"/>
          <w:highlight w:val="none"/>
        </w:rPr>
        <w:t>，产犊间隔</w:t>
      </w:r>
      <w:r>
        <w:rPr>
          <w:rFonts w:hint="eastAsia"/>
          <w:szCs w:val="21"/>
          <w:highlight w:val="none"/>
          <w:lang w:val="en-US" w:eastAsia="zh-CN"/>
        </w:rPr>
        <w:t xml:space="preserve"> </w:t>
      </w:r>
      <w:r>
        <w:rPr>
          <w:rFonts w:hint="eastAsia" w:ascii="宋体" w:hAnsi="宋体" w:eastAsia="宋体" w:cs="宋体"/>
          <w:szCs w:val="21"/>
          <w:highlight w:val="none"/>
          <w:lang w:val="zh-CN"/>
        </w:rPr>
        <w:t>≥</w:t>
      </w:r>
      <w:r>
        <w:rPr>
          <w:rFonts w:ascii="Times New Roman" w:hAnsi="Times New Roman"/>
          <w:szCs w:val="21"/>
          <w:highlight w:val="none"/>
          <w:lang w:val="zh-CN"/>
        </w:rPr>
        <w:t>250</w:t>
      </w:r>
      <w:r>
        <w:rPr>
          <w:rFonts w:ascii="Times New Roman" w:hAnsi="Times New Roman"/>
          <w:szCs w:val="21"/>
          <w:highlight w:val="none"/>
        </w:rPr>
        <w:t xml:space="preserve"> d</w:t>
      </w:r>
      <w:r>
        <w:rPr>
          <w:rFonts w:hint="default" w:ascii="Times New Roman" w:hAnsi="Times New Roman"/>
          <w:szCs w:val="21"/>
          <w:highlight w:val="none"/>
        </w:rPr>
        <w:t>。</w:t>
      </w:r>
    </w:p>
    <w:p w14:paraId="17AA582C">
      <w:pPr>
        <w:adjustRightInd w:val="0"/>
        <w:snapToGrid w:val="0"/>
        <w:spacing w:before="0" w:beforeLines="0" w:after="0" w:afterLines="0" w:line="360" w:lineRule="auto"/>
        <w:ind w:firstLine="420" w:firstLineChars="200"/>
        <w:jc w:val="both"/>
        <w:rPr>
          <w:rFonts w:ascii="Times New Roman" w:hAnsi="Times New Roman"/>
          <w:szCs w:val="21"/>
          <w:highlight w:val="none"/>
        </w:rPr>
      </w:pPr>
      <w:r>
        <w:rPr>
          <w:rFonts w:hint="eastAsia"/>
          <w:szCs w:val="21"/>
          <w:highlight w:val="none"/>
          <w:lang w:val="en-US" w:eastAsia="zh-CN"/>
        </w:rPr>
        <w:t xml:space="preserve">c) </w:t>
      </w:r>
      <w:r>
        <w:rPr>
          <w:rFonts w:hint="eastAsia"/>
          <w:szCs w:val="21"/>
          <w:highlight w:val="none"/>
        </w:rPr>
        <w:t>干奶期为</w:t>
      </w:r>
      <w:r>
        <w:rPr>
          <w:rFonts w:ascii="Times New Roman" w:hAnsi="Times New Roman"/>
          <w:szCs w:val="21"/>
          <w:highlight w:val="none"/>
          <w:lang w:val="zh-CN"/>
        </w:rPr>
        <w:t>30</w:t>
      </w:r>
      <w:r>
        <w:rPr>
          <w:rFonts w:hint="eastAsia"/>
          <w:szCs w:val="21"/>
          <w:highlight w:val="none"/>
          <w:lang w:val="en-US" w:eastAsia="zh-CN"/>
        </w:rPr>
        <w:t xml:space="preserve"> </w:t>
      </w:r>
      <w:r>
        <w:rPr>
          <w:rFonts w:ascii="Times New Roman" w:hAnsi="Times New Roman"/>
          <w:szCs w:val="21"/>
          <w:highlight w:val="none"/>
        </w:rPr>
        <w:t>d</w:t>
      </w:r>
      <w:r>
        <w:rPr>
          <w:rFonts w:hint="default" w:ascii="Times New Roman" w:hAnsi="Times New Roman"/>
          <w:szCs w:val="21"/>
          <w:highlight w:val="none"/>
          <w:lang w:val="zh-CN"/>
        </w:rPr>
        <w:t xml:space="preserve"> ～ </w:t>
      </w:r>
      <w:r>
        <w:rPr>
          <w:rFonts w:ascii="Times New Roman" w:hAnsi="Times New Roman"/>
          <w:szCs w:val="21"/>
          <w:highlight w:val="none"/>
          <w:lang w:val="zh-CN"/>
        </w:rPr>
        <w:t>120</w:t>
      </w:r>
      <w:r>
        <w:rPr>
          <w:rFonts w:ascii="Times New Roman" w:hAnsi="Times New Roman"/>
          <w:szCs w:val="21"/>
          <w:highlight w:val="none"/>
        </w:rPr>
        <w:t xml:space="preserve"> d</w:t>
      </w:r>
      <w:r>
        <w:rPr>
          <w:rFonts w:hint="default" w:ascii="Times New Roman" w:hAnsi="Times New Roman"/>
          <w:szCs w:val="21"/>
          <w:highlight w:val="none"/>
        </w:rPr>
        <w:t>。</w:t>
      </w:r>
    </w:p>
    <w:p w14:paraId="0335CCE5">
      <w:pPr>
        <w:spacing w:beforeLines="0" w:afterLines="0" w:line="360" w:lineRule="auto"/>
        <w:rPr>
          <w:rFonts w:hint="default" w:eastAsia="宋体"/>
          <w:szCs w:val="21"/>
          <w:highlight w:val="none"/>
          <w:lang w:val="en-US" w:eastAsia="zh-CN"/>
        </w:rPr>
      </w:pPr>
      <w:r>
        <w:rPr>
          <w:rFonts w:eastAsia="黑体"/>
          <w:b/>
          <w:szCs w:val="21"/>
          <w:highlight w:val="none"/>
        </w:rPr>
        <w:t>4.</w:t>
      </w:r>
      <w:r>
        <w:rPr>
          <w:rFonts w:hint="eastAsia" w:eastAsia="黑体"/>
          <w:b/>
          <w:szCs w:val="21"/>
          <w:highlight w:val="none"/>
          <w:lang w:val="en-US" w:eastAsia="zh-CN"/>
        </w:rPr>
        <w:t>2</w:t>
      </w:r>
      <w:r>
        <w:rPr>
          <w:rFonts w:eastAsia="黑体"/>
          <w:b/>
          <w:szCs w:val="21"/>
          <w:highlight w:val="none"/>
        </w:rPr>
        <w:t xml:space="preserve">.5 </w:t>
      </w:r>
      <w:r>
        <w:rPr>
          <w:rFonts w:hint="eastAsia" w:eastAsia="宋体"/>
          <w:b w:val="0"/>
          <w:szCs w:val="21"/>
          <w:highlight w:val="none"/>
          <w:lang w:val="zh-CN" w:eastAsia="zh-CN"/>
        </w:rPr>
        <w:t>个体健康性状记录应包括</w:t>
      </w:r>
      <w:r>
        <w:rPr>
          <w:rFonts w:hint="eastAsia"/>
          <w:szCs w:val="21"/>
          <w:highlight w:val="none"/>
          <w:lang w:val="zh-CN"/>
        </w:rPr>
        <w:t>发</w:t>
      </w:r>
      <w:r>
        <w:rPr>
          <w:rFonts w:hint="eastAsia"/>
          <w:bCs/>
          <w:szCs w:val="21"/>
          <w:highlight w:val="none"/>
          <w:lang w:val="zh-CN"/>
        </w:rPr>
        <w:t>病</w:t>
      </w:r>
      <w:r>
        <w:rPr>
          <w:rFonts w:hint="eastAsia"/>
          <w:szCs w:val="21"/>
          <w:highlight w:val="none"/>
          <w:lang w:val="zh-CN"/>
        </w:rPr>
        <w:t>时间、疾病名称、</w:t>
      </w:r>
      <w:r>
        <w:rPr>
          <w:rFonts w:hint="eastAsia"/>
          <w:szCs w:val="21"/>
          <w:highlight w:val="none"/>
        </w:rPr>
        <w:t>临床症状</w:t>
      </w:r>
      <w:r>
        <w:rPr>
          <w:rFonts w:hint="eastAsia"/>
          <w:szCs w:val="21"/>
          <w:highlight w:val="none"/>
          <w:lang w:val="zh-CN"/>
        </w:rPr>
        <w:t>等，</w:t>
      </w:r>
      <w:r>
        <w:rPr>
          <w:rFonts w:hint="eastAsia"/>
          <w:szCs w:val="21"/>
          <w:highlight w:val="none"/>
        </w:rPr>
        <w:t>记录信息</w:t>
      </w:r>
      <w:r>
        <w:rPr>
          <w:rFonts w:hint="eastAsia"/>
          <w:szCs w:val="21"/>
          <w:highlight w:val="none"/>
          <w:lang w:val="en-US" w:eastAsia="zh-CN"/>
        </w:rPr>
        <w:t>见附录C的</w:t>
      </w:r>
      <w:r>
        <w:rPr>
          <w:rFonts w:hint="eastAsia"/>
          <w:szCs w:val="21"/>
          <w:highlight w:val="none"/>
        </w:rPr>
        <w:t>表</w:t>
      </w:r>
      <w:r>
        <w:rPr>
          <w:rFonts w:hint="eastAsia"/>
          <w:szCs w:val="21"/>
          <w:highlight w:val="none"/>
          <w:lang w:val="en-US" w:eastAsia="zh-CN"/>
        </w:rPr>
        <w:t>C</w:t>
      </w:r>
      <w:r>
        <w:rPr>
          <w:szCs w:val="21"/>
          <w:highlight w:val="none"/>
          <w:lang w:val="zh-CN"/>
        </w:rPr>
        <w:t>.</w:t>
      </w:r>
      <w:r>
        <w:rPr>
          <w:rFonts w:hint="eastAsia"/>
          <w:szCs w:val="21"/>
          <w:highlight w:val="none"/>
          <w:lang w:val="en-US" w:eastAsia="zh-CN"/>
        </w:rPr>
        <w:t>2</w:t>
      </w:r>
      <w:r>
        <w:rPr>
          <w:rFonts w:hint="eastAsia"/>
          <w:szCs w:val="21"/>
          <w:highlight w:val="none"/>
          <w:lang w:val="zh-CN"/>
        </w:rPr>
        <w:t>。</w:t>
      </w:r>
    </w:p>
    <w:p w14:paraId="3498564C">
      <w:pPr>
        <w:spacing w:line="360" w:lineRule="auto"/>
        <w:rPr>
          <w:rFonts w:hint="eastAsia"/>
          <w:szCs w:val="21"/>
          <w:highlight w:val="none"/>
        </w:rPr>
      </w:pPr>
      <w:r>
        <w:rPr>
          <w:rFonts w:eastAsia="黑体"/>
          <w:b/>
          <w:szCs w:val="21"/>
          <w:highlight w:val="none"/>
        </w:rPr>
        <w:t>4.</w:t>
      </w:r>
      <w:r>
        <w:rPr>
          <w:rFonts w:hint="eastAsia" w:eastAsia="黑体"/>
          <w:b/>
          <w:szCs w:val="21"/>
          <w:highlight w:val="none"/>
          <w:lang w:val="en-US" w:eastAsia="zh-CN"/>
        </w:rPr>
        <w:t>2</w:t>
      </w:r>
      <w:r>
        <w:rPr>
          <w:rFonts w:eastAsia="黑体"/>
          <w:b/>
          <w:szCs w:val="21"/>
          <w:highlight w:val="none"/>
        </w:rPr>
        <w:t xml:space="preserve">.6 </w:t>
      </w:r>
      <w:r>
        <w:rPr>
          <w:rFonts w:hint="eastAsia" w:eastAsia="黑体"/>
          <w:b/>
          <w:szCs w:val="21"/>
          <w:highlight w:val="none"/>
          <w:lang w:val="en-US" w:eastAsia="zh-CN"/>
        </w:rPr>
        <w:t>个体</w:t>
      </w:r>
      <w:r>
        <w:rPr>
          <w:rFonts w:hint="eastAsia"/>
          <w:szCs w:val="21"/>
          <w:highlight w:val="none"/>
          <w:lang w:val="zh-CN"/>
        </w:rPr>
        <w:t>离群</w:t>
      </w:r>
      <w:r>
        <w:rPr>
          <w:rFonts w:hint="eastAsia"/>
          <w:szCs w:val="21"/>
          <w:highlight w:val="none"/>
        </w:rPr>
        <w:t>记录</w:t>
      </w:r>
      <w:r>
        <w:rPr>
          <w:rFonts w:hint="eastAsia"/>
          <w:szCs w:val="21"/>
          <w:highlight w:val="none"/>
          <w:lang w:val="en-US" w:eastAsia="zh-CN"/>
        </w:rPr>
        <w:t>应</w:t>
      </w:r>
      <w:r>
        <w:rPr>
          <w:rFonts w:hint="eastAsia"/>
          <w:szCs w:val="21"/>
          <w:highlight w:val="none"/>
        </w:rPr>
        <w:t>包括离群时间及原因</w:t>
      </w:r>
      <w:r>
        <w:rPr>
          <w:rFonts w:hint="eastAsia"/>
          <w:szCs w:val="21"/>
          <w:highlight w:val="none"/>
          <w:lang w:eastAsia="zh-CN"/>
        </w:rPr>
        <w:t>，</w:t>
      </w:r>
      <w:r>
        <w:rPr>
          <w:rFonts w:hint="eastAsia"/>
          <w:szCs w:val="21"/>
          <w:highlight w:val="none"/>
        </w:rPr>
        <w:t>记录信息</w:t>
      </w:r>
      <w:r>
        <w:rPr>
          <w:rFonts w:hint="eastAsia"/>
          <w:szCs w:val="21"/>
          <w:highlight w:val="none"/>
          <w:lang w:val="en-US" w:eastAsia="zh-CN"/>
        </w:rPr>
        <w:t>见附录C的</w:t>
      </w:r>
      <w:r>
        <w:rPr>
          <w:rFonts w:hint="eastAsia"/>
          <w:szCs w:val="21"/>
          <w:highlight w:val="none"/>
        </w:rPr>
        <w:t>表</w:t>
      </w:r>
      <w:r>
        <w:rPr>
          <w:rFonts w:hint="eastAsia"/>
          <w:szCs w:val="21"/>
          <w:highlight w:val="none"/>
          <w:lang w:val="en-US" w:eastAsia="zh-CN"/>
        </w:rPr>
        <w:t>C</w:t>
      </w:r>
      <w:r>
        <w:rPr>
          <w:szCs w:val="21"/>
          <w:highlight w:val="none"/>
          <w:lang w:val="zh-CN"/>
        </w:rPr>
        <w:t>.</w:t>
      </w:r>
      <w:r>
        <w:rPr>
          <w:rFonts w:hint="eastAsia"/>
          <w:szCs w:val="21"/>
          <w:highlight w:val="none"/>
          <w:lang w:val="en-US" w:eastAsia="zh-CN"/>
        </w:rPr>
        <w:t>3</w:t>
      </w:r>
      <w:r>
        <w:rPr>
          <w:rFonts w:hint="eastAsia"/>
          <w:szCs w:val="21"/>
          <w:highlight w:val="none"/>
          <w:lang w:val="zh-CN"/>
        </w:rPr>
        <w:t>。。</w:t>
      </w:r>
    </w:p>
    <w:p w14:paraId="052D2EB1">
      <w:pPr>
        <w:spacing w:before="0" w:after="0" w:afterLines="0" w:line="360" w:lineRule="auto"/>
        <w:rPr>
          <w:rFonts w:eastAsia="黑体"/>
          <w:b/>
        </w:rPr>
      </w:pPr>
      <w:r>
        <w:rPr>
          <w:rFonts w:eastAsia="黑体"/>
          <w:b/>
        </w:rPr>
        <w:t>4.</w:t>
      </w:r>
      <w:r>
        <w:rPr>
          <w:rFonts w:hint="eastAsia" w:eastAsia="黑体"/>
          <w:b/>
          <w:lang w:val="en-US" w:eastAsia="zh-CN"/>
        </w:rPr>
        <w:t>3</w:t>
      </w:r>
      <w:r>
        <w:rPr>
          <w:rFonts w:eastAsia="黑体"/>
          <w:b/>
        </w:rPr>
        <w:t xml:space="preserve"> 公牛</w:t>
      </w:r>
    </w:p>
    <w:p w14:paraId="0D73081C">
      <w:pPr>
        <w:spacing w:afterLines="0" w:line="360" w:lineRule="auto"/>
        <w:rPr>
          <w:szCs w:val="21"/>
        </w:rPr>
      </w:pPr>
      <w:r>
        <w:rPr>
          <w:rFonts w:hint="eastAsia" w:eastAsia="黑体"/>
          <w:b/>
          <w:lang w:val="en-US" w:eastAsia="zh-CN"/>
        </w:rPr>
        <w:t xml:space="preserve">   </w:t>
      </w:r>
      <w:r>
        <w:rPr>
          <w:rFonts w:hint="default" w:eastAsia="宋体"/>
          <w:b w:val="0"/>
          <w:szCs w:val="21"/>
          <w:lang w:val="en-US" w:eastAsia="zh-CN"/>
        </w:rPr>
        <w:t>个体</w:t>
      </w:r>
      <w:r>
        <w:rPr>
          <w:rFonts w:hint="eastAsia"/>
          <w:b w:val="0"/>
          <w:szCs w:val="21"/>
          <w:lang w:val="en-US" w:eastAsia="zh-CN"/>
        </w:rPr>
        <w:t>应为</w:t>
      </w:r>
      <w:r>
        <w:rPr>
          <w:rFonts w:hint="default" w:eastAsia="宋体"/>
          <w:b w:val="0"/>
          <w:szCs w:val="21"/>
          <w:lang w:val="en-US" w:eastAsia="zh-CN"/>
        </w:rPr>
        <w:t>后裔</w:t>
      </w:r>
      <w:r>
        <w:rPr>
          <w:rFonts w:hint="eastAsia"/>
          <w:b w:val="0"/>
          <w:szCs w:val="21"/>
          <w:lang w:val="en-US" w:eastAsia="zh-CN"/>
        </w:rPr>
        <w:t>验证公牛，</w:t>
      </w:r>
      <w:r>
        <w:rPr>
          <w:szCs w:val="21"/>
        </w:rPr>
        <w:t>目标性状育种值可靠性</w:t>
      </w:r>
      <w:r>
        <w:rPr>
          <w:rFonts w:hint="eastAsia"/>
          <w:szCs w:val="21"/>
        </w:rPr>
        <w:t>不低于</w:t>
      </w:r>
      <w:r>
        <w:rPr>
          <w:szCs w:val="21"/>
        </w:rPr>
        <w:t>0.85</w:t>
      </w:r>
      <w:r>
        <w:rPr>
          <w:rFonts w:hint="eastAsia"/>
          <w:szCs w:val="21"/>
          <w:lang w:eastAsia="zh-CN"/>
        </w:rPr>
        <w:t>，</w:t>
      </w:r>
      <w:r>
        <w:rPr>
          <w:rFonts w:hint="eastAsia"/>
          <w:szCs w:val="21"/>
        </w:rPr>
        <w:t>记录信息</w:t>
      </w:r>
      <w:r>
        <w:rPr>
          <w:rFonts w:hint="eastAsia"/>
          <w:szCs w:val="21"/>
          <w:highlight w:val="none"/>
          <w:lang w:val="en-US" w:eastAsia="zh-CN"/>
        </w:rPr>
        <w:t>附录D的</w:t>
      </w:r>
      <w:r>
        <w:rPr>
          <w:rFonts w:hint="eastAsia"/>
          <w:szCs w:val="21"/>
          <w:highlight w:val="none"/>
        </w:rPr>
        <w:t>表</w:t>
      </w:r>
      <w:r>
        <w:rPr>
          <w:rFonts w:hint="eastAsia"/>
          <w:szCs w:val="21"/>
          <w:highlight w:val="none"/>
          <w:lang w:val="en-US" w:eastAsia="zh-CN"/>
        </w:rPr>
        <w:t>D</w:t>
      </w:r>
      <w:r>
        <w:rPr>
          <w:szCs w:val="21"/>
          <w:highlight w:val="none"/>
          <w:lang w:val="zh-CN"/>
        </w:rPr>
        <w:t>.</w:t>
      </w:r>
      <w:r>
        <w:rPr>
          <w:rFonts w:hint="eastAsia"/>
          <w:szCs w:val="21"/>
          <w:highlight w:val="none"/>
          <w:lang w:val="en-US" w:eastAsia="zh-CN"/>
        </w:rPr>
        <w:t>1</w:t>
      </w:r>
      <w:r>
        <w:rPr>
          <w:rFonts w:hint="eastAsia"/>
          <w:szCs w:val="21"/>
        </w:rPr>
        <w:t>，后裔测定应符合GB/T 35569的规定。</w:t>
      </w:r>
    </w:p>
    <w:p w14:paraId="6361ABBA">
      <w:pPr>
        <w:spacing w:line="360" w:lineRule="auto"/>
        <w:rPr>
          <w:rFonts w:eastAsia="黑体"/>
          <w:b/>
        </w:rPr>
      </w:pPr>
      <w:r>
        <w:rPr>
          <w:rFonts w:eastAsia="黑体"/>
          <w:b/>
        </w:rPr>
        <w:t>4.</w:t>
      </w:r>
      <w:r>
        <w:rPr>
          <w:rFonts w:hint="eastAsia" w:eastAsia="黑体"/>
          <w:b/>
          <w:lang w:val="en-US" w:eastAsia="zh-CN"/>
        </w:rPr>
        <w:t>4</w:t>
      </w:r>
      <w:r>
        <w:rPr>
          <w:rFonts w:eastAsia="黑体"/>
          <w:b/>
        </w:rPr>
        <w:t xml:space="preserve"> 群体</w:t>
      </w:r>
      <w:r>
        <w:rPr>
          <w:rFonts w:hint="eastAsia" w:eastAsia="黑体"/>
          <w:b/>
          <w:lang w:val="en-US" w:eastAsia="zh-CN"/>
        </w:rPr>
        <w:t>规模与</w:t>
      </w:r>
      <w:r>
        <w:rPr>
          <w:rFonts w:eastAsia="黑体"/>
          <w:b/>
        </w:rPr>
        <w:t>结构</w:t>
      </w:r>
    </w:p>
    <w:p w14:paraId="34105A56">
      <w:pPr>
        <w:spacing w:beforeLines="0" w:afterLines="0" w:line="360" w:lineRule="auto"/>
        <w:ind w:firstLine="420"/>
        <w:rPr>
          <w:highlight w:val="yellow"/>
        </w:rPr>
      </w:pPr>
      <w:r>
        <w:rPr>
          <w:rFonts w:hint="eastAsia"/>
          <w:highlight w:val="none"/>
        </w:rPr>
        <w:t>参考群体应持续扩大</w:t>
      </w:r>
      <w:r>
        <w:rPr>
          <w:rFonts w:hint="eastAsia"/>
          <w:highlight w:val="none"/>
          <w:lang w:eastAsia="zh-CN"/>
        </w:rPr>
        <w:t>，</w:t>
      </w:r>
      <w:r>
        <w:rPr>
          <w:rFonts w:hint="eastAsia"/>
          <w:highlight w:val="none"/>
          <w:lang w:val="en-US" w:eastAsia="zh-CN"/>
        </w:rPr>
        <w:t>群体</w:t>
      </w:r>
      <w:r>
        <w:rPr>
          <w:highlight w:val="none"/>
        </w:rPr>
        <w:t>规模</w:t>
      </w:r>
      <w:r>
        <w:rPr>
          <w:rFonts w:hint="default" w:ascii="Times New Roman" w:hAnsi="Times New Roman"/>
          <w:szCs w:val="21"/>
          <w:highlight w:val="none"/>
        </w:rPr>
        <w:t>不少于5</w:t>
      </w:r>
      <w:r>
        <w:rPr>
          <w:highlight w:val="none"/>
        </w:rPr>
        <w:t>00</w:t>
      </w:r>
      <w:r>
        <w:t>0头，由</w:t>
      </w:r>
      <w:r>
        <w:rPr>
          <w:rFonts w:hint="eastAsia"/>
        </w:rPr>
        <w:t>不少于</w:t>
      </w:r>
      <w:r>
        <w:t>40个半同胞公牛家系组成，每个公牛家系内的女儿数量</w:t>
      </w:r>
      <w:r>
        <w:rPr>
          <w:rFonts w:hint="eastAsia"/>
        </w:rPr>
        <w:t>应</w:t>
      </w:r>
      <w:r>
        <w:rPr>
          <w:rFonts w:hint="default" w:ascii="Times New Roman" w:hAnsi="Times New Roman"/>
          <w:szCs w:val="21"/>
        </w:rPr>
        <w:t>不少于</w:t>
      </w:r>
      <w:r>
        <w:rPr>
          <w:rFonts w:hint="eastAsia"/>
        </w:rPr>
        <w:t>3</w:t>
      </w:r>
      <w:r>
        <w:t>0</w:t>
      </w:r>
      <w:r>
        <w:rPr>
          <w:rFonts w:hint="eastAsia"/>
        </w:rPr>
        <w:t>头且分布在不少于2个牧场</w:t>
      </w:r>
      <w:r>
        <w:t>。</w:t>
      </w:r>
    </w:p>
    <w:p w14:paraId="2E3B9C49">
      <w:pPr>
        <w:spacing w:before="0" w:beforeLines="0" w:after="0" w:afterLines="0" w:line="360" w:lineRule="auto"/>
        <w:rPr>
          <w:rFonts w:eastAsia="黑体"/>
          <w:b/>
        </w:rPr>
      </w:pPr>
      <w:r>
        <w:rPr>
          <w:rFonts w:eastAsia="黑体"/>
          <w:b/>
        </w:rPr>
        <w:t>5 样品要求</w:t>
      </w:r>
    </w:p>
    <w:p w14:paraId="776B8120">
      <w:pPr>
        <w:spacing w:before="0" w:beforeLines="0" w:after="0" w:afterLines="0" w:line="360" w:lineRule="auto"/>
        <w:rPr>
          <w:rFonts w:eastAsia="黑体"/>
          <w:b/>
        </w:rPr>
      </w:pPr>
      <w:r>
        <w:rPr>
          <w:rFonts w:eastAsia="黑体"/>
          <w:b/>
        </w:rPr>
        <w:t>5.1 毛囊</w:t>
      </w:r>
    </w:p>
    <w:p w14:paraId="3B60E4EF">
      <w:pPr>
        <w:spacing w:beforeLines="0" w:afterLines="0" w:line="360" w:lineRule="auto"/>
        <w:ind w:firstLine="420" w:firstLineChars="200"/>
        <w:rPr>
          <w:szCs w:val="21"/>
        </w:rPr>
      </w:pPr>
      <w:r>
        <w:rPr>
          <w:rFonts w:hint="eastAsia"/>
          <w:szCs w:val="21"/>
        </w:rPr>
        <w:t>不</w:t>
      </w:r>
      <w:r>
        <w:rPr>
          <w:szCs w:val="21"/>
        </w:rPr>
        <w:t>应</w:t>
      </w:r>
      <w:r>
        <w:rPr>
          <w:rFonts w:hint="eastAsia"/>
          <w:szCs w:val="21"/>
        </w:rPr>
        <w:t>少于</w:t>
      </w:r>
      <w:r>
        <w:rPr>
          <w:szCs w:val="21"/>
        </w:rPr>
        <w:t>20根且</w:t>
      </w:r>
      <w:r>
        <w:rPr>
          <w:rFonts w:hint="eastAsia"/>
          <w:szCs w:val="21"/>
        </w:rPr>
        <w:t>毛囊完整，</w:t>
      </w:r>
      <w:r>
        <w:rPr>
          <w:szCs w:val="21"/>
        </w:rPr>
        <w:t>保存</w:t>
      </w:r>
      <w:r>
        <w:rPr>
          <w:rFonts w:hint="eastAsia"/>
          <w:szCs w:val="21"/>
        </w:rPr>
        <w:t>于采样卡</w:t>
      </w:r>
      <w:r>
        <w:rPr>
          <w:szCs w:val="21"/>
        </w:rPr>
        <w:t>或密封袋中，</w:t>
      </w:r>
      <w:r>
        <w:rPr>
          <w:rFonts w:hint="eastAsia"/>
          <w:szCs w:val="21"/>
        </w:rPr>
        <w:t>置于阴凉</w:t>
      </w:r>
      <w:r>
        <w:rPr>
          <w:szCs w:val="21"/>
        </w:rPr>
        <w:t>通风处</w:t>
      </w:r>
      <w:r>
        <w:rPr>
          <w:rFonts w:hint="eastAsia"/>
          <w:szCs w:val="21"/>
        </w:rPr>
        <w:t>，标记</w:t>
      </w:r>
      <w:r>
        <w:rPr>
          <w:szCs w:val="21"/>
        </w:rPr>
        <w:t>完整</w:t>
      </w:r>
      <w:r>
        <w:rPr>
          <w:rFonts w:hint="eastAsia"/>
          <w:szCs w:val="21"/>
        </w:rPr>
        <w:t>的</w:t>
      </w:r>
      <w:r>
        <w:rPr>
          <w:szCs w:val="21"/>
        </w:rPr>
        <w:t>牛号、牛场和采样日期</w:t>
      </w:r>
      <w:r>
        <w:rPr>
          <w:rFonts w:hint="eastAsia"/>
          <w:szCs w:val="21"/>
          <w:lang w:eastAsia="zh-CN"/>
        </w:rPr>
        <w:t>，</w:t>
      </w:r>
      <w:r>
        <w:rPr>
          <w:rFonts w:hint="eastAsia"/>
          <w:szCs w:val="21"/>
        </w:rPr>
        <w:t>一式两份。</w:t>
      </w:r>
    </w:p>
    <w:p w14:paraId="13966475">
      <w:pPr>
        <w:spacing w:before="0" w:beforeLines="0" w:after="0" w:afterLines="0" w:line="360" w:lineRule="auto"/>
        <w:rPr>
          <w:rFonts w:eastAsia="黑体"/>
          <w:b/>
        </w:rPr>
      </w:pPr>
      <w:r>
        <w:rPr>
          <w:rFonts w:eastAsia="黑体"/>
          <w:b/>
        </w:rPr>
        <w:t>5.2 血液</w:t>
      </w:r>
    </w:p>
    <w:p w14:paraId="2121A993">
      <w:pPr>
        <w:spacing w:beforeLines="0" w:afterLines="0" w:line="360" w:lineRule="auto"/>
        <w:ind w:firstLine="420" w:firstLineChars="200"/>
        <w:rPr>
          <w:szCs w:val="21"/>
        </w:rPr>
      </w:pPr>
      <w:r>
        <w:rPr>
          <w:rFonts w:hint="eastAsia"/>
          <w:szCs w:val="21"/>
        </w:rPr>
        <w:t>新鲜</w:t>
      </w:r>
      <w:r>
        <w:rPr>
          <w:szCs w:val="21"/>
        </w:rPr>
        <w:t>静脉</w:t>
      </w:r>
      <w:r>
        <w:rPr>
          <w:rFonts w:hint="eastAsia"/>
          <w:szCs w:val="21"/>
        </w:rPr>
        <w:t>血液</w:t>
      </w:r>
      <w:r>
        <w:rPr>
          <w:rFonts w:hint="eastAsia"/>
          <w:szCs w:val="21"/>
          <w:lang w:val="en-US" w:eastAsia="zh-CN"/>
        </w:rPr>
        <w:t>不少于</w:t>
      </w:r>
      <w:r>
        <w:rPr>
          <w:szCs w:val="21"/>
        </w:rPr>
        <w:t>1.0</w:t>
      </w:r>
      <w:r>
        <w:rPr>
          <w:rFonts w:hint="eastAsia"/>
          <w:szCs w:val="21"/>
        </w:rPr>
        <w:t xml:space="preserve"> mL，经抗凝处理，保存</w:t>
      </w:r>
      <w:r>
        <w:rPr>
          <w:szCs w:val="21"/>
        </w:rPr>
        <w:t>在血斑卡</w:t>
      </w:r>
      <w:r>
        <w:rPr>
          <w:rFonts w:hint="eastAsia"/>
          <w:szCs w:val="21"/>
        </w:rPr>
        <w:t>上或</w:t>
      </w:r>
      <w:r>
        <w:rPr>
          <w:szCs w:val="21"/>
        </w:rPr>
        <w:t>离心管中</w:t>
      </w:r>
      <w:r>
        <w:rPr>
          <w:rFonts w:hint="eastAsia"/>
          <w:szCs w:val="21"/>
          <w:lang w:eastAsia="zh-CN"/>
        </w:rPr>
        <w:t>，</w:t>
      </w:r>
      <w:r>
        <w:rPr>
          <w:rFonts w:hint="eastAsia"/>
          <w:szCs w:val="21"/>
        </w:rPr>
        <w:t>标记</w:t>
      </w:r>
      <w:r>
        <w:rPr>
          <w:szCs w:val="21"/>
        </w:rPr>
        <w:t>完整</w:t>
      </w:r>
      <w:r>
        <w:rPr>
          <w:rFonts w:hint="eastAsia"/>
          <w:szCs w:val="21"/>
        </w:rPr>
        <w:t>的</w:t>
      </w:r>
      <w:r>
        <w:rPr>
          <w:szCs w:val="21"/>
        </w:rPr>
        <w:t>牛号、牛场和采样日期</w:t>
      </w:r>
      <w:r>
        <w:rPr>
          <w:rFonts w:hint="eastAsia"/>
          <w:szCs w:val="21"/>
          <w:lang w:eastAsia="zh-CN"/>
        </w:rPr>
        <w:t>，</w:t>
      </w:r>
      <w:r>
        <w:rPr>
          <w:rFonts w:hint="eastAsia"/>
          <w:szCs w:val="21"/>
        </w:rPr>
        <w:t>一式两份</w:t>
      </w:r>
      <w:r>
        <w:rPr>
          <w:rFonts w:hint="eastAsia"/>
          <w:szCs w:val="21"/>
          <w:lang w:eastAsia="zh-CN"/>
        </w:rPr>
        <w:t>。</w:t>
      </w:r>
      <w:r>
        <w:rPr>
          <w:rFonts w:hint="eastAsia"/>
          <w:szCs w:val="21"/>
        </w:rPr>
        <w:t>血斑卡</w:t>
      </w:r>
      <w:r>
        <w:rPr>
          <w:szCs w:val="21"/>
        </w:rPr>
        <w:t>上的样品</w:t>
      </w:r>
      <w:r>
        <w:rPr>
          <w:rFonts w:hint="eastAsia"/>
          <w:szCs w:val="21"/>
        </w:rPr>
        <w:t>应置于</w:t>
      </w:r>
      <w:r>
        <w:rPr>
          <w:szCs w:val="21"/>
        </w:rPr>
        <w:t>阴凉通风处晾干、干燥至变色（8h ~ 24 h）</w:t>
      </w:r>
      <w:r>
        <w:rPr>
          <w:rFonts w:hint="eastAsia"/>
          <w:szCs w:val="21"/>
        </w:rPr>
        <w:t>；离心管</w:t>
      </w:r>
      <w:r>
        <w:rPr>
          <w:szCs w:val="21"/>
        </w:rPr>
        <w:t>中的样品</w:t>
      </w:r>
      <w:r>
        <w:rPr>
          <w:rFonts w:hint="eastAsia"/>
          <w:szCs w:val="21"/>
        </w:rPr>
        <w:t>应</w:t>
      </w:r>
      <w:r>
        <w:rPr>
          <w:szCs w:val="21"/>
        </w:rPr>
        <w:t>保存</w:t>
      </w:r>
      <w:r>
        <w:rPr>
          <w:rFonts w:hint="eastAsia"/>
          <w:szCs w:val="21"/>
        </w:rPr>
        <w:t xml:space="preserve">在 </w:t>
      </w:r>
      <w:r>
        <w:rPr>
          <w:szCs w:val="21"/>
        </w:rPr>
        <w:t>-20</w:t>
      </w:r>
      <w:r>
        <w:rPr>
          <w:color w:val="auto"/>
          <w:sz w:val="21"/>
          <w:szCs w:val="21"/>
        </w:rPr>
        <w:t>°C ~ -80°C</w:t>
      </w:r>
      <w:r>
        <w:rPr>
          <w:rFonts w:hint="default"/>
          <w:szCs w:val="21"/>
          <w:lang w:eastAsia="zh-CN"/>
        </w:rPr>
        <w:t>。</w:t>
      </w:r>
    </w:p>
    <w:p w14:paraId="6638236B">
      <w:pPr>
        <w:spacing w:before="0" w:beforeLines="0" w:after="0" w:afterLines="0" w:line="360" w:lineRule="auto"/>
        <w:rPr>
          <w:rFonts w:eastAsia="黑体"/>
          <w:b/>
        </w:rPr>
      </w:pPr>
      <w:r>
        <w:rPr>
          <w:rFonts w:eastAsia="黑体"/>
          <w:b/>
        </w:rPr>
        <w:t>5.3 组织</w:t>
      </w:r>
    </w:p>
    <w:p w14:paraId="59DE9C89">
      <w:pPr>
        <w:spacing w:beforeLines="0" w:afterLines="0" w:line="360" w:lineRule="auto"/>
        <w:ind w:firstLine="420" w:firstLineChars="200"/>
        <w:rPr>
          <w:rFonts w:hint="eastAsia" w:eastAsia="宋体"/>
          <w:szCs w:val="21"/>
          <w:lang w:eastAsia="zh-CN"/>
        </w:rPr>
      </w:pPr>
      <w:r>
        <w:rPr>
          <w:rFonts w:hint="eastAsia"/>
          <w:szCs w:val="21"/>
          <w:lang w:val="en-US" w:eastAsia="zh-CN"/>
        </w:rPr>
        <w:t>新鲜</w:t>
      </w:r>
      <w:r>
        <w:rPr>
          <w:szCs w:val="21"/>
        </w:rPr>
        <w:t>组织块</w:t>
      </w:r>
      <w:r>
        <w:rPr>
          <w:rFonts w:hint="eastAsia"/>
          <w:szCs w:val="21"/>
          <w:lang w:val="en-US" w:eastAsia="zh-CN"/>
        </w:rPr>
        <w:t>大小</w:t>
      </w:r>
      <w:r>
        <w:rPr>
          <w:szCs w:val="21"/>
        </w:rPr>
        <w:t>不</w:t>
      </w:r>
      <w:r>
        <w:rPr>
          <w:rFonts w:hint="eastAsia"/>
          <w:szCs w:val="21"/>
        </w:rPr>
        <w:t>应</w:t>
      </w:r>
      <w:r>
        <w:rPr>
          <w:szCs w:val="21"/>
        </w:rPr>
        <w:t>小于</w:t>
      </w:r>
      <w:r>
        <w:rPr>
          <w:rFonts w:hint="eastAsia"/>
          <w:szCs w:val="21"/>
          <w:lang w:val="en-US" w:eastAsia="zh-CN"/>
        </w:rPr>
        <w:t>4</w:t>
      </w:r>
      <w:r>
        <w:rPr>
          <w:szCs w:val="21"/>
        </w:rPr>
        <w:t xml:space="preserve"> mm</w:t>
      </w:r>
      <w:r>
        <w:rPr>
          <w:rFonts w:hint="eastAsia"/>
          <w:szCs w:val="21"/>
          <w:vertAlign w:val="superscript"/>
          <w:lang w:val="en-US" w:eastAsia="zh-CN"/>
        </w:rPr>
        <w:t>2</w:t>
      </w:r>
      <w:r>
        <w:rPr>
          <w:szCs w:val="21"/>
        </w:rPr>
        <w:t>，</w:t>
      </w:r>
      <w:r>
        <w:rPr>
          <w:rFonts w:hint="eastAsia"/>
          <w:szCs w:val="21"/>
        </w:rPr>
        <w:t>浸泡在</w:t>
      </w:r>
      <w:r>
        <w:rPr>
          <w:szCs w:val="21"/>
        </w:rPr>
        <w:t>70% ~ 80%酒精</w:t>
      </w:r>
      <w:r>
        <w:rPr>
          <w:rFonts w:hint="eastAsia"/>
          <w:szCs w:val="21"/>
        </w:rPr>
        <w:t>中</w:t>
      </w:r>
      <w:r>
        <w:rPr>
          <w:rFonts w:hint="eastAsia"/>
          <w:szCs w:val="21"/>
          <w:lang w:eastAsia="zh-CN"/>
        </w:rPr>
        <w:t>，</w:t>
      </w:r>
      <w:r>
        <w:rPr>
          <w:rFonts w:hint="eastAsia"/>
          <w:szCs w:val="21"/>
        </w:rPr>
        <w:t>标记</w:t>
      </w:r>
      <w:r>
        <w:rPr>
          <w:szCs w:val="21"/>
        </w:rPr>
        <w:t>完整</w:t>
      </w:r>
      <w:r>
        <w:rPr>
          <w:rFonts w:hint="eastAsia"/>
          <w:szCs w:val="21"/>
        </w:rPr>
        <w:t>的</w:t>
      </w:r>
      <w:r>
        <w:rPr>
          <w:szCs w:val="21"/>
        </w:rPr>
        <w:t>牛号、牛场和采样日期</w:t>
      </w:r>
      <w:r>
        <w:rPr>
          <w:rFonts w:hint="eastAsia"/>
          <w:szCs w:val="21"/>
          <w:lang w:eastAsia="zh-CN"/>
        </w:rPr>
        <w:t>，</w:t>
      </w:r>
      <w:r>
        <w:rPr>
          <w:rFonts w:hint="eastAsia"/>
          <w:szCs w:val="21"/>
        </w:rPr>
        <w:t>冷藏或冷冻保存</w:t>
      </w:r>
      <w:r>
        <w:rPr>
          <w:rFonts w:hint="eastAsia"/>
          <w:szCs w:val="21"/>
          <w:lang w:eastAsia="zh-CN"/>
        </w:rPr>
        <w:t>，</w:t>
      </w:r>
      <w:r>
        <w:rPr>
          <w:rFonts w:hint="eastAsia"/>
          <w:szCs w:val="21"/>
        </w:rPr>
        <w:t>一式两份</w:t>
      </w:r>
      <w:r>
        <w:rPr>
          <w:rFonts w:hint="eastAsia"/>
          <w:szCs w:val="21"/>
          <w:lang w:eastAsia="zh-CN"/>
        </w:rPr>
        <w:t>。</w:t>
      </w:r>
    </w:p>
    <w:p w14:paraId="2777C624">
      <w:pPr>
        <w:spacing w:before="0" w:beforeLines="0" w:after="0" w:afterLines="0" w:line="360" w:lineRule="auto"/>
        <w:rPr>
          <w:rFonts w:eastAsia="黑体"/>
          <w:b/>
        </w:rPr>
      </w:pPr>
      <w:r>
        <w:rPr>
          <w:rFonts w:eastAsia="黑体"/>
          <w:b/>
        </w:rPr>
        <w:t>5.4 精液</w:t>
      </w:r>
    </w:p>
    <w:p w14:paraId="63DDFCD8">
      <w:pPr>
        <w:spacing w:beforeLines="0" w:afterLines="0" w:line="360" w:lineRule="auto"/>
        <w:ind w:firstLine="420" w:firstLineChars="200"/>
        <w:rPr>
          <w:rFonts w:hint="eastAsia" w:eastAsia="宋体"/>
          <w:szCs w:val="21"/>
          <w:lang w:eastAsia="zh-CN"/>
        </w:rPr>
      </w:pPr>
      <w:r>
        <w:rPr>
          <w:rFonts w:hint="eastAsia"/>
          <w:szCs w:val="21"/>
          <w:lang w:val="en-US" w:eastAsia="zh-CN"/>
        </w:rPr>
        <w:t>冷冻</w:t>
      </w:r>
      <w:r>
        <w:rPr>
          <w:szCs w:val="21"/>
        </w:rPr>
        <w:t>精液</w:t>
      </w:r>
      <w:r>
        <w:rPr>
          <w:rFonts w:hint="eastAsia"/>
          <w:szCs w:val="21"/>
          <w:lang w:val="en-US" w:eastAsia="zh-CN"/>
        </w:rPr>
        <w:t>不少于5支</w:t>
      </w:r>
      <w:r>
        <w:rPr>
          <w:rFonts w:hint="eastAsia"/>
          <w:szCs w:val="21"/>
        </w:rPr>
        <w:t>，应</w:t>
      </w:r>
      <w:r>
        <w:rPr>
          <w:szCs w:val="21"/>
        </w:rPr>
        <w:t>符合GB 4143</w:t>
      </w:r>
      <w:r>
        <w:rPr>
          <w:rFonts w:hint="eastAsia"/>
          <w:szCs w:val="21"/>
        </w:rPr>
        <w:t>的质量要求</w:t>
      </w:r>
      <w:r>
        <w:rPr>
          <w:rFonts w:hint="eastAsia"/>
          <w:szCs w:val="21"/>
          <w:lang w:eastAsia="zh-CN"/>
        </w:rPr>
        <w:t>，</w:t>
      </w:r>
      <w:r>
        <w:rPr>
          <w:rFonts w:hint="eastAsia"/>
          <w:szCs w:val="21"/>
        </w:rPr>
        <w:t>冷藏或冷冻保存</w:t>
      </w:r>
      <w:r>
        <w:rPr>
          <w:rFonts w:hint="eastAsia"/>
          <w:szCs w:val="21"/>
          <w:lang w:eastAsia="zh-CN"/>
        </w:rPr>
        <w:t>。</w:t>
      </w:r>
    </w:p>
    <w:p w14:paraId="2ADA70C5">
      <w:pPr>
        <w:snapToGrid w:val="0"/>
        <w:spacing w:before="0" w:beforeLines="0" w:after="0" w:afterLines="0" w:line="360" w:lineRule="auto"/>
        <w:rPr>
          <w:rFonts w:eastAsia="黑体"/>
          <w:b/>
        </w:rPr>
      </w:pPr>
      <w:r>
        <w:rPr>
          <w:rFonts w:hint="eastAsia" w:eastAsia="黑体"/>
          <w:b/>
        </w:rPr>
        <w:t>6</w:t>
      </w:r>
      <w:r>
        <w:rPr>
          <w:rFonts w:eastAsia="黑体"/>
          <w:b/>
        </w:rPr>
        <w:t xml:space="preserve"> </w:t>
      </w:r>
      <w:r>
        <w:rPr>
          <w:rFonts w:hint="eastAsia" w:eastAsia="黑体"/>
          <w:b/>
        </w:rPr>
        <w:t>数据报送</w:t>
      </w:r>
    </w:p>
    <w:p w14:paraId="056D0CD3">
      <w:pPr>
        <w:snapToGrid w:val="0"/>
        <w:spacing w:beforeLines="0" w:afterLines="0" w:line="360" w:lineRule="auto"/>
        <w:ind w:firstLine="420" w:firstLineChars="200"/>
      </w:pPr>
      <w:r>
        <w:rPr>
          <w:rFonts w:hint="eastAsia"/>
        </w:rPr>
        <w:t>数据</w:t>
      </w:r>
      <w:r>
        <w:t>应</w:t>
      </w:r>
      <w:r>
        <w:rPr>
          <w:rFonts w:hint="eastAsia"/>
        </w:rPr>
        <w:t>及时向行业主管部门授权的机构报送，存储于专用数据库。</w:t>
      </w:r>
    </w:p>
    <w:p w14:paraId="45829AC1">
      <w:pPr>
        <w:snapToGrid w:val="0"/>
        <w:spacing w:before="0" w:beforeLines="0" w:after="0" w:afterLines="0" w:line="360" w:lineRule="auto"/>
        <w:rPr>
          <w:rFonts w:eastAsia="黑体"/>
          <w:b/>
        </w:rPr>
      </w:pPr>
      <w:r>
        <w:rPr>
          <w:rFonts w:hint="eastAsia" w:eastAsia="黑体"/>
          <w:b/>
        </w:rPr>
        <w:t>7</w:t>
      </w:r>
      <w:r>
        <w:rPr>
          <w:rFonts w:eastAsia="黑体"/>
          <w:b/>
        </w:rPr>
        <w:t xml:space="preserve"> 档案管理</w:t>
      </w:r>
    </w:p>
    <w:p w14:paraId="12371291">
      <w:pPr>
        <w:snapToGrid w:val="0"/>
        <w:spacing w:beforeLines="0" w:afterLines="0" w:line="360" w:lineRule="auto"/>
        <w:ind w:firstLine="420" w:firstLineChars="200"/>
        <w:rPr>
          <w:rFonts w:eastAsia="黑体"/>
          <w:b/>
          <w:highlight w:val="none"/>
        </w:rPr>
      </w:pPr>
      <w:r>
        <w:rPr>
          <w:szCs w:val="21"/>
        </w:rPr>
        <w:t>建立</w:t>
      </w:r>
      <w:r>
        <w:rPr>
          <w:rFonts w:hint="eastAsia"/>
          <w:szCs w:val="21"/>
        </w:rPr>
        <w:t>基因组</w:t>
      </w:r>
      <w:r>
        <w:rPr>
          <w:szCs w:val="21"/>
        </w:rPr>
        <w:t>选择</w:t>
      </w:r>
      <w:r>
        <w:rPr>
          <w:rFonts w:hint="eastAsia"/>
          <w:szCs w:val="21"/>
        </w:rPr>
        <w:t>参考</w:t>
      </w:r>
      <w:r>
        <w:rPr>
          <w:szCs w:val="21"/>
        </w:rPr>
        <w:t>群体</w:t>
      </w:r>
      <w:r>
        <w:rPr>
          <w:rFonts w:hint="eastAsia"/>
          <w:szCs w:val="21"/>
          <w:lang w:val="en-US" w:eastAsia="zh-CN"/>
        </w:rPr>
        <w:t>构建档案</w:t>
      </w:r>
      <w:r>
        <w:rPr>
          <w:rFonts w:hint="eastAsia"/>
          <w:szCs w:val="21"/>
          <w:lang w:eastAsia="zh-CN"/>
        </w:rPr>
        <w:t>，</w:t>
      </w:r>
      <w:r>
        <w:rPr>
          <w:rFonts w:hint="eastAsia"/>
          <w:szCs w:val="21"/>
          <w:lang w:val="en-US" w:eastAsia="zh-CN"/>
        </w:rPr>
        <w:t>包括但不限于</w:t>
      </w:r>
      <w:r>
        <w:rPr>
          <w:rFonts w:hint="eastAsia"/>
          <w:szCs w:val="21"/>
        </w:rPr>
        <w:t>个体标识号、</w:t>
      </w:r>
      <w:r>
        <w:rPr>
          <w:szCs w:val="21"/>
        </w:rPr>
        <w:t>系谱</w:t>
      </w:r>
      <w:r>
        <w:rPr>
          <w:rFonts w:hint="eastAsia"/>
          <w:szCs w:val="21"/>
        </w:rPr>
        <w:t>、DHI测定、</w:t>
      </w:r>
      <w:r>
        <w:rPr>
          <w:szCs w:val="21"/>
        </w:rPr>
        <w:t>体型鉴定</w:t>
      </w:r>
      <w:r>
        <w:rPr>
          <w:rFonts w:hint="eastAsia"/>
          <w:szCs w:val="21"/>
        </w:rPr>
        <w:t>、繁殖、健康、离群和遗传标记</w:t>
      </w:r>
      <w:r>
        <w:rPr>
          <w:rFonts w:hint="eastAsia"/>
          <w:szCs w:val="21"/>
          <w:lang w:eastAsia="zh-CN"/>
        </w:rPr>
        <w:t>、</w:t>
      </w:r>
      <w:r>
        <w:rPr>
          <w:rFonts w:hint="eastAsia"/>
          <w:szCs w:val="21"/>
          <w:lang w:val="en-US" w:eastAsia="zh-CN"/>
        </w:rPr>
        <w:t>样品相关信息、报送记录</w:t>
      </w:r>
      <w:r>
        <w:rPr>
          <w:rFonts w:hint="eastAsia"/>
          <w:szCs w:val="21"/>
          <w:highlight w:val="none"/>
        </w:rPr>
        <w:t>等</w:t>
      </w:r>
      <w:r>
        <w:rPr>
          <w:szCs w:val="21"/>
          <w:highlight w:val="none"/>
        </w:rPr>
        <w:t>。</w:t>
      </w:r>
    </w:p>
    <w:p w14:paraId="160C60E2">
      <w:pPr>
        <w:widowControl/>
        <w:spacing w:beforeLines="0" w:afterLines="0" w:line="360" w:lineRule="auto"/>
        <w:jc w:val="left"/>
      </w:pPr>
      <w:r>
        <w:br w:type="page"/>
      </w:r>
    </w:p>
    <w:p w14:paraId="66AA111F">
      <w:pPr>
        <w:spacing w:line="360" w:lineRule="exact"/>
        <w:jc w:val="center"/>
      </w:pPr>
      <w:r>
        <w:rPr>
          <w:rFonts w:hint="eastAsia"/>
        </w:rPr>
        <w:t>附录</w:t>
      </w:r>
      <w:r>
        <w:t>A</w:t>
      </w:r>
    </w:p>
    <w:p w14:paraId="1CBF8746">
      <w:pPr>
        <w:spacing w:line="360" w:lineRule="exact"/>
        <w:jc w:val="center"/>
        <w:rPr>
          <w:highlight w:val="none"/>
        </w:rPr>
      </w:pPr>
      <w:r>
        <w:rPr>
          <w:rFonts w:hint="eastAsia"/>
          <w:highlight w:val="none"/>
        </w:rPr>
        <w:t>（</w:t>
      </w:r>
      <w:r>
        <w:rPr>
          <w:rFonts w:hint="eastAsia"/>
          <w:highlight w:val="none"/>
          <w:lang w:val="en-US" w:eastAsia="zh-CN"/>
        </w:rPr>
        <w:t>规范</w:t>
      </w:r>
      <w:r>
        <w:rPr>
          <w:rFonts w:hint="eastAsia"/>
          <w:highlight w:val="none"/>
        </w:rPr>
        <w:t>性）</w:t>
      </w:r>
    </w:p>
    <w:p w14:paraId="5BC76F19">
      <w:pPr>
        <w:spacing w:line="360" w:lineRule="exact"/>
        <w:jc w:val="center"/>
      </w:pPr>
      <w:r>
        <w:rPr>
          <w:rFonts w:hint="eastAsia"/>
        </w:rPr>
        <w:t>基因组选择参考群体牛只</w:t>
      </w:r>
      <w:r>
        <w:rPr>
          <w:rFonts w:hint="eastAsia"/>
          <w:lang w:val="en-US" w:eastAsia="zh-CN"/>
        </w:rPr>
        <w:t>基本</w:t>
      </w:r>
      <w:r>
        <w:rPr>
          <w:rFonts w:hint="eastAsia"/>
        </w:rPr>
        <w:t>信息</w:t>
      </w:r>
      <w:r>
        <w:t>记录表</w:t>
      </w:r>
    </w:p>
    <w:p w14:paraId="13B18590">
      <w:pPr>
        <w:spacing w:line="360" w:lineRule="exact"/>
        <w:jc w:val="center"/>
      </w:pPr>
    </w:p>
    <w:p w14:paraId="652975D0">
      <w:pPr>
        <w:spacing w:before="0" w:beforeLines="0" w:after="0" w:afterLines="0" w:line="360" w:lineRule="auto"/>
        <w:jc w:val="left"/>
      </w:pPr>
      <w:r>
        <w:rPr>
          <w:rFonts w:hint="eastAsia"/>
        </w:rPr>
        <w:t>A</w:t>
      </w:r>
      <w:r>
        <w:t xml:space="preserve">.1 </w:t>
      </w:r>
      <w:r>
        <w:rPr>
          <w:rFonts w:hint="eastAsia"/>
        </w:rPr>
        <w:t>参考群</w:t>
      </w:r>
      <w:r>
        <w:rPr>
          <w:rFonts w:hint="eastAsia"/>
          <w:lang w:val="en-US" w:eastAsia="zh-CN"/>
        </w:rPr>
        <w:t>体牛只</w:t>
      </w:r>
      <w:r>
        <w:t>基本信息</w:t>
      </w:r>
      <w:r>
        <w:rPr>
          <w:rFonts w:hint="eastAsia"/>
          <w:lang w:val="en-US" w:eastAsia="zh-CN"/>
        </w:rPr>
        <w:t>记录</w:t>
      </w:r>
      <w:r>
        <w:rPr>
          <w:rFonts w:hint="eastAsia"/>
        </w:rPr>
        <w:t>表</w:t>
      </w:r>
    </w:p>
    <w:p w14:paraId="2E8574D3">
      <w:pPr>
        <w:spacing w:before="0" w:beforeLines="0" w:after="0" w:afterLines="0" w:line="360" w:lineRule="auto"/>
        <w:jc w:val="left"/>
        <w:rPr>
          <w:rFonts w:hint="default" w:eastAsia="宋体"/>
          <w:lang w:val="en-US" w:eastAsia="zh-CN"/>
        </w:rPr>
      </w:pPr>
      <w:r>
        <w:rPr>
          <w:rFonts w:hint="eastAsia"/>
        </w:rPr>
        <w:t xml:space="preserve">    参考群</w:t>
      </w:r>
      <w:r>
        <w:rPr>
          <w:rFonts w:hint="eastAsia"/>
          <w:lang w:val="en-US" w:eastAsia="zh-CN"/>
        </w:rPr>
        <w:t>体牛只</w:t>
      </w:r>
      <w:r>
        <w:t>基本信息</w:t>
      </w:r>
      <w:r>
        <w:rPr>
          <w:rFonts w:hint="eastAsia"/>
          <w:lang w:val="en-US" w:eastAsia="zh-CN"/>
        </w:rPr>
        <w:t>记录</w:t>
      </w:r>
      <w:r>
        <w:rPr>
          <w:rFonts w:hint="eastAsia"/>
        </w:rPr>
        <w:t>见</w:t>
      </w:r>
      <w:r>
        <w:t>表A.1</w:t>
      </w:r>
      <w:r>
        <w:rPr>
          <w:rFonts w:hint="eastAsia"/>
        </w:rPr>
        <w:t>。</w:t>
      </w:r>
    </w:p>
    <w:p w14:paraId="22EE59C7">
      <w:pPr>
        <w:spacing w:before="0" w:beforeLines="0" w:after="0" w:afterLines="0" w:line="360" w:lineRule="auto"/>
        <w:jc w:val="center"/>
      </w:pPr>
      <w:r>
        <w:rPr>
          <w:rFonts w:hint="eastAsia"/>
        </w:rPr>
        <w:t>表A.1</w:t>
      </w:r>
      <w:r>
        <w:t xml:space="preserve"> </w:t>
      </w:r>
      <w:r>
        <w:rPr>
          <w:rFonts w:hint="eastAsia"/>
        </w:rPr>
        <w:t>参考群</w:t>
      </w:r>
      <w:r>
        <w:rPr>
          <w:rFonts w:hint="eastAsia"/>
          <w:lang w:val="en-US" w:eastAsia="zh-CN"/>
        </w:rPr>
        <w:t>体牛只</w:t>
      </w:r>
      <w:r>
        <w:t>基本</w:t>
      </w:r>
      <w:r>
        <w:rPr>
          <w:rFonts w:hint="eastAsia"/>
        </w:rPr>
        <w:t>信息</w:t>
      </w:r>
      <w:r>
        <w:rPr>
          <w:rFonts w:hint="eastAsia"/>
          <w:lang w:val="en-US" w:eastAsia="zh-CN"/>
        </w:rPr>
        <w:t>记录</w:t>
      </w:r>
      <w:r>
        <w:t>表</w:t>
      </w:r>
    </w:p>
    <w:tbl>
      <w:tblPr>
        <w:tblStyle w:val="11"/>
        <w:tblW w:w="878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88"/>
        <w:gridCol w:w="1134"/>
        <w:gridCol w:w="1160"/>
        <w:gridCol w:w="1249"/>
        <w:gridCol w:w="1276"/>
        <w:gridCol w:w="1276"/>
        <w:gridCol w:w="1701"/>
      </w:tblGrid>
      <w:tr w14:paraId="1F1726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988" w:type="dxa"/>
            <w:shd w:val="clear" w:color="auto" w:fill="auto"/>
            <w:noWrap/>
            <w:vAlign w:val="center"/>
          </w:tcPr>
          <w:p w14:paraId="0423BA5C">
            <w:pPr>
              <w:spacing w:beforeLines="0" w:afterLines="0"/>
              <w:jc w:val="center"/>
              <w:rPr>
                <w:sz w:val="18"/>
                <w:szCs w:val="18"/>
              </w:rPr>
            </w:pPr>
            <w:r>
              <w:rPr>
                <w:rFonts w:hint="eastAsia"/>
                <w:sz w:val="18"/>
                <w:szCs w:val="18"/>
              </w:rPr>
              <w:t>个体号</w:t>
            </w:r>
          </w:p>
        </w:tc>
        <w:tc>
          <w:tcPr>
            <w:tcW w:w="1134" w:type="dxa"/>
            <w:shd w:val="clear" w:color="auto" w:fill="auto"/>
            <w:noWrap/>
            <w:vAlign w:val="center"/>
          </w:tcPr>
          <w:p w14:paraId="3CD8EFFD">
            <w:pPr>
              <w:spacing w:beforeLines="0" w:afterLines="0"/>
              <w:jc w:val="center"/>
              <w:rPr>
                <w:sz w:val="18"/>
                <w:szCs w:val="18"/>
              </w:rPr>
            </w:pPr>
            <w:r>
              <w:rPr>
                <w:rFonts w:hint="eastAsia"/>
                <w:sz w:val="18"/>
                <w:szCs w:val="18"/>
              </w:rPr>
              <w:t>牛场名称</w:t>
            </w:r>
            <w:r>
              <w:rPr>
                <w:rFonts w:hint="eastAsia"/>
                <w:sz w:val="18"/>
                <w:szCs w:val="18"/>
                <w:lang w:val="en-US" w:eastAsia="zh-CN"/>
              </w:rPr>
              <w:t>/公牛站名称</w:t>
            </w:r>
            <w:r>
              <w:rPr>
                <w:rFonts w:hint="eastAsia"/>
                <w:sz w:val="18"/>
                <w:szCs w:val="18"/>
              </w:rPr>
              <w:t>及</w:t>
            </w:r>
            <w:r>
              <w:rPr>
                <w:sz w:val="18"/>
                <w:szCs w:val="18"/>
              </w:rPr>
              <w:t>编号</w:t>
            </w:r>
          </w:p>
        </w:tc>
        <w:tc>
          <w:tcPr>
            <w:tcW w:w="1160" w:type="dxa"/>
            <w:shd w:val="clear" w:color="auto" w:fill="auto"/>
            <w:noWrap/>
            <w:vAlign w:val="center"/>
          </w:tcPr>
          <w:p w14:paraId="438F0BA3">
            <w:pPr>
              <w:spacing w:beforeLines="0" w:afterLines="0"/>
              <w:jc w:val="center"/>
              <w:rPr>
                <w:sz w:val="18"/>
                <w:szCs w:val="18"/>
              </w:rPr>
            </w:pPr>
            <w:r>
              <w:rPr>
                <w:rFonts w:hint="eastAsia"/>
                <w:sz w:val="18"/>
                <w:szCs w:val="18"/>
              </w:rPr>
              <w:t>出生日期</w:t>
            </w:r>
          </w:p>
        </w:tc>
        <w:tc>
          <w:tcPr>
            <w:tcW w:w="1249" w:type="dxa"/>
            <w:shd w:val="clear" w:color="auto" w:fill="auto"/>
            <w:noWrap/>
            <w:vAlign w:val="center"/>
          </w:tcPr>
          <w:p w14:paraId="2E4ABD86">
            <w:pPr>
              <w:spacing w:beforeLines="0" w:afterLines="0"/>
              <w:jc w:val="center"/>
              <w:rPr>
                <w:sz w:val="18"/>
                <w:szCs w:val="18"/>
              </w:rPr>
            </w:pPr>
            <w:r>
              <w:rPr>
                <w:rFonts w:hint="eastAsia"/>
                <w:sz w:val="18"/>
                <w:szCs w:val="18"/>
              </w:rPr>
              <w:t>父亲牛号及来源国家</w:t>
            </w:r>
          </w:p>
        </w:tc>
        <w:tc>
          <w:tcPr>
            <w:tcW w:w="1276" w:type="dxa"/>
            <w:shd w:val="clear" w:color="auto" w:fill="auto"/>
            <w:noWrap/>
            <w:vAlign w:val="center"/>
          </w:tcPr>
          <w:p w14:paraId="5B7AADC3">
            <w:pPr>
              <w:spacing w:beforeLines="0" w:afterLines="0"/>
              <w:jc w:val="center"/>
              <w:rPr>
                <w:sz w:val="18"/>
                <w:szCs w:val="18"/>
              </w:rPr>
            </w:pPr>
            <w:r>
              <w:rPr>
                <w:rFonts w:hint="eastAsia"/>
                <w:sz w:val="18"/>
                <w:szCs w:val="18"/>
              </w:rPr>
              <w:t>母亲牛号及来源国家</w:t>
            </w:r>
          </w:p>
        </w:tc>
        <w:tc>
          <w:tcPr>
            <w:tcW w:w="1276" w:type="dxa"/>
            <w:shd w:val="clear" w:color="auto" w:fill="auto"/>
            <w:noWrap/>
            <w:vAlign w:val="center"/>
          </w:tcPr>
          <w:p w14:paraId="23615940">
            <w:pPr>
              <w:spacing w:beforeLines="0" w:afterLines="0"/>
              <w:jc w:val="center"/>
              <w:rPr>
                <w:sz w:val="18"/>
                <w:szCs w:val="18"/>
              </w:rPr>
            </w:pPr>
            <w:r>
              <w:rPr>
                <w:rFonts w:hint="eastAsia"/>
                <w:sz w:val="18"/>
                <w:szCs w:val="18"/>
              </w:rPr>
              <w:t>祖父牛号及国别</w:t>
            </w:r>
          </w:p>
        </w:tc>
        <w:tc>
          <w:tcPr>
            <w:tcW w:w="1701" w:type="dxa"/>
            <w:shd w:val="clear" w:color="auto" w:fill="auto"/>
            <w:noWrap/>
            <w:vAlign w:val="center"/>
          </w:tcPr>
          <w:p w14:paraId="732F4E96">
            <w:pPr>
              <w:spacing w:beforeLines="0" w:afterLines="0"/>
              <w:jc w:val="center"/>
              <w:rPr>
                <w:sz w:val="18"/>
                <w:szCs w:val="18"/>
              </w:rPr>
            </w:pPr>
            <w:r>
              <w:rPr>
                <w:rFonts w:hint="eastAsia"/>
                <w:sz w:val="18"/>
                <w:szCs w:val="18"/>
              </w:rPr>
              <w:t>外祖父牛号及来源国家</w:t>
            </w:r>
          </w:p>
        </w:tc>
      </w:tr>
      <w:tr w14:paraId="1B2B5A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988" w:type="dxa"/>
            <w:shd w:val="clear" w:color="auto" w:fill="auto"/>
            <w:noWrap/>
            <w:vAlign w:val="center"/>
          </w:tcPr>
          <w:p w14:paraId="0535C0B4">
            <w:pPr>
              <w:widowControl/>
              <w:spacing w:before="0" w:beforeLines="0" w:after="0" w:afterLines="0" w:line="240" w:lineRule="auto"/>
              <w:jc w:val="left"/>
              <w:rPr>
                <w:rFonts w:ascii="Times New Roman" w:hAnsi="Times New Roman" w:eastAsia="等线" w:cs="Times New Roman"/>
                <w:color w:val="000000"/>
                <w:kern w:val="0"/>
                <w:sz w:val="22"/>
                <w:szCs w:val="22"/>
              </w:rPr>
            </w:pPr>
          </w:p>
        </w:tc>
        <w:tc>
          <w:tcPr>
            <w:tcW w:w="1134" w:type="dxa"/>
            <w:shd w:val="clear" w:color="auto" w:fill="auto"/>
            <w:noWrap/>
            <w:vAlign w:val="center"/>
          </w:tcPr>
          <w:p w14:paraId="66656036">
            <w:pPr>
              <w:widowControl/>
              <w:spacing w:before="0" w:beforeLines="0" w:after="0" w:afterLines="0" w:line="240" w:lineRule="auto"/>
              <w:jc w:val="left"/>
              <w:rPr>
                <w:rFonts w:ascii="Times New Roman" w:hAnsi="Times New Roman" w:eastAsia="等线" w:cs="Times New Roman"/>
                <w:color w:val="000000"/>
                <w:kern w:val="0"/>
                <w:sz w:val="22"/>
                <w:szCs w:val="22"/>
              </w:rPr>
            </w:pPr>
          </w:p>
        </w:tc>
        <w:tc>
          <w:tcPr>
            <w:tcW w:w="1160" w:type="dxa"/>
            <w:shd w:val="clear" w:color="auto" w:fill="auto"/>
            <w:noWrap/>
            <w:vAlign w:val="center"/>
          </w:tcPr>
          <w:p w14:paraId="118F3F53">
            <w:pPr>
              <w:widowControl/>
              <w:spacing w:before="0" w:beforeLines="0" w:after="0" w:afterLines="0" w:line="240" w:lineRule="auto"/>
              <w:jc w:val="left"/>
              <w:rPr>
                <w:rFonts w:ascii="Times New Roman" w:hAnsi="Times New Roman" w:eastAsia="等线" w:cs="Times New Roman"/>
                <w:color w:val="000000"/>
                <w:kern w:val="0"/>
                <w:sz w:val="22"/>
                <w:szCs w:val="22"/>
              </w:rPr>
            </w:pPr>
          </w:p>
        </w:tc>
        <w:tc>
          <w:tcPr>
            <w:tcW w:w="1249" w:type="dxa"/>
            <w:shd w:val="clear" w:color="auto" w:fill="auto"/>
            <w:noWrap/>
            <w:vAlign w:val="center"/>
          </w:tcPr>
          <w:p w14:paraId="7F76296E">
            <w:pPr>
              <w:widowControl/>
              <w:spacing w:before="0" w:beforeLines="0" w:after="0" w:afterLines="0" w:line="240" w:lineRule="auto"/>
              <w:jc w:val="left"/>
              <w:rPr>
                <w:rFonts w:ascii="Times New Roman" w:hAnsi="Times New Roman" w:eastAsia="等线" w:cs="Times New Roman"/>
                <w:color w:val="000000"/>
                <w:kern w:val="0"/>
                <w:sz w:val="22"/>
                <w:szCs w:val="22"/>
              </w:rPr>
            </w:pPr>
          </w:p>
        </w:tc>
        <w:tc>
          <w:tcPr>
            <w:tcW w:w="1276" w:type="dxa"/>
            <w:shd w:val="clear" w:color="auto" w:fill="auto"/>
            <w:noWrap/>
            <w:vAlign w:val="center"/>
          </w:tcPr>
          <w:p w14:paraId="59CCAEEB">
            <w:pPr>
              <w:widowControl/>
              <w:spacing w:before="0" w:beforeLines="0" w:after="0" w:afterLines="0" w:line="240" w:lineRule="auto"/>
              <w:jc w:val="left"/>
              <w:rPr>
                <w:rFonts w:ascii="Times New Roman" w:hAnsi="Times New Roman" w:eastAsia="等线" w:cs="Times New Roman"/>
                <w:color w:val="000000"/>
                <w:kern w:val="0"/>
                <w:sz w:val="22"/>
                <w:szCs w:val="22"/>
              </w:rPr>
            </w:pPr>
          </w:p>
        </w:tc>
        <w:tc>
          <w:tcPr>
            <w:tcW w:w="1276" w:type="dxa"/>
            <w:shd w:val="clear" w:color="auto" w:fill="auto"/>
            <w:noWrap/>
            <w:vAlign w:val="center"/>
          </w:tcPr>
          <w:p w14:paraId="116E64BE">
            <w:pPr>
              <w:widowControl/>
              <w:spacing w:before="0" w:beforeLines="0" w:after="0" w:afterLines="0" w:line="240" w:lineRule="auto"/>
              <w:jc w:val="left"/>
              <w:rPr>
                <w:rFonts w:ascii="Times New Roman" w:hAnsi="Times New Roman" w:eastAsia="等线" w:cs="Times New Roman"/>
                <w:color w:val="000000"/>
                <w:kern w:val="0"/>
                <w:sz w:val="22"/>
                <w:szCs w:val="22"/>
              </w:rPr>
            </w:pPr>
          </w:p>
        </w:tc>
        <w:tc>
          <w:tcPr>
            <w:tcW w:w="1701" w:type="dxa"/>
            <w:shd w:val="clear" w:color="auto" w:fill="auto"/>
            <w:noWrap/>
            <w:vAlign w:val="center"/>
          </w:tcPr>
          <w:p w14:paraId="25220B20">
            <w:pPr>
              <w:widowControl/>
              <w:spacing w:before="0" w:beforeLines="0" w:after="0" w:afterLines="0" w:line="240" w:lineRule="auto"/>
              <w:jc w:val="left"/>
              <w:rPr>
                <w:rFonts w:ascii="Times New Roman" w:hAnsi="Times New Roman" w:eastAsia="等线" w:cs="Times New Roman"/>
                <w:color w:val="000000"/>
                <w:kern w:val="0"/>
                <w:sz w:val="22"/>
                <w:szCs w:val="22"/>
              </w:rPr>
            </w:pPr>
          </w:p>
        </w:tc>
      </w:tr>
      <w:tr w14:paraId="02C6CA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988" w:type="dxa"/>
            <w:shd w:val="clear" w:color="auto" w:fill="auto"/>
            <w:noWrap/>
            <w:vAlign w:val="center"/>
          </w:tcPr>
          <w:p w14:paraId="01B13D64">
            <w:pPr>
              <w:widowControl/>
              <w:spacing w:before="0" w:beforeLines="0" w:after="0" w:afterLines="0" w:line="240" w:lineRule="auto"/>
              <w:jc w:val="left"/>
              <w:rPr>
                <w:rFonts w:ascii="Times New Roman" w:hAnsi="Times New Roman" w:eastAsia="等线" w:cs="Times New Roman"/>
                <w:color w:val="000000"/>
                <w:kern w:val="0"/>
                <w:sz w:val="22"/>
                <w:szCs w:val="22"/>
              </w:rPr>
            </w:pPr>
          </w:p>
        </w:tc>
        <w:tc>
          <w:tcPr>
            <w:tcW w:w="1134" w:type="dxa"/>
            <w:shd w:val="clear" w:color="auto" w:fill="auto"/>
            <w:noWrap/>
            <w:vAlign w:val="center"/>
          </w:tcPr>
          <w:p w14:paraId="5CEE49EF">
            <w:pPr>
              <w:widowControl/>
              <w:spacing w:before="0" w:beforeLines="0" w:after="0" w:afterLines="0" w:line="240" w:lineRule="auto"/>
              <w:jc w:val="left"/>
              <w:rPr>
                <w:rFonts w:ascii="Times New Roman" w:hAnsi="Times New Roman" w:eastAsia="等线" w:cs="Times New Roman"/>
                <w:color w:val="000000"/>
                <w:kern w:val="0"/>
                <w:sz w:val="22"/>
                <w:szCs w:val="22"/>
              </w:rPr>
            </w:pPr>
          </w:p>
        </w:tc>
        <w:tc>
          <w:tcPr>
            <w:tcW w:w="1160" w:type="dxa"/>
            <w:shd w:val="clear" w:color="auto" w:fill="auto"/>
            <w:noWrap/>
            <w:vAlign w:val="center"/>
          </w:tcPr>
          <w:p w14:paraId="27BF179F">
            <w:pPr>
              <w:widowControl/>
              <w:spacing w:before="0" w:beforeLines="0" w:after="0" w:afterLines="0" w:line="240" w:lineRule="auto"/>
              <w:jc w:val="left"/>
              <w:rPr>
                <w:rFonts w:ascii="Times New Roman" w:hAnsi="Times New Roman" w:eastAsia="等线" w:cs="Times New Roman"/>
                <w:color w:val="000000"/>
                <w:kern w:val="0"/>
                <w:sz w:val="22"/>
                <w:szCs w:val="22"/>
              </w:rPr>
            </w:pPr>
          </w:p>
        </w:tc>
        <w:tc>
          <w:tcPr>
            <w:tcW w:w="1249" w:type="dxa"/>
            <w:shd w:val="clear" w:color="auto" w:fill="auto"/>
            <w:noWrap/>
            <w:vAlign w:val="center"/>
          </w:tcPr>
          <w:p w14:paraId="251435E3">
            <w:pPr>
              <w:widowControl/>
              <w:spacing w:before="0" w:beforeLines="0" w:after="0" w:afterLines="0" w:line="240" w:lineRule="auto"/>
              <w:jc w:val="left"/>
              <w:rPr>
                <w:rFonts w:ascii="Times New Roman" w:hAnsi="Times New Roman" w:eastAsia="等线" w:cs="Times New Roman"/>
                <w:color w:val="000000"/>
                <w:kern w:val="0"/>
                <w:sz w:val="22"/>
                <w:szCs w:val="22"/>
              </w:rPr>
            </w:pPr>
          </w:p>
        </w:tc>
        <w:tc>
          <w:tcPr>
            <w:tcW w:w="1276" w:type="dxa"/>
            <w:shd w:val="clear" w:color="auto" w:fill="auto"/>
            <w:noWrap/>
            <w:vAlign w:val="center"/>
          </w:tcPr>
          <w:p w14:paraId="413A2E00">
            <w:pPr>
              <w:widowControl/>
              <w:spacing w:before="0" w:beforeLines="0" w:after="0" w:afterLines="0" w:line="240" w:lineRule="auto"/>
              <w:jc w:val="left"/>
              <w:rPr>
                <w:rFonts w:ascii="Times New Roman" w:hAnsi="Times New Roman" w:eastAsia="等线" w:cs="Times New Roman"/>
                <w:color w:val="000000"/>
                <w:kern w:val="0"/>
                <w:sz w:val="22"/>
                <w:szCs w:val="22"/>
              </w:rPr>
            </w:pPr>
          </w:p>
        </w:tc>
        <w:tc>
          <w:tcPr>
            <w:tcW w:w="1276" w:type="dxa"/>
            <w:shd w:val="clear" w:color="auto" w:fill="auto"/>
            <w:noWrap/>
            <w:vAlign w:val="center"/>
          </w:tcPr>
          <w:p w14:paraId="3A440229">
            <w:pPr>
              <w:widowControl/>
              <w:spacing w:before="0" w:beforeLines="0" w:after="0" w:afterLines="0" w:line="240" w:lineRule="auto"/>
              <w:jc w:val="left"/>
              <w:rPr>
                <w:rFonts w:ascii="Times New Roman" w:hAnsi="Times New Roman" w:eastAsia="等线" w:cs="Times New Roman"/>
                <w:color w:val="000000"/>
                <w:kern w:val="0"/>
                <w:sz w:val="22"/>
                <w:szCs w:val="22"/>
              </w:rPr>
            </w:pPr>
          </w:p>
        </w:tc>
        <w:tc>
          <w:tcPr>
            <w:tcW w:w="1701" w:type="dxa"/>
            <w:shd w:val="clear" w:color="auto" w:fill="auto"/>
            <w:noWrap/>
            <w:vAlign w:val="center"/>
          </w:tcPr>
          <w:p w14:paraId="5630C9AA">
            <w:pPr>
              <w:widowControl/>
              <w:spacing w:before="0" w:beforeLines="0" w:after="0" w:afterLines="0" w:line="240" w:lineRule="auto"/>
              <w:jc w:val="left"/>
              <w:rPr>
                <w:rFonts w:ascii="Times New Roman" w:hAnsi="Times New Roman" w:eastAsia="等线" w:cs="Times New Roman"/>
                <w:color w:val="000000"/>
                <w:kern w:val="0"/>
                <w:sz w:val="22"/>
                <w:szCs w:val="22"/>
              </w:rPr>
            </w:pPr>
          </w:p>
        </w:tc>
      </w:tr>
      <w:tr w14:paraId="01A77D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988" w:type="dxa"/>
            <w:shd w:val="clear" w:color="auto" w:fill="auto"/>
            <w:noWrap/>
            <w:vAlign w:val="center"/>
          </w:tcPr>
          <w:p w14:paraId="45EC5DDD">
            <w:pPr>
              <w:widowControl/>
              <w:spacing w:before="0" w:beforeLines="0" w:after="0" w:afterLines="0" w:line="240" w:lineRule="auto"/>
              <w:jc w:val="left"/>
              <w:rPr>
                <w:rFonts w:ascii="Times New Roman" w:hAnsi="Times New Roman" w:eastAsia="等线" w:cs="Times New Roman"/>
                <w:color w:val="000000"/>
                <w:kern w:val="0"/>
                <w:sz w:val="22"/>
                <w:szCs w:val="22"/>
              </w:rPr>
            </w:pPr>
          </w:p>
        </w:tc>
        <w:tc>
          <w:tcPr>
            <w:tcW w:w="1134" w:type="dxa"/>
            <w:shd w:val="clear" w:color="auto" w:fill="auto"/>
            <w:noWrap/>
            <w:vAlign w:val="center"/>
          </w:tcPr>
          <w:p w14:paraId="480B2953">
            <w:pPr>
              <w:widowControl/>
              <w:spacing w:before="0" w:beforeLines="0" w:after="0" w:afterLines="0" w:line="240" w:lineRule="auto"/>
              <w:jc w:val="left"/>
              <w:rPr>
                <w:rFonts w:ascii="Times New Roman" w:hAnsi="Times New Roman" w:eastAsia="等线" w:cs="Times New Roman"/>
                <w:color w:val="000000"/>
                <w:kern w:val="0"/>
                <w:sz w:val="22"/>
                <w:szCs w:val="22"/>
              </w:rPr>
            </w:pPr>
          </w:p>
        </w:tc>
        <w:tc>
          <w:tcPr>
            <w:tcW w:w="1160" w:type="dxa"/>
            <w:shd w:val="clear" w:color="auto" w:fill="auto"/>
            <w:noWrap/>
            <w:vAlign w:val="center"/>
          </w:tcPr>
          <w:p w14:paraId="6AF217C0">
            <w:pPr>
              <w:widowControl/>
              <w:spacing w:before="0" w:beforeLines="0" w:after="0" w:afterLines="0" w:line="240" w:lineRule="auto"/>
              <w:jc w:val="left"/>
              <w:rPr>
                <w:rFonts w:ascii="Times New Roman" w:hAnsi="Times New Roman" w:eastAsia="等线" w:cs="Times New Roman"/>
                <w:color w:val="000000"/>
                <w:kern w:val="0"/>
                <w:sz w:val="22"/>
                <w:szCs w:val="22"/>
              </w:rPr>
            </w:pPr>
          </w:p>
        </w:tc>
        <w:tc>
          <w:tcPr>
            <w:tcW w:w="1249" w:type="dxa"/>
            <w:shd w:val="clear" w:color="auto" w:fill="auto"/>
            <w:noWrap/>
            <w:vAlign w:val="center"/>
          </w:tcPr>
          <w:p w14:paraId="016676CB">
            <w:pPr>
              <w:widowControl/>
              <w:spacing w:before="0" w:beforeLines="0" w:after="0" w:afterLines="0" w:line="240" w:lineRule="auto"/>
              <w:jc w:val="left"/>
              <w:rPr>
                <w:rFonts w:ascii="Times New Roman" w:hAnsi="Times New Roman" w:eastAsia="等线" w:cs="Times New Roman"/>
                <w:color w:val="000000"/>
                <w:kern w:val="0"/>
                <w:sz w:val="22"/>
                <w:szCs w:val="22"/>
              </w:rPr>
            </w:pPr>
          </w:p>
        </w:tc>
        <w:tc>
          <w:tcPr>
            <w:tcW w:w="1276" w:type="dxa"/>
            <w:shd w:val="clear" w:color="auto" w:fill="auto"/>
            <w:noWrap/>
            <w:vAlign w:val="center"/>
          </w:tcPr>
          <w:p w14:paraId="3D630E47">
            <w:pPr>
              <w:widowControl/>
              <w:spacing w:before="0" w:beforeLines="0" w:after="0" w:afterLines="0" w:line="240" w:lineRule="auto"/>
              <w:jc w:val="left"/>
              <w:rPr>
                <w:rFonts w:ascii="Times New Roman" w:hAnsi="Times New Roman" w:eastAsia="等线" w:cs="Times New Roman"/>
                <w:color w:val="000000"/>
                <w:kern w:val="0"/>
                <w:sz w:val="22"/>
                <w:szCs w:val="22"/>
              </w:rPr>
            </w:pPr>
          </w:p>
        </w:tc>
        <w:tc>
          <w:tcPr>
            <w:tcW w:w="1276" w:type="dxa"/>
            <w:shd w:val="clear" w:color="auto" w:fill="auto"/>
            <w:noWrap/>
            <w:vAlign w:val="center"/>
          </w:tcPr>
          <w:p w14:paraId="5C184009">
            <w:pPr>
              <w:widowControl/>
              <w:spacing w:before="0" w:beforeLines="0" w:after="0" w:afterLines="0" w:line="240" w:lineRule="auto"/>
              <w:jc w:val="left"/>
              <w:rPr>
                <w:rFonts w:ascii="Times New Roman" w:hAnsi="Times New Roman" w:eastAsia="等线" w:cs="Times New Roman"/>
                <w:color w:val="000000"/>
                <w:kern w:val="0"/>
                <w:sz w:val="22"/>
                <w:szCs w:val="22"/>
              </w:rPr>
            </w:pPr>
          </w:p>
        </w:tc>
        <w:tc>
          <w:tcPr>
            <w:tcW w:w="1701" w:type="dxa"/>
            <w:shd w:val="clear" w:color="auto" w:fill="auto"/>
            <w:noWrap/>
            <w:vAlign w:val="center"/>
          </w:tcPr>
          <w:p w14:paraId="672314F1">
            <w:pPr>
              <w:widowControl/>
              <w:spacing w:before="0" w:beforeLines="0" w:after="0" w:afterLines="0" w:line="240" w:lineRule="auto"/>
              <w:jc w:val="left"/>
              <w:rPr>
                <w:rFonts w:ascii="Times New Roman" w:hAnsi="Times New Roman" w:eastAsia="等线" w:cs="Times New Roman"/>
                <w:color w:val="000000"/>
                <w:kern w:val="0"/>
                <w:sz w:val="22"/>
                <w:szCs w:val="22"/>
              </w:rPr>
            </w:pPr>
          </w:p>
        </w:tc>
      </w:tr>
      <w:tr w14:paraId="7B7787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988" w:type="dxa"/>
            <w:shd w:val="clear" w:color="auto" w:fill="auto"/>
            <w:noWrap/>
            <w:vAlign w:val="center"/>
          </w:tcPr>
          <w:p w14:paraId="161C55B1">
            <w:pPr>
              <w:widowControl/>
              <w:spacing w:before="0" w:beforeLines="0" w:after="0" w:afterLines="0" w:line="240" w:lineRule="auto"/>
              <w:jc w:val="left"/>
              <w:rPr>
                <w:rFonts w:ascii="Times New Roman" w:hAnsi="Times New Roman" w:eastAsia="等线" w:cs="Times New Roman"/>
                <w:color w:val="000000"/>
                <w:kern w:val="0"/>
                <w:sz w:val="22"/>
                <w:szCs w:val="22"/>
              </w:rPr>
            </w:pPr>
          </w:p>
        </w:tc>
        <w:tc>
          <w:tcPr>
            <w:tcW w:w="1134" w:type="dxa"/>
            <w:shd w:val="clear" w:color="auto" w:fill="auto"/>
            <w:noWrap/>
            <w:vAlign w:val="center"/>
          </w:tcPr>
          <w:p w14:paraId="069D96E1">
            <w:pPr>
              <w:widowControl/>
              <w:spacing w:before="0" w:beforeLines="0" w:after="0" w:afterLines="0" w:line="240" w:lineRule="auto"/>
              <w:jc w:val="left"/>
              <w:rPr>
                <w:rFonts w:ascii="Times New Roman" w:hAnsi="Times New Roman" w:eastAsia="等线" w:cs="Times New Roman"/>
                <w:color w:val="000000"/>
                <w:kern w:val="0"/>
                <w:sz w:val="22"/>
                <w:szCs w:val="22"/>
              </w:rPr>
            </w:pPr>
          </w:p>
        </w:tc>
        <w:tc>
          <w:tcPr>
            <w:tcW w:w="1160" w:type="dxa"/>
            <w:shd w:val="clear" w:color="auto" w:fill="auto"/>
            <w:noWrap/>
            <w:vAlign w:val="center"/>
          </w:tcPr>
          <w:p w14:paraId="0FABC24F">
            <w:pPr>
              <w:widowControl/>
              <w:spacing w:before="0" w:beforeLines="0" w:after="0" w:afterLines="0" w:line="240" w:lineRule="auto"/>
              <w:jc w:val="left"/>
              <w:rPr>
                <w:rFonts w:ascii="Times New Roman" w:hAnsi="Times New Roman" w:eastAsia="等线" w:cs="Times New Roman"/>
                <w:color w:val="000000"/>
                <w:kern w:val="0"/>
                <w:sz w:val="22"/>
                <w:szCs w:val="22"/>
              </w:rPr>
            </w:pPr>
          </w:p>
        </w:tc>
        <w:tc>
          <w:tcPr>
            <w:tcW w:w="1249" w:type="dxa"/>
            <w:shd w:val="clear" w:color="auto" w:fill="auto"/>
            <w:noWrap/>
            <w:vAlign w:val="center"/>
          </w:tcPr>
          <w:p w14:paraId="0A1018FF">
            <w:pPr>
              <w:widowControl/>
              <w:spacing w:before="0" w:beforeLines="0" w:after="0" w:afterLines="0" w:line="240" w:lineRule="auto"/>
              <w:jc w:val="left"/>
              <w:rPr>
                <w:rFonts w:ascii="Times New Roman" w:hAnsi="Times New Roman" w:eastAsia="等线" w:cs="Times New Roman"/>
                <w:color w:val="000000"/>
                <w:kern w:val="0"/>
                <w:sz w:val="22"/>
                <w:szCs w:val="22"/>
              </w:rPr>
            </w:pPr>
          </w:p>
        </w:tc>
        <w:tc>
          <w:tcPr>
            <w:tcW w:w="1276" w:type="dxa"/>
            <w:shd w:val="clear" w:color="auto" w:fill="auto"/>
            <w:noWrap/>
            <w:vAlign w:val="center"/>
          </w:tcPr>
          <w:p w14:paraId="36427F18">
            <w:pPr>
              <w:widowControl/>
              <w:spacing w:before="0" w:beforeLines="0" w:after="0" w:afterLines="0" w:line="240" w:lineRule="auto"/>
              <w:jc w:val="left"/>
              <w:rPr>
                <w:rFonts w:ascii="Times New Roman" w:hAnsi="Times New Roman" w:eastAsia="等线" w:cs="Times New Roman"/>
                <w:color w:val="000000"/>
                <w:kern w:val="0"/>
                <w:sz w:val="22"/>
                <w:szCs w:val="22"/>
              </w:rPr>
            </w:pPr>
          </w:p>
        </w:tc>
        <w:tc>
          <w:tcPr>
            <w:tcW w:w="1276" w:type="dxa"/>
            <w:shd w:val="clear" w:color="auto" w:fill="auto"/>
            <w:noWrap/>
            <w:vAlign w:val="center"/>
          </w:tcPr>
          <w:p w14:paraId="5F753813">
            <w:pPr>
              <w:widowControl/>
              <w:spacing w:before="0" w:beforeLines="0" w:after="0" w:afterLines="0" w:line="240" w:lineRule="auto"/>
              <w:jc w:val="left"/>
              <w:rPr>
                <w:rFonts w:ascii="Times New Roman" w:hAnsi="Times New Roman" w:eastAsia="等线" w:cs="Times New Roman"/>
                <w:color w:val="000000"/>
                <w:kern w:val="0"/>
                <w:sz w:val="22"/>
                <w:szCs w:val="22"/>
              </w:rPr>
            </w:pPr>
          </w:p>
        </w:tc>
        <w:tc>
          <w:tcPr>
            <w:tcW w:w="1701" w:type="dxa"/>
            <w:shd w:val="clear" w:color="auto" w:fill="auto"/>
            <w:noWrap/>
            <w:vAlign w:val="center"/>
          </w:tcPr>
          <w:p w14:paraId="141E5AAA">
            <w:pPr>
              <w:widowControl/>
              <w:spacing w:before="0" w:beforeLines="0" w:after="0" w:afterLines="0" w:line="240" w:lineRule="auto"/>
              <w:jc w:val="left"/>
              <w:rPr>
                <w:rFonts w:ascii="Times New Roman" w:hAnsi="Times New Roman" w:eastAsia="等线" w:cs="Times New Roman"/>
                <w:color w:val="000000"/>
                <w:kern w:val="0"/>
                <w:sz w:val="22"/>
                <w:szCs w:val="22"/>
              </w:rPr>
            </w:pPr>
          </w:p>
        </w:tc>
      </w:tr>
      <w:tr w14:paraId="7C73C6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988" w:type="dxa"/>
            <w:shd w:val="clear" w:color="auto" w:fill="auto"/>
            <w:noWrap/>
            <w:vAlign w:val="center"/>
          </w:tcPr>
          <w:p w14:paraId="1B3C0837">
            <w:pPr>
              <w:widowControl/>
              <w:spacing w:before="0" w:beforeLines="0" w:after="0" w:afterLines="0" w:line="240" w:lineRule="auto"/>
              <w:jc w:val="left"/>
              <w:rPr>
                <w:rFonts w:ascii="Times New Roman" w:hAnsi="Times New Roman" w:eastAsia="等线" w:cs="Times New Roman"/>
                <w:color w:val="000000"/>
                <w:kern w:val="0"/>
                <w:sz w:val="22"/>
                <w:szCs w:val="22"/>
              </w:rPr>
            </w:pPr>
          </w:p>
        </w:tc>
        <w:tc>
          <w:tcPr>
            <w:tcW w:w="1134" w:type="dxa"/>
            <w:shd w:val="clear" w:color="auto" w:fill="auto"/>
            <w:noWrap/>
            <w:vAlign w:val="center"/>
          </w:tcPr>
          <w:p w14:paraId="7CABA436">
            <w:pPr>
              <w:widowControl/>
              <w:spacing w:before="0" w:beforeLines="0" w:after="0" w:afterLines="0" w:line="240" w:lineRule="auto"/>
              <w:jc w:val="left"/>
              <w:rPr>
                <w:rFonts w:ascii="Times New Roman" w:hAnsi="Times New Roman" w:eastAsia="等线" w:cs="Times New Roman"/>
                <w:color w:val="000000"/>
                <w:kern w:val="0"/>
                <w:sz w:val="22"/>
                <w:szCs w:val="22"/>
              </w:rPr>
            </w:pPr>
          </w:p>
        </w:tc>
        <w:tc>
          <w:tcPr>
            <w:tcW w:w="1160" w:type="dxa"/>
            <w:shd w:val="clear" w:color="auto" w:fill="auto"/>
            <w:noWrap/>
            <w:vAlign w:val="center"/>
          </w:tcPr>
          <w:p w14:paraId="1827604E">
            <w:pPr>
              <w:widowControl/>
              <w:spacing w:before="0" w:beforeLines="0" w:after="0" w:afterLines="0" w:line="240" w:lineRule="auto"/>
              <w:jc w:val="left"/>
              <w:rPr>
                <w:rFonts w:ascii="Times New Roman" w:hAnsi="Times New Roman" w:eastAsia="等线" w:cs="Times New Roman"/>
                <w:color w:val="000000"/>
                <w:kern w:val="0"/>
                <w:sz w:val="22"/>
                <w:szCs w:val="22"/>
              </w:rPr>
            </w:pPr>
          </w:p>
        </w:tc>
        <w:tc>
          <w:tcPr>
            <w:tcW w:w="1249" w:type="dxa"/>
            <w:shd w:val="clear" w:color="auto" w:fill="auto"/>
            <w:noWrap/>
            <w:vAlign w:val="center"/>
          </w:tcPr>
          <w:p w14:paraId="622A6EBA">
            <w:pPr>
              <w:widowControl/>
              <w:spacing w:before="0" w:beforeLines="0" w:after="0" w:afterLines="0" w:line="240" w:lineRule="auto"/>
              <w:jc w:val="left"/>
              <w:rPr>
                <w:rFonts w:ascii="Times New Roman" w:hAnsi="Times New Roman" w:eastAsia="等线" w:cs="Times New Roman"/>
                <w:color w:val="000000"/>
                <w:kern w:val="0"/>
                <w:sz w:val="22"/>
                <w:szCs w:val="22"/>
              </w:rPr>
            </w:pPr>
          </w:p>
        </w:tc>
        <w:tc>
          <w:tcPr>
            <w:tcW w:w="1276" w:type="dxa"/>
            <w:shd w:val="clear" w:color="auto" w:fill="auto"/>
            <w:noWrap/>
            <w:vAlign w:val="center"/>
          </w:tcPr>
          <w:p w14:paraId="7D8B0722">
            <w:pPr>
              <w:widowControl/>
              <w:spacing w:before="0" w:beforeLines="0" w:after="0" w:afterLines="0" w:line="240" w:lineRule="auto"/>
              <w:jc w:val="left"/>
              <w:rPr>
                <w:rFonts w:ascii="Times New Roman" w:hAnsi="Times New Roman" w:eastAsia="等线" w:cs="Times New Roman"/>
                <w:color w:val="000000"/>
                <w:kern w:val="0"/>
                <w:sz w:val="22"/>
                <w:szCs w:val="22"/>
              </w:rPr>
            </w:pPr>
          </w:p>
        </w:tc>
        <w:tc>
          <w:tcPr>
            <w:tcW w:w="1276" w:type="dxa"/>
            <w:shd w:val="clear" w:color="auto" w:fill="auto"/>
            <w:noWrap/>
            <w:vAlign w:val="center"/>
          </w:tcPr>
          <w:p w14:paraId="5764AD12">
            <w:pPr>
              <w:widowControl/>
              <w:spacing w:before="0" w:beforeLines="0" w:after="0" w:afterLines="0" w:line="240" w:lineRule="auto"/>
              <w:jc w:val="left"/>
              <w:rPr>
                <w:rFonts w:ascii="Times New Roman" w:hAnsi="Times New Roman" w:eastAsia="等线" w:cs="Times New Roman"/>
                <w:color w:val="000000"/>
                <w:kern w:val="0"/>
                <w:sz w:val="22"/>
                <w:szCs w:val="22"/>
              </w:rPr>
            </w:pPr>
          </w:p>
        </w:tc>
        <w:tc>
          <w:tcPr>
            <w:tcW w:w="1701" w:type="dxa"/>
            <w:shd w:val="clear" w:color="auto" w:fill="auto"/>
            <w:noWrap/>
            <w:vAlign w:val="center"/>
          </w:tcPr>
          <w:p w14:paraId="605A9A6F">
            <w:pPr>
              <w:widowControl/>
              <w:spacing w:before="0" w:beforeLines="0" w:after="0" w:afterLines="0" w:line="240" w:lineRule="auto"/>
              <w:jc w:val="left"/>
              <w:rPr>
                <w:rFonts w:ascii="Times New Roman" w:hAnsi="Times New Roman" w:eastAsia="等线" w:cs="Times New Roman"/>
                <w:color w:val="000000"/>
                <w:kern w:val="0"/>
                <w:sz w:val="22"/>
                <w:szCs w:val="22"/>
              </w:rPr>
            </w:pPr>
          </w:p>
        </w:tc>
      </w:tr>
    </w:tbl>
    <w:p w14:paraId="2B1A6159">
      <w:pPr>
        <w:spacing w:beforeLines="0" w:afterLines="0" w:line="360" w:lineRule="auto"/>
        <w:ind w:firstLine="0" w:firstLineChars="0"/>
        <w:jc w:val="left"/>
        <w:rPr>
          <w:rFonts w:hint="eastAsia"/>
          <w:szCs w:val="21"/>
        </w:rPr>
      </w:pPr>
      <w:r>
        <w:rPr>
          <w:rFonts w:hint="eastAsia"/>
        </w:rPr>
        <w:t>备注：牛号应</w:t>
      </w:r>
      <w:r>
        <w:rPr>
          <w:rFonts w:hint="eastAsia"/>
          <w:szCs w:val="21"/>
        </w:rPr>
        <w:t>符合品种登记要求，且系谱应在行业主管部门授权的机构登记，可查询、向上追溯不少于三代。经胚胎移植出生的母牛，应记录其遗传学父亲和母亲信息。</w:t>
      </w:r>
    </w:p>
    <w:p w14:paraId="5C6E1E39">
      <w:pPr>
        <w:spacing w:line="240" w:lineRule="auto"/>
        <w:ind w:firstLine="0" w:firstLineChars="0"/>
        <w:jc w:val="left"/>
        <w:rPr>
          <w:rFonts w:hint="eastAsia"/>
          <w:szCs w:val="21"/>
        </w:rPr>
      </w:pPr>
      <w:r>
        <w:rPr>
          <w:rFonts w:hint="eastAsia"/>
          <w:szCs w:val="21"/>
        </w:rPr>
        <w:br w:type="page"/>
      </w:r>
    </w:p>
    <w:p w14:paraId="3F97B257">
      <w:pPr>
        <w:spacing w:line="360" w:lineRule="exact"/>
      </w:pPr>
    </w:p>
    <w:p w14:paraId="74A6CFDB">
      <w:pPr>
        <w:spacing w:line="360" w:lineRule="exact"/>
        <w:jc w:val="center"/>
      </w:pPr>
      <w:r>
        <w:rPr>
          <w:rFonts w:hint="eastAsia"/>
        </w:rPr>
        <w:t>附录B</w:t>
      </w:r>
    </w:p>
    <w:p w14:paraId="6D3C50E3">
      <w:pPr>
        <w:spacing w:line="360" w:lineRule="exact"/>
        <w:jc w:val="center"/>
      </w:pPr>
      <w:r>
        <w:rPr>
          <w:rFonts w:hint="eastAsia"/>
        </w:rPr>
        <w:t>（</w:t>
      </w:r>
      <w:r>
        <w:rPr>
          <w:rFonts w:hint="eastAsia"/>
          <w:lang w:val="en-US" w:eastAsia="zh-CN"/>
        </w:rPr>
        <w:t>规范</w:t>
      </w:r>
      <w:r>
        <w:rPr>
          <w:rFonts w:hint="eastAsia"/>
        </w:rPr>
        <w:t>性）</w:t>
      </w:r>
    </w:p>
    <w:p w14:paraId="5BFC4950">
      <w:pPr>
        <w:spacing w:line="360" w:lineRule="exact"/>
        <w:jc w:val="center"/>
      </w:pPr>
      <w:r>
        <w:rPr>
          <w:rFonts w:hint="eastAsia"/>
        </w:rPr>
        <w:t>基因组选择参考群体</w:t>
      </w:r>
      <w:r>
        <w:rPr>
          <w:rFonts w:hint="eastAsia"/>
          <w:szCs w:val="21"/>
        </w:rPr>
        <w:t>遗传标记位点信息</w:t>
      </w:r>
    </w:p>
    <w:p w14:paraId="7AA7C3B7">
      <w:pPr>
        <w:spacing w:line="360" w:lineRule="exact"/>
        <w:jc w:val="center"/>
      </w:pPr>
    </w:p>
    <w:p w14:paraId="53686DD9">
      <w:pPr>
        <w:spacing w:before="156" w:beforeLines="50" w:after="156" w:afterLines="50" w:line="360" w:lineRule="auto"/>
        <w:jc w:val="left"/>
      </w:pPr>
      <w:r>
        <w:rPr>
          <w:rFonts w:hint="eastAsia"/>
        </w:rPr>
        <w:t>B</w:t>
      </w:r>
      <w:r>
        <w:t xml:space="preserve">.1 </w:t>
      </w:r>
      <w:r>
        <w:rPr>
          <w:rFonts w:hint="eastAsia"/>
        </w:rPr>
        <w:t>遗传标记</w:t>
      </w:r>
      <w:r>
        <w:t>信息</w:t>
      </w:r>
      <w:r>
        <w:rPr>
          <w:rFonts w:hint="eastAsia"/>
        </w:rPr>
        <w:t>表</w:t>
      </w:r>
    </w:p>
    <w:p w14:paraId="0CB9E07A">
      <w:pPr>
        <w:spacing w:line="360" w:lineRule="exact"/>
        <w:ind w:firstLine="420" w:firstLineChars="200"/>
      </w:pPr>
      <w:r>
        <w:rPr>
          <w:rFonts w:hint="eastAsia"/>
        </w:rPr>
        <w:t>基因组选择参考群体</w:t>
      </w:r>
      <w:r>
        <w:rPr>
          <w:rFonts w:hint="eastAsia"/>
          <w:szCs w:val="21"/>
        </w:rPr>
        <w:t>遗传标记位点信息表</w:t>
      </w:r>
      <w:r>
        <w:rPr>
          <w:rFonts w:hint="eastAsia"/>
        </w:rPr>
        <w:t>见</w:t>
      </w:r>
      <w:r>
        <w:t>表</w:t>
      </w:r>
      <w:r>
        <w:rPr>
          <w:rFonts w:hint="eastAsia"/>
        </w:rPr>
        <w:t>B</w:t>
      </w:r>
      <w:r>
        <w:t>.1</w:t>
      </w:r>
      <w:r>
        <w:rPr>
          <w:rFonts w:hint="eastAsia"/>
        </w:rPr>
        <w:t>，包括位点名称、标记间隔、参考基因组版本来源。</w:t>
      </w:r>
    </w:p>
    <w:p w14:paraId="020FAA9B">
      <w:pPr>
        <w:spacing w:line="360" w:lineRule="exact"/>
      </w:pPr>
      <w:r>
        <w:rPr>
          <w:rFonts w:hint="eastAsia"/>
        </w:rPr>
        <w:t xml:space="preserve"> </w:t>
      </w:r>
      <w:r>
        <w:t xml:space="preserve">   </w:t>
      </w:r>
      <w:r>
        <w:rPr>
          <w:rFonts w:hint="eastAsia"/>
        </w:rPr>
        <w:t>见excel表格。</w:t>
      </w:r>
    </w:p>
    <w:p w14:paraId="7E834523">
      <w:pPr>
        <w:spacing w:line="360" w:lineRule="exact"/>
      </w:pPr>
    </w:p>
    <w:p w14:paraId="261B6BCA">
      <w:pPr>
        <w:spacing w:line="240" w:lineRule="auto"/>
        <w:ind w:firstLine="0" w:firstLineChars="0"/>
        <w:jc w:val="left"/>
        <w:rPr>
          <w:rFonts w:hint="eastAsia"/>
          <w:szCs w:val="21"/>
        </w:rPr>
      </w:pPr>
      <w:r>
        <w:rPr>
          <w:rFonts w:hint="eastAsia"/>
          <w:szCs w:val="21"/>
        </w:rPr>
        <w:br w:type="page"/>
      </w:r>
    </w:p>
    <w:p w14:paraId="7DF8A62A">
      <w:pPr>
        <w:spacing w:line="360" w:lineRule="exact"/>
        <w:jc w:val="center"/>
        <w:rPr>
          <w:rFonts w:hint="eastAsia" w:eastAsia="宋体"/>
          <w:lang w:eastAsia="zh-CN"/>
        </w:rPr>
      </w:pPr>
      <w:r>
        <w:rPr>
          <w:rFonts w:hint="eastAsia"/>
        </w:rPr>
        <w:t>附录</w:t>
      </w:r>
      <w:r>
        <w:rPr>
          <w:rFonts w:hint="eastAsia"/>
          <w:lang w:val="en-US" w:eastAsia="zh-CN"/>
        </w:rPr>
        <w:t>C</w:t>
      </w:r>
    </w:p>
    <w:p w14:paraId="2DE1FE97">
      <w:pPr>
        <w:spacing w:line="360" w:lineRule="exact"/>
        <w:jc w:val="center"/>
        <w:rPr>
          <w:highlight w:val="none"/>
        </w:rPr>
      </w:pPr>
      <w:r>
        <w:rPr>
          <w:rFonts w:hint="eastAsia"/>
          <w:highlight w:val="none"/>
        </w:rPr>
        <w:t>（</w:t>
      </w:r>
      <w:r>
        <w:rPr>
          <w:rFonts w:hint="eastAsia"/>
          <w:highlight w:val="none"/>
          <w:lang w:val="en-US" w:eastAsia="zh-CN"/>
        </w:rPr>
        <w:t>规范</w:t>
      </w:r>
      <w:r>
        <w:rPr>
          <w:rFonts w:hint="eastAsia"/>
          <w:highlight w:val="none"/>
        </w:rPr>
        <w:t>性）</w:t>
      </w:r>
    </w:p>
    <w:p w14:paraId="4EA9139B">
      <w:pPr>
        <w:spacing w:line="360" w:lineRule="exact"/>
        <w:jc w:val="center"/>
      </w:pPr>
      <w:r>
        <w:rPr>
          <w:rFonts w:hint="eastAsia"/>
        </w:rPr>
        <w:t>基因组选择参考群体</w:t>
      </w:r>
      <w:r>
        <w:rPr>
          <w:rFonts w:hint="eastAsia"/>
          <w:lang w:val="en-US" w:eastAsia="zh-CN"/>
        </w:rPr>
        <w:t>母</w:t>
      </w:r>
      <w:r>
        <w:rPr>
          <w:rFonts w:hint="eastAsia"/>
        </w:rPr>
        <w:t>牛</w:t>
      </w:r>
      <w:r>
        <w:rPr>
          <w:rFonts w:hint="eastAsia"/>
          <w:lang w:val="en-US" w:eastAsia="zh-CN"/>
        </w:rPr>
        <w:t>个体</w:t>
      </w:r>
      <w:r>
        <w:rPr>
          <w:rFonts w:hint="eastAsia"/>
        </w:rPr>
        <w:t>信息</w:t>
      </w:r>
      <w:r>
        <w:t>记录表</w:t>
      </w:r>
    </w:p>
    <w:p w14:paraId="59EB1C0D">
      <w:pPr>
        <w:spacing w:beforeLines="0" w:afterLines="0" w:line="360" w:lineRule="auto"/>
        <w:ind w:firstLine="0" w:firstLineChars="0"/>
        <w:jc w:val="left"/>
        <w:rPr>
          <w:rFonts w:hint="eastAsia"/>
          <w:szCs w:val="21"/>
        </w:rPr>
      </w:pPr>
    </w:p>
    <w:p w14:paraId="44003DE5">
      <w:pPr>
        <w:spacing w:beforeLines="0" w:afterLines="0" w:line="360" w:lineRule="auto"/>
        <w:ind w:firstLine="420" w:firstLineChars="200"/>
        <w:jc w:val="left"/>
      </w:pPr>
    </w:p>
    <w:p w14:paraId="41F11407">
      <w:pPr>
        <w:spacing w:before="0" w:beforeLines="0" w:after="0" w:afterLines="0" w:line="360" w:lineRule="auto"/>
        <w:jc w:val="left"/>
        <w:rPr>
          <w:highlight w:val="none"/>
        </w:rPr>
      </w:pPr>
      <w:r>
        <w:rPr>
          <w:rFonts w:hint="eastAsia"/>
          <w:highlight w:val="none"/>
          <w:lang w:val="en-US" w:eastAsia="zh-CN"/>
        </w:rPr>
        <w:t>C</w:t>
      </w:r>
      <w:r>
        <w:rPr>
          <w:rFonts w:hint="default"/>
          <w:highlight w:val="none"/>
          <w:lang w:val="en-US" w:eastAsia="zh-CN"/>
        </w:rPr>
        <w:t>.1</w:t>
      </w:r>
      <w:r>
        <w:rPr>
          <w:highlight w:val="none"/>
        </w:rPr>
        <w:t xml:space="preserve"> </w:t>
      </w:r>
      <w:r>
        <w:rPr>
          <w:rFonts w:hint="eastAsia"/>
          <w:highlight w:val="none"/>
        </w:rPr>
        <w:t>参考群</w:t>
      </w:r>
      <w:r>
        <w:rPr>
          <w:rFonts w:hint="eastAsia"/>
          <w:highlight w:val="none"/>
          <w:lang w:val="en-US" w:eastAsia="zh-CN"/>
        </w:rPr>
        <w:t>体</w:t>
      </w:r>
      <w:r>
        <w:rPr>
          <w:rFonts w:hint="eastAsia"/>
          <w:highlight w:val="none"/>
        </w:rPr>
        <w:t>母牛个体繁殖</w:t>
      </w:r>
      <w:r>
        <w:rPr>
          <w:highlight w:val="none"/>
        </w:rPr>
        <w:t>性状记录表</w:t>
      </w:r>
    </w:p>
    <w:p w14:paraId="7A5E4E5D">
      <w:pPr>
        <w:spacing w:before="0" w:beforeLines="0" w:after="0" w:afterLines="0" w:line="360" w:lineRule="auto"/>
        <w:jc w:val="left"/>
      </w:pPr>
      <w:r>
        <w:rPr>
          <w:rFonts w:hint="eastAsia"/>
        </w:rPr>
        <w:t xml:space="preserve">    参考群</w:t>
      </w:r>
      <w:r>
        <w:rPr>
          <w:rFonts w:hint="eastAsia"/>
          <w:lang w:val="en-US" w:eastAsia="zh-CN"/>
        </w:rPr>
        <w:t>体</w:t>
      </w:r>
      <w:r>
        <w:t>母牛</w:t>
      </w:r>
      <w:r>
        <w:rPr>
          <w:rFonts w:hint="eastAsia"/>
        </w:rPr>
        <w:t>个体繁殖</w:t>
      </w:r>
      <w:r>
        <w:t>性状</w:t>
      </w:r>
      <w:r>
        <w:rPr>
          <w:rFonts w:hint="eastAsia"/>
        </w:rPr>
        <w:t>记录见</w:t>
      </w:r>
      <w:r>
        <w:t>表</w:t>
      </w:r>
      <w:r>
        <w:rPr>
          <w:rFonts w:hint="eastAsia"/>
          <w:highlight w:val="none"/>
          <w:lang w:val="en-US" w:eastAsia="zh-CN"/>
        </w:rPr>
        <w:t>C</w:t>
      </w:r>
      <w:r>
        <w:rPr>
          <w:rFonts w:hint="default"/>
          <w:highlight w:val="none"/>
          <w:lang w:val="en-US" w:eastAsia="zh-CN"/>
        </w:rPr>
        <w:t>.1</w:t>
      </w:r>
      <w:r>
        <w:rPr>
          <w:rFonts w:hint="eastAsia"/>
        </w:rPr>
        <w:t>。</w:t>
      </w:r>
    </w:p>
    <w:p w14:paraId="374119EB">
      <w:pPr>
        <w:spacing w:before="0" w:beforeLines="0" w:after="0" w:afterLines="0" w:line="360" w:lineRule="auto"/>
        <w:jc w:val="center"/>
      </w:pPr>
      <w:r>
        <w:rPr>
          <w:rFonts w:hint="eastAsia"/>
        </w:rPr>
        <w:t>表</w:t>
      </w:r>
      <w:r>
        <w:rPr>
          <w:rFonts w:hint="eastAsia"/>
          <w:lang w:val="en-US" w:eastAsia="zh-CN"/>
        </w:rPr>
        <w:t>C</w:t>
      </w:r>
      <w:r>
        <w:rPr>
          <w:rFonts w:hint="eastAsia"/>
        </w:rPr>
        <w:t>.</w:t>
      </w:r>
      <w:r>
        <w:rPr>
          <w:rFonts w:hint="eastAsia"/>
          <w:lang w:val="en-US" w:eastAsia="zh-CN"/>
        </w:rPr>
        <w:t>1</w:t>
      </w:r>
      <w:r>
        <w:t xml:space="preserve"> </w:t>
      </w:r>
      <w:r>
        <w:rPr>
          <w:rFonts w:hint="eastAsia"/>
        </w:rPr>
        <w:t>参考群</w:t>
      </w:r>
      <w:r>
        <w:rPr>
          <w:rFonts w:hint="eastAsia"/>
          <w:lang w:val="en-US" w:eastAsia="zh-CN"/>
        </w:rPr>
        <w:t>体</w:t>
      </w:r>
      <w:r>
        <w:t>母牛</w:t>
      </w:r>
      <w:r>
        <w:rPr>
          <w:rFonts w:hint="eastAsia"/>
        </w:rPr>
        <w:t>个体繁殖</w:t>
      </w:r>
      <w:r>
        <w:t>性状</w:t>
      </w:r>
      <w:r>
        <w:rPr>
          <w:rFonts w:hint="eastAsia"/>
        </w:rPr>
        <w:t>记录表</w:t>
      </w:r>
    </w:p>
    <w:tbl>
      <w:tblPr>
        <w:tblStyle w:val="11"/>
        <w:tblW w:w="8741" w:type="dxa"/>
        <w:tblInd w:w="0" w:type="dxa"/>
        <w:tblLayout w:type="fixed"/>
        <w:tblCellMar>
          <w:top w:w="0" w:type="dxa"/>
          <w:left w:w="108" w:type="dxa"/>
          <w:bottom w:w="0" w:type="dxa"/>
          <w:right w:w="108" w:type="dxa"/>
        </w:tblCellMar>
      </w:tblPr>
      <w:tblGrid>
        <w:gridCol w:w="699"/>
        <w:gridCol w:w="709"/>
        <w:gridCol w:w="425"/>
        <w:gridCol w:w="709"/>
        <w:gridCol w:w="850"/>
        <w:gridCol w:w="851"/>
        <w:gridCol w:w="850"/>
        <w:gridCol w:w="709"/>
        <w:gridCol w:w="709"/>
        <w:gridCol w:w="709"/>
        <w:gridCol w:w="708"/>
        <w:gridCol w:w="813"/>
      </w:tblGrid>
      <w:tr w14:paraId="6DA03BF8">
        <w:tblPrEx>
          <w:tblCellMar>
            <w:top w:w="0" w:type="dxa"/>
            <w:left w:w="108" w:type="dxa"/>
            <w:bottom w:w="0" w:type="dxa"/>
            <w:right w:w="108" w:type="dxa"/>
          </w:tblCellMar>
        </w:tblPrEx>
        <w:trPr>
          <w:trHeight w:val="250" w:hRule="atLeast"/>
        </w:trPr>
        <w:tc>
          <w:tcPr>
            <w:tcW w:w="699" w:type="dxa"/>
            <w:tcBorders>
              <w:top w:val="single" w:color="auto" w:sz="4" w:space="0"/>
              <w:left w:val="single" w:color="auto" w:sz="8" w:space="0"/>
              <w:bottom w:val="single" w:color="auto" w:sz="8" w:space="0"/>
              <w:right w:val="single" w:color="auto" w:sz="4" w:space="0"/>
            </w:tcBorders>
            <w:vAlign w:val="center"/>
          </w:tcPr>
          <w:p w14:paraId="7769CE2A">
            <w:pPr>
              <w:spacing w:beforeLines="0" w:afterLines="0"/>
              <w:jc w:val="center"/>
              <w:rPr>
                <w:sz w:val="18"/>
                <w:szCs w:val="18"/>
              </w:rPr>
            </w:pPr>
            <w:r>
              <w:rPr>
                <w:rFonts w:hint="eastAsia"/>
                <w:sz w:val="18"/>
                <w:szCs w:val="18"/>
              </w:rPr>
              <w:t>个体号</w:t>
            </w:r>
          </w:p>
        </w:tc>
        <w:tc>
          <w:tcPr>
            <w:tcW w:w="709" w:type="dxa"/>
            <w:tcBorders>
              <w:top w:val="single" w:color="auto" w:sz="4" w:space="0"/>
              <w:left w:val="single" w:color="auto" w:sz="8" w:space="0"/>
              <w:bottom w:val="single" w:color="auto" w:sz="8" w:space="0"/>
              <w:right w:val="single" w:color="auto" w:sz="8" w:space="0"/>
            </w:tcBorders>
            <w:vAlign w:val="center"/>
          </w:tcPr>
          <w:p w14:paraId="3555D341">
            <w:pPr>
              <w:spacing w:beforeLines="0" w:afterLines="0"/>
              <w:jc w:val="center"/>
              <w:rPr>
                <w:rFonts w:hint="eastAsia"/>
                <w:sz w:val="18"/>
                <w:szCs w:val="18"/>
              </w:rPr>
            </w:pPr>
            <w:r>
              <w:rPr>
                <w:rFonts w:hint="eastAsia"/>
                <w:sz w:val="18"/>
                <w:szCs w:val="18"/>
              </w:rPr>
              <w:t>首次配种日龄（天）</w:t>
            </w:r>
          </w:p>
        </w:tc>
        <w:tc>
          <w:tcPr>
            <w:tcW w:w="425" w:type="dxa"/>
            <w:tcBorders>
              <w:top w:val="single" w:color="auto" w:sz="4" w:space="0"/>
              <w:left w:val="single" w:color="auto" w:sz="8" w:space="0"/>
              <w:bottom w:val="single" w:color="auto" w:sz="8" w:space="0"/>
              <w:right w:val="single" w:color="auto" w:sz="4" w:space="0"/>
            </w:tcBorders>
            <w:shd w:val="clear" w:color="auto" w:fill="auto"/>
            <w:noWrap/>
            <w:vAlign w:val="center"/>
          </w:tcPr>
          <w:p w14:paraId="6E0CAB84">
            <w:pPr>
              <w:spacing w:beforeLines="0" w:afterLines="0"/>
              <w:jc w:val="center"/>
              <w:rPr>
                <w:sz w:val="18"/>
                <w:szCs w:val="18"/>
              </w:rPr>
            </w:pPr>
            <w:r>
              <w:rPr>
                <w:rFonts w:hint="eastAsia"/>
                <w:sz w:val="18"/>
                <w:szCs w:val="18"/>
              </w:rPr>
              <w:t>胎次</w:t>
            </w:r>
          </w:p>
        </w:tc>
        <w:tc>
          <w:tcPr>
            <w:tcW w:w="709" w:type="dxa"/>
            <w:tcBorders>
              <w:top w:val="single" w:color="auto" w:sz="4" w:space="0"/>
              <w:left w:val="single" w:color="auto" w:sz="4" w:space="0"/>
              <w:bottom w:val="single" w:color="auto" w:sz="8" w:space="0"/>
              <w:right w:val="single" w:color="auto" w:sz="4" w:space="0"/>
            </w:tcBorders>
            <w:vAlign w:val="center"/>
          </w:tcPr>
          <w:p w14:paraId="3B1A6694">
            <w:pPr>
              <w:spacing w:beforeLines="0" w:afterLines="0"/>
              <w:jc w:val="center"/>
              <w:rPr>
                <w:sz w:val="18"/>
                <w:szCs w:val="18"/>
              </w:rPr>
            </w:pPr>
            <w:r>
              <w:rPr>
                <w:rFonts w:hint="eastAsia"/>
                <w:sz w:val="18"/>
                <w:szCs w:val="18"/>
              </w:rPr>
              <w:t>产犊日期</w:t>
            </w:r>
          </w:p>
        </w:tc>
        <w:tc>
          <w:tcPr>
            <w:tcW w:w="850" w:type="dxa"/>
            <w:tcBorders>
              <w:top w:val="single" w:color="auto" w:sz="4" w:space="0"/>
              <w:left w:val="single" w:color="auto" w:sz="4" w:space="0"/>
              <w:bottom w:val="single" w:color="auto" w:sz="8" w:space="0"/>
              <w:right w:val="single" w:color="auto" w:sz="4" w:space="0"/>
            </w:tcBorders>
            <w:shd w:val="clear" w:color="auto" w:fill="auto"/>
            <w:noWrap/>
            <w:vAlign w:val="center"/>
          </w:tcPr>
          <w:p w14:paraId="599422E5">
            <w:pPr>
              <w:spacing w:beforeLines="0" w:afterLines="0"/>
              <w:jc w:val="center"/>
              <w:rPr>
                <w:sz w:val="18"/>
                <w:szCs w:val="18"/>
              </w:rPr>
            </w:pPr>
            <w:r>
              <w:rPr>
                <w:rFonts w:hint="eastAsia"/>
                <w:sz w:val="18"/>
                <w:szCs w:val="18"/>
              </w:rPr>
              <w:t>产犊难易</w:t>
            </w:r>
          </w:p>
        </w:tc>
        <w:tc>
          <w:tcPr>
            <w:tcW w:w="851" w:type="dxa"/>
            <w:tcBorders>
              <w:top w:val="single" w:color="auto" w:sz="4" w:space="0"/>
              <w:left w:val="nil"/>
              <w:bottom w:val="single" w:color="auto" w:sz="8" w:space="0"/>
              <w:right w:val="single" w:color="auto" w:sz="4" w:space="0"/>
            </w:tcBorders>
            <w:vAlign w:val="center"/>
          </w:tcPr>
          <w:p w14:paraId="6C2853EE">
            <w:pPr>
              <w:spacing w:beforeLines="0" w:afterLines="0"/>
              <w:jc w:val="center"/>
              <w:rPr>
                <w:sz w:val="18"/>
                <w:szCs w:val="18"/>
              </w:rPr>
            </w:pPr>
            <w:r>
              <w:rPr>
                <w:rFonts w:hint="eastAsia"/>
                <w:sz w:val="18"/>
                <w:szCs w:val="18"/>
              </w:rPr>
              <w:t>是否死胎</w:t>
            </w:r>
          </w:p>
        </w:tc>
        <w:tc>
          <w:tcPr>
            <w:tcW w:w="850" w:type="dxa"/>
            <w:tcBorders>
              <w:top w:val="single" w:color="auto" w:sz="4" w:space="0"/>
              <w:left w:val="single" w:color="auto" w:sz="4" w:space="0"/>
              <w:bottom w:val="single" w:color="auto" w:sz="8" w:space="0"/>
              <w:right w:val="single" w:color="auto" w:sz="4" w:space="0"/>
            </w:tcBorders>
            <w:shd w:val="clear" w:color="auto" w:fill="auto"/>
            <w:noWrap/>
            <w:vAlign w:val="center"/>
          </w:tcPr>
          <w:p w14:paraId="4206EEED">
            <w:pPr>
              <w:spacing w:beforeLines="0" w:afterLines="0"/>
              <w:jc w:val="center"/>
              <w:rPr>
                <w:sz w:val="18"/>
                <w:szCs w:val="18"/>
              </w:rPr>
            </w:pPr>
            <w:r>
              <w:rPr>
                <w:rFonts w:hint="eastAsia"/>
                <w:sz w:val="18"/>
                <w:szCs w:val="18"/>
              </w:rPr>
              <w:t>犊牛性别</w:t>
            </w:r>
          </w:p>
        </w:tc>
        <w:tc>
          <w:tcPr>
            <w:tcW w:w="709" w:type="dxa"/>
            <w:tcBorders>
              <w:top w:val="single" w:color="auto" w:sz="4" w:space="0"/>
              <w:left w:val="nil"/>
              <w:bottom w:val="single" w:color="auto" w:sz="8" w:space="0"/>
              <w:right w:val="single" w:color="auto" w:sz="4" w:space="0"/>
            </w:tcBorders>
            <w:shd w:val="clear" w:color="auto" w:fill="auto"/>
            <w:noWrap/>
            <w:vAlign w:val="center"/>
          </w:tcPr>
          <w:p w14:paraId="7AF3D30D">
            <w:pPr>
              <w:spacing w:beforeLines="0" w:afterLines="0"/>
              <w:jc w:val="center"/>
              <w:rPr>
                <w:sz w:val="18"/>
                <w:szCs w:val="18"/>
              </w:rPr>
            </w:pPr>
            <w:r>
              <w:rPr>
                <w:rFonts w:hint="eastAsia"/>
                <w:sz w:val="18"/>
                <w:szCs w:val="18"/>
              </w:rPr>
              <w:t>犊牛初生重（kg）</w:t>
            </w:r>
          </w:p>
        </w:tc>
        <w:tc>
          <w:tcPr>
            <w:tcW w:w="709" w:type="dxa"/>
            <w:tcBorders>
              <w:top w:val="single" w:color="auto" w:sz="4" w:space="0"/>
              <w:left w:val="nil"/>
              <w:bottom w:val="single" w:color="auto" w:sz="8" w:space="0"/>
              <w:right w:val="single" w:color="auto" w:sz="4" w:space="0"/>
            </w:tcBorders>
            <w:shd w:val="clear" w:color="auto" w:fill="auto"/>
            <w:noWrap/>
            <w:vAlign w:val="center"/>
          </w:tcPr>
          <w:p w14:paraId="78BFF014">
            <w:pPr>
              <w:spacing w:beforeLines="0" w:afterLines="0"/>
              <w:jc w:val="center"/>
              <w:rPr>
                <w:sz w:val="18"/>
                <w:szCs w:val="18"/>
              </w:rPr>
            </w:pPr>
            <w:r>
              <w:rPr>
                <w:rFonts w:hint="eastAsia"/>
                <w:sz w:val="18"/>
                <w:szCs w:val="18"/>
              </w:rPr>
              <w:t>空怀天数（天）</w:t>
            </w:r>
          </w:p>
        </w:tc>
        <w:tc>
          <w:tcPr>
            <w:tcW w:w="709" w:type="dxa"/>
            <w:tcBorders>
              <w:top w:val="single" w:color="auto" w:sz="4" w:space="0"/>
              <w:left w:val="nil"/>
              <w:bottom w:val="single" w:color="auto" w:sz="8" w:space="0"/>
              <w:right w:val="single" w:color="auto" w:sz="4" w:space="0"/>
            </w:tcBorders>
            <w:shd w:val="clear" w:color="auto" w:fill="auto"/>
            <w:noWrap/>
            <w:vAlign w:val="center"/>
          </w:tcPr>
          <w:p w14:paraId="5BA78236">
            <w:pPr>
              <w:spacing w:beforeLines="0" w:afterLines="0"/>
              <w:jc w:val="center"/>
              <w:rPr>
                <w:sz w:val="18"/>
                <w:szCs w:val="18"/>
              </w:rPr>
            </w:pPr>
            <w:r>
              <w:rPr>
                <w:rFonts w:hint="eastAsia"/>
                <w:sz w:val="18"/>
                <w:szCs w:val="18"/>
              </w:rPr>
              <w:t>配种次数（次）</w:t>
            </w:r>
          </w:p>
        </w:tc>
        <w:tc>
          <w:tcPr>
            <w:tcW w:w="708" w:type="dxa"/>
            <w:tcBorders>
              <w:top w:val="single" w:color="auto" w:sz="4" w:space="0"/>
              <w:left w:val="nil"/>
              <w:bottom w:val="single" w:color="auto" w:sz="8" w:space="0"/>
              <w:right w:val="single" w:color="auto" w:sz="4" w:space="0"/>
            </w:tcBorders>
            <w:vAlign w:val="center"/>
          </w:tcPr>
          <w:p w14:paraId="327A3E37">
            <w:pPr>
              <w:spacing w:beforeLines="0" w:afterLines="0"/>
              <w:jc w:val="center"/>
              <w:rPr>
                <w:sz w:val="18"/>
                <w:szCs w:val="18"/>
              </w:rPr>
            </w:pPr>
            <w:r>
              <w:rPr>
                <w:rFonts w:hint="eastAsia"/>
                <w:sz w:val="18"/>
                <w:szCs w:val="18"/>
              </w:rPr>
              <w:t>妊检阳性产后天数（天）</w:t>
            </w:r>
          </w:p>
        </w:tc>
        <w:tc>
          <w:tcPr>
            <w:tcW w:w="813" w:type="dxa"/>
            <w:tcBorders>
              <w:top w:val="single" w:color="auto" w:sz="4" w:space="0"/>
              <w:left w:val="nil"/>
              <w:bottom w:val="single" w:color="auto" w:sz="8" w:space="0"/>
              <w:right w:val="single" w:color="auto" w:sz="4" w:space="0"/>
            </w:tcBorders>
            <w:vAlign w:val="center"/>
          </w:tcPr>
          <w:p w14:paraId="2ED5E7D8">
            <w:pPr>
              <w:spacing w:beforeLines="0" w:afterLines="0"/>
              <w:jc w:val="center"/>
              <w:rPr>
                <w:sz w:val="18"/>
                <w:szCs w:val="18"/>
              </w:rPr>
            </w:pPr>
            <w:r>
              <w:rPr>
                <w:rFonts w:hint="eastAsia"/>
                <w:sz w:val="18"/>
                <w:szCs w:val="18"/>
              </w:rPr>
              <w:t>是否流产</w:t>
            </w:r>
          </w:p>
        </w:tc>
      </w:tr>
      <w:tr w14:paraId="76C17370">
        <w:tblPrEx>
          <w:tblCellMar>
            <w:top w:w="0" w:type="dxa"/>
            <w:left w:w="108" w:type="dxa"/>
            <w:bottom w:w="0" w:type="dxa"/>
            <w:right w:w="108" w:type="dxa"/>
          </w:tblCellMar>
        </w:tblPrEx>
        <w:trPr>
          <w:trHeight w:val="521" w:hRule="atLeast"/>
        </w:trPr>
        <w:tc>
          <w:tcPr>
            <w:tcW w:w="699" w:type="dxa"/>
            <w:tcBorders>
              <w:top w:val="single" w:color="auto" w:sz="8" w:space="0"/>
              <w:left w:val="single" w:color="auto" w:sz="8" w:space="0"/>
              <w:bottom w:val="single" w:color="auto" w:sz="8" w:space="0"/>
              <w:right w:val="single" w:color="auto" w:sz="8" w:space="0"/>
            </w:tcBorders>
            <w:vAlign w:val="center"/>
          </w:tcPr>
          <w:p w14:paraId="6B0CAE8E">
            <w:pPr>
              <w:widowControl/>
              <w:spacing w:before="0" w:beforeLines="0" w:after="0" w:afterLines="0" w:line="240" w:lineRule="auto"/>
              <w:jc w:val="left"/>
              <w:rPr>
                <w:rFonts w:eastAsia="等线"/>
                <w:color w:val="000000"/>
                <w:kern w:val="0"/>
                <w:sz w:val="22"/>
                <w:szCs w:val="22"/>
              </w:rPr>
            </w:pPr>
          </w:p>
        </w:tc>
        <w:tc>
          <w:tcPr>
            <w:tcW w:w="709" w:type="dxa"/>
            <w:tcBorders>
              <w:top w:val="single" w:color="auto" w:sz="8" w:space="0"/>
              <w:left w:val="single" w:color="auto" w:sz="8" w:space="0"/>
              <w:bottom w:val="single" w:color="auto" w:sz="8" w:space="0"/>
              <w:right w:val="single" w:color="auto" w:sz="8" w:space="0"/>
            </w:tcBorders>
            <w:vAlign w:val="center"/>
          </w:tcPr>
          <w:p w14:paraId="3F6D6814">
            <w:pPr>
              <w:widowControl/>
              <w:spacing w:before="0" w:beforeLines="0" w:after="0" w:afterLines="0" w:line="240" w:lineRule="auto"/>
              <w:jc w:val="left"/>
              <w:rPr>
                <w:rFonts w:eastAsia="等线"/>
                <w:color w:val="000000"/>
                <w:kern w:val="0"/>
                <w:sz w:val="22"/>
                <w:szCs w:val="22"/>
              </w:rPr>
            </w:pPr>
          </w:p>
        </w:tc>
        <w:tc>
          <w:tcPr>
            <w:tcW w:w="425" w:type="dxa"/>
            <w:tcBorders>
              <w:top w:val="single" w:color="auto" w:sz="8" w:space="0"/>
              <w:left w:val="single" w:color="auto" w:sz="8" w:space="0"/>
              <w:bottom w:val="single" w:color="auto" w:sz="8" w:space="0"/>
              <w:right w:val="single" w:color="auto" w:sz="8" w:space="0"/>
            </w:tcBorders>
            <w:shd w:val="clear" w:color="auto" w:fill="auto"/>
            <w:noWrap/>
            <w:vAlign w:val="center"/>
          </w:tcPr>
          <w:p w14:paraId="5ED1A8AF">
            <w:pPr>
              <w:widowControl/>
              <w:spacing w:before="0" w:beforeLines="0" w:after="0" w:afterLines="0" w:line="240" w:lineRule="auto"/>
              <w:jc w:val="left"/>
              <w:rPr>
                <w:rFonts w:eastAsia="等线"/>
                <w:color w:val="000000"/>
                <w:kern w:val="0"/>
                <w:sz w:val="22"/>
                <w:szCs w:val="22"/>
              </w:rPr>
            </w:pPr>
          </w:p>
        </w:tc>
        <w:tc>
          <w:tcPr>
            <w:tcW w:w="709" w:type="dxa"/>
            <w:tcBorders>
              <w:top w:val="single" w:color="auto" w:sz="8" w:space="0"/>
              <w:left w:val="single" w:color="auto" w:sz="8" w:space="0"/>
              <w:bottom w:val="single" w:color="auto" w:sz="8" w:space="0"/>
              <w:right w:val="single" w:color="auto" w:sz="8" w:space="0"/>
            </w:tcBorders>
            <w:vAlign w:val="center"/>
          </w:tcPr>
          <w:p w14:paraId="76292BE0">
            <w:pPr>
              <w:widowControl/>
              <w:spacing w:before="0" w:beforeLines="0" w:after="0" w:afterLines="0" w:line="240" w:lineRule="auto"/>
              <w:jc w:val="left"/>
              <w:rPr>
                <w:rFonts w:eastAsia="等线"/>
                <w:color w:val="000000"/>
                <w:kern w:val="0"/>
                <w:sz w:val="22"/>
                <w:szCs w:val="22"/>
              </w:rPr>
            </w:pPr>
          </w:p>
        </w:tc>
        <w:tc>
          <w:tcPr>
            <w:tcW w:w="850" w:type="dxa"/>
            <w:tcBorders>
              <w:top w:val="single" w:color="auto" w:sz="8" w:space="0"/>
              <w:left w:val="single" w:color="auto" w:sz="8" w:space="0"/>
              <w:bottom w:val="single" w:color="auto" w:sz="8" w:space="0"/>
              <w:right w:val="single" w:color="auto" w:sz="8" w:space="0"/>
            </w:tcBorders>
            <w:shd w:val="clear" w:color="auto" w:fill="auto"/>
            <w:noWrap/>
            <w:vAlign w:val="center"/>
          </w:tcPr>
          <w:p w14:paraId="4BC1B1B4">
            <w:pPr>
              <w:widowControl/>
              <w:spacing w:before="0" w:beforeLines="0" w:after="0" w:afterLines="0" w:line="240" w:lineRule="auto"/>
              <w:jc w:val="left"/>
              <w:rPr>
                <w:rFonts w:eastAsia="宋体"/>
                <w:color w:val="auto"/>
                <w:kern w:val="2"/>
                <w:sz w:val="18"/>
                <w:szCs w:val="18"/>
              </w:rPr>
            </w:pPr>
            <w:r>
              <w:rPr>
                <w:rFonts w:hint="eastAsia" w:eastAsia="宋体"/>
                <w:color w:val="auto"/>
                <w:kern w:val="2"/>
                <w:sz w:val="18"/>
                <w:szCs w:val="18"/>
              </w:rPr>
              <w:t>（）易</w:t>
            </w:r>
          </w:p>
          <w:p w14:paraId="241169C3">
            <w:pPr>
              <w:widowControl/>
              <w:spacing w:before="0" w:beforeLines="0" w:after="0" w:afterLines="0" w:line="240" w:lineRule="auto"/>
              <w:jc w:val="left"/>
              <w:rPr>
                <w:rFonts w:hint="eastAsia" w:eastAsia="等线"/>
                <w:color w:val="000000"/>
                <w:kern w:val="0"/>
                <w:sz w:val="22"/>
                <w:szCs w:val="22"/>
              </w:rPr>
            </w:pPr>
            <w:r>
              <w:rPr>
                <w:rFonts w:hint="eastAsia" w:eastAsia="宋体"/>
                <w:color w:val="auto"/>
                <w:kern w:val="2"/>
                <w:sz w:val="18"/>
                <w:szCs w:val="18"/>
              </w:rPr>
              <w:t>（）难</w:t>
            </w:r>
          </w:p>
        </w:tc>
        <w:tc>
          <w:tcPr>
            <w:tcW w:w="851" w:type="dxa"/>
            <w:tcBorders>
              <w:top w:val="single" w:color="auto" w:sz="8" w:space="0"/>
              <w:left w:val="single" w:color="auto" w:sz="8" w:space="0"/>
              <w:bottom w:val="single" w:color="auto" w:sz="8" w:space="0"/>
              <w:right w:val="single" w:color="auto" w:sz="8" w:space="0"/>
            </w:tcBorders>
            <w:vAlign w:val="center"/>
          </w:tcPr>
          <w:p w14:paraId="1040666D">
            <w:pPr>
              <w:widowControl/>
              <w:spacing w:before="0" w:beforeLines="0" w:after="0" w:afterLines="0" w:line="240" w:lineRule="auto"/>
              <w:jc w:val="left"/>
              <w:rPr>
                <w:sz w:val="18"/>
                <w:szCs w:val="18"/>
              </w:rPr>
            </w:pPr>
            <w:r>
              <w:rPr>
                <w:rFonts w:hint="eastAsia"/>
                <w:sz w:val="18"/>
                <w:szCs w:val="18"/>
              </w:rPr>
              <w:t>（）是</w:t>
            </w:r>
          </w:p>
          <w:p w14:paraId="4E94D6C0">
            <w:pPr>
              <w:widowControl/>
              <w:spacing w:before="0" w:beforeLines="0" w:after="0" w:afterLines="0" w:line="240" w:lineRule="auto"/>
              <w:jc w:val="left"/>
              <w:rPr>
                <w:rFonts w:eastAsia="等线"/>
                <w:color w:val="000000"/>
                <w:kern w:val="0"/>
                <w:sz w:val="22"/>
                <w:szCs w:val="22"/>
              </w:rPr>
            </w:pPr>
            <w:r>
              <w:rPr>
                <w:rFonts w:hint="eastAsia"/>
                <w:sz w:val="18"/>
                <w:szCs w:val="18"/>
              </w:rPr>
              <w:t>（）否</w:t>
            </w:r>
          </w:p>
        </w:tc>
        <w:tc>
          <w:tcPr>
            <w:tcW w:w="850" w:type="dxa"/>
            <w:tcBorders>
              <w:top w:val="single" w:color="auto" w:sz="8" w:space="0"/>
              <w:left w:val="single" w:color="auto" w:sz="8" w:space="0"/>
              <w:bottom w:val="single" w:color="auto" w:sz="8" w:space="0"/>
              <w:right w:val="single" w:color="auto" w:sz="8" w:space="0"/>
            </w:tcBorders>
            <w:shd w:val="clear" w:color="auto" w:fill="auto"/>
            <w:noWrap/>
            <w:vAlign w:val="center"/>
          </w:tcPr>
          <w:p w14:paraId="79D972C5">
            <w:pPr>
              <w:widowControl/>
              <w:spacing w:before="0" w:beforeLines="0" w:after="0" w:afterLines="0" w:line="240" w:lineRule="auto"/>
              <w:jc w:val="left"/>
              <w:rPr>
                <w:sz w:val="18"/>
                <w:szCs w:val="18"/>
              </w:rPr>
            </w:pPr>
            <w:r>
              <w:rPr>
                <w:rFonts w:hint="eastAsia"/>
                <w:sz w:val="18"/>
                <w:szCs w:val="18"/>
              </w:rPr>
              <w:t>（）公</w:t>
            </w:r>
          </w:p>
          <w:p w14:paraId="5795A838">
            <w:pPr>
              <w:widowControl/>
              <w:spacing w:before="0" w:beforeLines="0" w:after="0" w:afterLines="0" w:line="240" w:lineRule="auto"/>
              <w:jc w:val="left"/>
              <w:rPr>
                <w:rFonts w:eastAsia="等线"/>
                <w:color w:val="000000"/>
                <w:kern w:val="0"/>
                <w:sz w:val="22"/>
                <w:szCs w:val="22"/>
              </w:rPr>
            </w:pPr>
            <w:r>
              <w:rPr>
                <w:rFonts w:hint="eastAsia"/>
                <w:sz w:val="18"/>
                <w:szCs w:val="18"/>
              </w:rPr>
              <w:t>（）母</w:t>
            </w:r>
          </w:p>
        </w:tc>
        <w:tc>
          <w:tcPr>
            <w:tcW w:w="709" w:type="dxa"/>
            <w:tcBorders>
              <w:top w:val="single" w:color="auto" w:sz="8" w:space="0"/>
              <w:left w:val="single" w:color="auto" w:sz="8" w:space="0"/>
              <w:bottom w:val="single" w:color="auto" w:sz="8" w:space="0"/>
              <w:right w:val="single" w:color="auto" w:sz="8" w:space="0"/>
            </w:tcBorders>
            <w:shd w:val="clear" w:color="auto" w:fill="auto"/>
            <w:noWrap/>
            <w:vAlign w:val="center"/>
          </w:tcPr>
          <w:p w14:paraId="70FB804B">
            <w:pPr>
              <w:widowControl/>
              <w:spacing w:before="0" w:beforeLines="0" w:after="0" w:afterLines="0" w:line="240" w:lineRule="auto"/>
              <w:jc w:val="left"/>
              <w:rPr>
                <w:rFonts w:eastAsia="等线"/>
                <w:color w:val="000000"/>
                <w:kern w:val="0"/>
                <w:sz w:val="22"/>
                <w:szCs w:val="22"/>
              </w:rPr>
            </w:pPr>
          </w:p>
        </w:tc>
        <w:tc>
          <w:tcPr>
            <w:tcW w:w="709" w:type="dxa"/>
            <w:tcBorders>
              <w:top w:val="single" w:color="auto" w:sz="8" w:space="0"/>
              <w:left w:val="single" w:color="auto" w:sz="8" w:space="0"/>
              <w:bottom w:val="single" w:color="auto" w:sz="8" w:space="0"/>
              <w:right w:val="single" w:color="auto" w:sz="8" w:space="0"/>
            </w:tcBorders>
            <w:shd w:val="clear" w:color="auto" w:fill="auto"/>
            <w:noWrap/>
            <w:vAlign w:val="center"/>
          </w:tcPr>
          <w:p w14:paraId="1CDDCD59">
            <w:pPr>
              <w:widowControl/>
              <w:spacing w:before="0" w:beforeLines="0" w:after="0" w:afterLines="0" w:line="240" w:lineRule="auto"/>
              <w:jc w:val="left"/>
              <w:rPr>
                <w:rFonts w:eastAsia="等线"/>
                <w:color w:val="000000"/>
                <w:kern w:val="0"/>
                <w:sz w:val="22"/>
                <w:szCs w:val="22"/>
              </w:rPr>
            </w:pPr>
          </w:p>
        </w:tc>
        <w:tc>
          <w:tcPr>
            <w:tcW w:w="709" w:type="dxa"/>
            <w:tcBorders>
              <w:top w:val="single" w:color="auto" w:sz="8" w:space="0"/>
              <w:left w:val="single" w:color="auto" w:sz="8" w:space="0"/>
              <w:bottom w:val="single" w:color="auto" w:sz="8" w:space="0"/>
              <w:right w:val="single" w:color="auto" w:sz="8" w:space="0"/>
            </w:tcBorders>
            <w:shd w:val="clear" w:color="auto" w:fill="auto"/>
            <w:noWrap/>
            <w:vAlign w:val="center"/>
          </w:tcPr>
          <w:p w14:paraId="3B02F0AF">
            <w:pPr>
              <w:widowControl/>
              <w:spacing w:before="0" w:beforeLines="0" w:after="0" w:afterLines="0" w:line="240" w:lineRule="auto"/>
              <w:jc w:val="left"/>
              <w:rPr>
                <w:rFonts w:eastAsia="等线"/>
                <w:color w:val="000000"/>
                <w:kern w:val="0"/>
                <w:sz w:val="22"/>
                <w:szCs w:val="22"/>
              </w:rPr>
            </w:pPr>
          </w:p>
        </w:tc>
        <w:tc>
          <w:tcPr>
            <w:tcW w:w="708" w:type="dxa"/>
            <w:tcBorders>
              <w:top w:val="single" w:color="auto" w:sz="8" w:space="0"/>
              <w:left w:val="single" w:color="auto" w:sz="8" w:space="0"/>
              <w:bottom w:val="single" w:color="auto" w:sz="8" w:space="0"/>
              <w:right w:val="single" w:color="auto" w:sz="8" w:space="0"/>
            </w:tcBorders>
            <w:vAlign w:val="center"/>
          </w:tcPr>
          <w:p w14:paraId="1A3C488C">
            <w:pPr>
              <w:widowControl/>
              <w:spacing w:before="0" w:beforeLines="0" w:after="0" w:afterLines="0" w:line="240" w:lineRule="auto"/>
              <w:jc w:val="left"/>
              <w:rPr>
                <w:rFonts w:eastAsia="等线"/>
                <w:color w:val="000000"/>
                <w:kern w:val="0"/>
                <w:sz w:val="22"/>
                <w:szCs w:val="22"/>
              </w:rPr>
            </w:pPr>
          </w:p>
        </w:tc>
        <w:tc>
          <w:tcPr>
            <w:tcW w:w="813" w:type="dxa"/>
            <w:tcBorders>
              <w:top w:val="single" w:color="auto" w:sz="8" w:space="0"/>
              <w:left w:val="single" w:color="auto" w:sz="8" w:space="0"/>
              <w:bottom w:val="single" w:color="auto" w:sz="8" w:space="0"/>
              <w:right w:val="single" w:color="auto" w:sz="4" w:space="0"/>
            </w:tcBorders>
            <w:vAlign w:val="center"/>
          </w:tcPr>
          <w:p w14:paraId="7B57E33C">
            <w:pPr>
              <w:widowControl/>
              <w:spacing w:before="0" w:beforeLines="0" w:after="0" w:afterLines="0" w:line="240" w:lineRule="auto"/>
              <w:jc w:val="left"/>
              <w:rPr>
                <w:sz w:val="18"/>
                <w:szCs w:val="18"/>
              </w:rPr>
            </w:pPr>
            <w:r>
              <w:rPr>
                <w:rFonts w:hint="eastAsia"/>
                <w:sz w:val="18"/>
                <w:szCs w:val="18"/>
              </w:rPr>
              <w:t>（）是</w:t>
            </w:r>
          </w:p>
          <w:p w14:paraId="2B18E0F0">
            <w:pPr>
              <w:widowControl/>
              <w:spacing w:before="0" w:beforeLines="0" w:after="0" w:afterLines="0" w:line="240" w:lineRule="auto"/>
              <w:jc w:val="left"/>
              <w:rPr>
                <w:rFonts w:eastAsia="等线"/>
                <w:color w:val="000000"/>
                <w:kern w:val="0"/>
                <w:sz w:val="22"/>
                <w:szCs w:val="22"/>
              </w:rPr>
            </w:pPr>
            <w:r>
              <w:rPr>
                <w:rFonts w:hint="eastAsia"/>
                <w:sz w:val="18"/>
                <w:szCs w:val="18"/>
              </w:rPr>
              <w:t>（）否</w:t>
            </w:r>
          </w:p>
        </w:tc>
      </w:tr>
      <w:tr w14:paraId="2976F7B1">
        <w:tblPrEx>
          <w:tblCellMar>
            <w:top w:w="0" w:type="dxa"/>
            <w:left w:w="108" w:type="dxa"/>
            <w:bottom w:w="0" w:type="dxa"/>
            <w:right w:w="108" w:type="dxa"/>
          </w:tblCellMar>
        </w:tblPrEx>
        <w:trPr>
          <w:trHeight w:val="521" w:hRule="atLeast"/>
        </w:trPr>
        <w:tc>
          <w:tcPr>
            <w:tcW w:w="699" w:type="dxa"/>
            <w:tcBorders>
              <w:top w:val="single" w:color="auto" w:sz="8" w:space="0"/>
              <w:left w:val="single" w:color="auto" w:sz="8" w:space="0"/>
              <w:bottom w:val="single" w:color="auto" w:sz="8" w:space="0"/>
              <w:right w:val="single" w:color="auto" w:sz="8" w:space="0"/>
            </w:tcBorders>
            <w:vAlign w:val="center"/>
          </w:tcPr>
          <w:p w14:paraId="47B53215">
            <w:pPr>
              <w:widowControl/>
              <w:spacing w:before="0" w:beforeLines="0" w:after="0" w:afterLines="0" w:line="240" w:lineRule="auto"/>
              <w:jc w:val="left"/>
              <w:rPr>
                <w:rFonts w:eastAsia="等线"/>
                <w:color w:val="000000"/>
                <w:kern w:val="0"/>
                <w:sz w:val="22"/>
                <w:szCs w:val="22"/>
              </w:rPr>
            </w:pPr>
          </w:p>
        </w:tc>
        <w:tc>
          <w:tcPr>
            <w:tcW w:w="709" w:type="dxa"/>
            <w:tcBorders>
              <w:top w:val="single" w:color="auto" w:sz="8" w:space="0"/>
              <w:left w:val="single" w:color="auto" w:sz="8" w:space="0"/>
              <w:bottom w:val="single" w:color="auto" w:sz="8" w:space="0"/>
              <w:right w:val="single" w:color="auto" w:sz="8" w:space="0"/>
            </w:tcBorders>
            <w:vAlign w:val="center"/>
          </w:tcPr>
          <w:p w14:paraId="23660926">
            <w:pPr>
              <w:widowControl/>
              <w:spacing w:before="0" w:beforeLines="0" w:after="0" w:afterLines="0" w:line="240" w:lineRule="auto"/>
              <w:jc w:val="left"/>
              <w:rPr>
                <w:rFonts w:eastAsia="等线"/>
                <w:color w:val="000000"/>
                <w:kern w:val="0"/>
                <w:sz w:val="22"/>
                <w:szCs w:val="22"/>
              </w:rPr>
            </w:pPr>
          </w:p>
        </w:tc>
        <w:tc>
          <w:tcPr>
            <w:tcW w:w="425" w:type="dxa"/>
            <w:tcBorders>
              <w:top w:val="single" w:color="auto" w:sz="8" w:space="0"/>
              <w:left w:val="single" w:color="auto" w:sz="8" w:space="0"/>
              <w:bottom w:val="single" w:color="auto" w:sz="8" w:space="0"/>
              <w:right w:val="single" w:color="auto" w:sz="8" w:space="0"/>
            </w:tcBorders>
            <w:shd w:val="clear" w:color="auto" w:fill="auto"/>
            <w:noWrap/>
            <w:vAlign w:val="center"/>
          </w:tcPr>
          <w:p w14:paraId="4D1C025F">
            <w:pPr>
              <w:widowControl/>
              <w:spacing w:before="0" w:beforeLines="0" w:after="0" w:afterLines="0" w:line="240" w:lineRule="auto"/>
              <w:jc w:val="left"/>
              <w:rPr>
                <w:rFonts w:eastAsia="等线"/>
                <w:color w:val="000000"/>
                <w:kern w:val="0"/>
                <w:sz w:val="22"/>
                <w:szCs w:val="22"/>
              </w:rPr>
            </w:pPr>
          </w:p>
        </w:tc>
        <w:tc>
          <w:tcPr>
            <w:tcW w:w="709" w:type="dxa"/>
            <w:tcBorders>
              <w:top w:val="single" w:color="auto" w:sz="8" w:space="0"/>
              <w:left w:val="single" w:color="auto" w:sz="8" w:space="0"/>
              <w:bottom w:val="single" w:color="auto" w:sz="8" w:space="0"/>
              <w:right w:val="single" w:color="auto" w:sz="8" w:space="0"/>
            </w:tcBorders>
            <w:vAlign w:val="center"/>
          </w:tcPr>
          <w:p w14:paraId="3E8AF8AF">
            <w:pPr>
              <w:widowControl/>
              <w:spacing w:before="0" w:beforeLines="0" w:after="0" w:afterLines="0" w:line="240" w:lineRule="auto"/>
              <w:jc w:val="left"/>
              <w:rPr>
                <w:rFonts w:eastAsia="等线"/>
                <w:color w:val="000000"/>
                <w:kern w:val="0"/>
                <w:sz w:val="22"/>
                <w:szCs w:val="22"/>
              </w:rPr>
            </w:pPr>
          </w:p>
        </w:tc>
        <w:tc>
          <w:tcPr>
            <w:tcW w:w="850" w:type="dxa"/>
            <w:tcBorders>
              <w:top w:val="single" w:color="auto" w:sz="8" w:space="0"/>
              <w:left w:val="single" w:color="auto" w:sz="8" w:space="0"/>
              <w:bottom w:val="single" w:color="auto" w:sz="8" w:space="0"/>
              <w:right w:val="single" w:color="auto" w:sz="8" w:space="0"/>
            </w:tcBorders>
            <w:shd w:val="clear" w:color="auto" w:fill="auto"/>
            <w:noWrap/>
            <w:vAlign w:val="center"/>
          </w:tcPr>
          <w:p w14:paraId="57A3C59C">
            <w:pPr>
              <w:widowControl/>
              <w:spacing w:before="0" w:beforeLines="0" w:after="0" w:afterLines="0" w:line="240" w:lineRule="auto"/>
              <w:jc w:val="left"/>
              <w:rPr>
                <w:rFonts w:eastAsia="宋体"/>
                <w:color w:val="auto"/>
                <w:kern w:val="2"/>
                <w:sz w:val="18"/>
                <w:szCs w:val="18"/>
              </w:rPr>
            </w:pPr>
            <w:r>
              <w:rPr>
                <w:rFonts w:hint="eastAsia" w:eastAsia="宋体"/>
                <w:color w:val="auto"/>
                <w:kern w:val="2"/>
                <w:sz w:val="18"/>
                <w:szCs w:val="18"/>
              </w:rPr>
              <w:t>（）易</w:t>
            </w:r>
          </w:p>
          <w:p w14:paraId="261E95E4">
            <w:pPr>
              <w:widowControl/>
              <w:spacing w:before="0" w:beforeLines="0" w:after="0" w:afterLines="0" w:line="240" w:lineRule="auto"/>
              <w:jc w:val="left"/>
              <w:rPr>
                <w:rFonts w:hint="eastAsia" w:ascii="Times New Roman" w:hAnsi="Times New Roman" w:eastAsia="等线" w:cs="Times New Roman"/>
                <w:color w:val="000000"/>
                <w:kern w:val="0"/>
                <w:sz w:val="22"/>
                <w:szCs w:val="22"/>
                <w:lang w:val="en-US" w:eastAsia="zh-CN" w:bidi="ar-SA"/>
              </w:rPr>
            </w:pPr>
            <w:r>
              <w:rPr>
                <w:rFonts w:hint="eastAsia" w:eastAsia="宋体"/>
                <w:color w:val="auto"/>
                <w:kern w:val="2"/>
                <w:sz w:val="18"/>
                <w:szCs w:val="18"/>
              </w:rPr>
              <w:t>（）难</w:t>
            </w:r>
          </w:p>
        </w:tc>
        <w:tc>
          <w:tcPr>
            <w:tcW w:w="851" w:type="dxa"/>
            <w:tcBorders>
              <w:top w:val="single" w:color="auto" w:sz="8" w:space="0"/>
              <w:left w:val="single" w:color="auto" w:sz="8" w:space="0"/>
              <w:bottom w:val="single" w:color="auto" w:sz="8" w:space="0"/>
              <w:right w:val="single" w:color="auto" w:sz="8" w:space="0"/>
            </w:tcBorders>
            <w:vAlign w:val="center"/>
          </w:tcPr>
          <w:p w14:paraId="5FF7DBFB">
            <w:pPr>
              <w:widowControl/>
              <w:spacing w:before="0" w:beforeLines="0" w:after="0" w:afterLines="0" w:line="240" w:lineRule="auto"/>
              <w:jc w:val="left"/>
              <w:rPr>
                <w:sz w:val="18"/>
                <w:szCs w:val="18"/>
              </w:rPr>
            </w:pPr>
            <w:r>
              <w:rPr>
                <w:rFonts w:hint="eastAsia"/>
                <w:sz w:val="18"/>
                <w:szCs w:val="18"/>
              </w:rPr>
              <w:t>（）是</w:t>
            </w:r>
          </w:p>
          <w:p w14:paraId="41519E7C">
            <w:pPr>
              <w:widowControl/>
              <w:spacing w:before="0" w:beforeLines="0" w:after="0" w:afterLines="0" w:line="240" w:lineRule="auto"/>
              <w:jc w:val="left"/>
              <w:rPr>
                <w:rFonts w:hint="eastAsia" w:ascii="Times New Roman" w:hAnsi="Times New Roman" w:eastAsia="等线" w:cs="Times New Roman"/>
                <w:color w:val="000000"/>
                <w:kern w:val="0"/>
                <w:sz w:val="22"/>
                <w:szCs w:val="22"/>
                <w:lang w:val="en-US" w:eastAsia="zh-CN" w:bidi="ar-SA"/>
              </w:rPr>
            </w:pPr>
            <w:r>
              <w:rPr>
                <w:rFonts w:hint="eastAsia"/>
                <w:sz w:val="18"/>
                <w:szCs w:val="18"/>
              </w:rPr>
              <w:t>（）否</w:t>
            </w:r>
          </w:p>
        </w:tc>
        <w:tc>
          <w:tcPr>
            <w:tcW w:w="850" w:type="dxa"/>
            <w:tcBorders>
              <w:top w:val="single" w:color="auto" w:sz="8" w:space="0"/>
              <w:left w:val="single" w:color="auto" w:sz="8" w:space="0"/>
              <w:bottom w:val="single" w:color="auto" w:sz="8" w:space="0"/>
              <w:right w:val="single" w:color="auto" w:sz="8" w:space="0"/>
            </w:tcBorders>
            <w:shd w:val="clear" w:color="auto" w:fill="auto"/>
            <w:noWrap/>
            <w:vAlign w:val="center"/>
          </w:tcPr>
          <w:p w14:paraId="2DAB26AC">
            <w:pPr>
              <w:widowControl/>
              <w:spacing w:before="0" w:beforeLines="0" w:after="0" w:afterLines="0" w:line="240" w:lineRule="auto"/>
              <w:jc w:val="left"/>
              <w:rPr>
                <w:sz w:val="18"/>
                <w:szCs w:val="18"/>
              </w:rPr>
            </w:pPr>
            <w:r>
              <w:rPr>
                <w:rFonts w:hint="eastAsia"/>
                <w:sz w:val="18"/>
                <w:szCs w:val="18"/>
              </w:rPr>
              <w:t>（）公</w:t>
            </w:r>
          </w:p>
          <w:p w14:paraId="77C09329">
            <w:pPr>
              <w:widowControl/>
              <w:spacing w:before="0" w:beforeLines="0" w:after="0" w:afterLines="0" w:line="240" w:lineRule="auto"/>
              <w:jc w:val="left"/>
              <w:rPr>
                <w:rFonts w:hint="eastAsia" w:ascii="Times New Roman" w:hAnsi="Times New Roman" w:eastAsia="等线" w:cs="Times New Roman"/>
                <w:color w:val="000000"/>
                <w:kern w:val="0"/>
                <w:sz w:val="22"/>
                <w:szCs w:val="22"/>
                <w:lang w:val="en-US" w:eastAsia="zh-CN" w:bidi="ar-SA"/>
              </w:rPr>
            </w:pPr>
            <w:r>
              <w:rPr>
                <w:rFonts w:hint="eastAsia"/>
                <w:sz w:val="18"/>
                <w:szCs w:val="18"/>
              </w:rPr>
              <w:t>（）母</w:t>
            </w:r>
          </w:p>
        </w:tc>
        <w:tc>
          <w:tcPr>
            <w:tcW w:w="709" w:type="dxa"/>
            <w:tcBorders>
              <w:top w:val="single" w:color="auto" w:sz="8" w:space="0"/>
              <w:left w:val="single" w:color="auto" w:sz="8" w:space="0"/>
              <w:bottom w:val="single" w:color="auto" w:sz="8" w:space="0"/>
              <w:right w:val="single" w:color="auto" w:sz="8" w:space="0"/>
            </w:tcBorders>
            <w:shd w:val="clear" w:color="auto" w:fill="auto"/>
            <w:noWrap/>
            <w:vAlign w:val="center"/>
          </w:tcPr>
          <w:p w14:paraId="0E4D193B">
            <w:pPr>
              <w:widowControl/>
              <w:spacing w:before="0" w:beforeLines="0" w:after="0" w:afterLines="0" w:line="240" w:lineRule="auto"/>
              <w:jc w:val="left"/>
              <w:rPr>
                <w:rFonts w:ascii="Times New Roman" w:hAnsi="Times New Roman" w:eastAsia="等线" w:cs="Times New Roman"/>
                <w:color w:val="000000"/>
                <w:kern w:val="0"/>
                <w:sz w:val="22"/>
                <w:szCs w:val="22"/>
                <w:lang w:val="en-US" w:eastAsia="zh-CN" w:bidi="ar-SA"/>
              </w:rPr>
            </w:pPr>
          </w:p>
        </w:tc>
        <w:tc>
          <w:tcPr>
            <w:tcW w:w="709" w:type="dxa"/>
            <w:tcBorders>
              <w:top w:val="single" w:color="auto" w:sz="8" w:space="0"/>
              <w:left w:val="single" w:color="auto" w:sz="8" w:space="0"/>
              <w:bottom w:val="single" w:color="auto" w:sz="8" w:space="0"/>
              <w:right w:val="single" w:color="auto" w:sz="8" w:space="0"/>
            </w:tcBorders>
            <w:shd w:val="clear" w:color="auto" w:fill="auto"/>
            <w:noWrap/>
            <w:vAlign w:val="center"/>
          </w:tcPr>
          <w:p w14:paraId="5D053A3F">
            <w:pPr>
              <w:widowControl/>
              <w:spacing w:before="0" w:beforeLines="0" w:after="0" w:afterLines="0" w:line="240" w:lineRule="auto"/>
              <w:jc w:val="left"/>
              <w:rPr>
                <w:rFonts w:ascii="Times New Roman" w:hAnsi="Times New Roman" w:eastAsia="等线" w:cs="Times New Roman"/>
                <w:color w:val="000000"/>
                <w:kern w:val="0"/>
                <w:sz w:val="22"/>
                <w:szCs w:val="22"/>
                <w:lang w:val="en-US" w:eastAsia="zh-CN" w:bidi="ar-SA"/>
              </w:rPr>
            </w:pPr>
          </w:p>
        </w:tc>
        <w:tc>
          <w:tcPr>
            <w:tcW w:w="709" w:type="dxa"/>
            <w:tcBorders>
              <w:top w:val="single" w:color="auto" w:sz="8" w:space="0"/>
              <w:left w:val="single" w:color="auto" w:sz="8" w:space="0"/>
              <w:bottom w:val="single" w:color="auto" w:sz="8" w:space="0"/>
              <w:right w:val="single" w:color="auto" w:sz="8" w:space="0"/>
            </w:tcBorders>
            <w:shd w:val="clear" w:color="auto" w:fill="auto"/>
            <w:noWrap/>
            <w:vAlign w:val="center"/>
          </w:tcPr>
          <w:p w14:paraId="049658FF">
            <w:pPr>
              <w:widowControl/>
              <w:spacing w:before="0" w:beforeLines="0" w:after="0" w:afterLines="0" w:line="240" w:lineRule="auto"/>
              <w:jc w:val="left"/>
              <w:rPr>
                <w:rFonts w:ascii="Times New Roman" w:hAnsi="Times New Roman" w:eastAsia="等线" w:cs="Times New Roman"/>
                <w:color w:val="000000"/>
                <w:kern w:val="0"/>
                <w:sz w:val="22"/>
                <w:szCs w:val="22"/>
                <w:lang w:val="en-US" w:eastAsia="zh-CN" w:bidi="ar-SA"/>
              </w:rPr>
            </w:pPr>
          </w:p>
        </w:tc>
        <w:tc>
          <w:tcPr>
            <w:tcW w:w="708" w:type="dxa"/>
            <w:tcBorders>
              <w:top w:val="single" w:color="auto" w:sz="8" w:space="0"/>
              <w:left w:val="single" w:color="auto" w:sz="8" w:space="0"/>
              <w:bottom w:val="single" w:color="auto" w:sz="8" w:space="0"/>
              <w:right w:val="single" w:color="auto" w:sz="8" w:space="0"/>
            </w:tcBorders>
            <w:vAlign w:val="center"/>
          </w:tcPr>
          <w:p w14:paraId="08C37717">
            <w:pPr>
              <w:widowControl/>
              <w:spacing w:before="0" w:beforeLines="0" w:after="0" w:afterLines="0" w:line="240" w:lineRule="auto"/>
              <w:jc w:val="left"/>
              <w:rPr>
                <w:rFonts w:ascii="Times New Roman" w:hAnsi="Times New Roman" w:eastAsia="等线" w:cs="Times New Roman"/>
                <w:color w:val="000000"/>
                <w:kern w:val="0"/>
                <w:sz w:val="22"/>
                <w:szCs w:val="22"/>
                <w:lang w:val="en-US" w:eastAsia="zh-CN" w:bidi="ar-SA"/>
              </w:rPr>
            </w:pPr>
          </w:p>
        </w:tc>
        <w:tc>
          <w:tcPr>
            <w:tcW w:w="813" w:type="dxa"/>
            <w:tcBorders>
              <w:top w:val="single" w:color="auto" w:sz="8" w:space="0"/>
              <w:left w:val="single" w:color="auto" w:sz="8" w:space="0"/>
              <w:bottom w:val="single" w:color="auto" w:sz="8" w:space="0"/>
              <w:right w:val="single" w:color="auto" w:sz="4" w:space="0"/>
            </w:tcBorders>
            <w:vAlign w:val="center"/>
          </w:tcPr>
          <w:p w14:paraId="00E8B8D8">
            <w:pPr>
              <w:widowControl/>
              <w:spacing w:before="0" w:beforeLines="0" w:after="0" w:afterLines="0" w:line="240" w:lineRule="auto"/>
              <w:jc w:val="left"/>
              <w:rPr>
                <w:sz w:val="18"/>
                <w:szCs w:val="18"/>
              </w:rPr>
            </w:pPr>
            <w:r>
              <w:rPr>
                <w:rFonts w:hint="eastAsia"/>
                <w:sz w:val="18"/>
                <w:szCs w:val="18"/>
              </w:rPr>
              <w:t>（）是</w:t>
            </w:r>
          </w:p>
          <w:p w14:paraId="71E7632D">
            <w:pPr>
              <w:widowControl/>
              <w:spacing w:before="0" w:beforeLines="0" w:after="0" w:afterLines="0" w:line="240" w:lineRule="auto"/>
              <w:jc w:val="left"/>
              <w:rPr>
                <w:rFonts w:hint="eastAsia" w:ascii="Times New Roman" w:hAnsi="Times New Roman" w:eastAsia="等线" w:cs="Times New Roman"/>
                <w:color w:val="000000"/>
                <w:kern w:val="0"/>
                <w:sz w:val="22"/>
                <w:szCs w:val="22"/>
                <w:lang w:val="en-US" w:eastAsia="zh-CN" w:bidi="ar-SA"/>
              </w:rPr>
            </w:pPr>
            <w:r>
              <w:rPr>
                <w:rFonts w:hint="eastAsia"/>
                <w:sz w:val="18"/>
                <w:szCs w:val="18"/>
              </w:rPr>
              <w:t>（）否</w:t>
            </w:r>
          </w:p>
        </w:tc>
      </w:tr>
      <w:tr w14:paraId="38B779F0">
        <w:tblPrEx>
          <w:tblCellMar>
            <w:top w:w="0" w:type="dxa"/>
            <w:left w:w="108" w:type="dxa"/>
            <w:bottom w:w="0" w:type="dxa"/>
            <w:right w:w="108" w:type="dxa"/>
          </w:tblCellMar>
        </w:tblPrEx>
        <w:trPr>
          <w:trHeight w:val="521" w:hRule="atLeast"/>
        </w:trPr>
        <w:tc>
          <w:tcPr>
            <w:tcW w:w="699" w:type="dxa"/>
            <w:tcBorders>
              <w:top w:val="single" w:color="auto" w:sz="8" w:space="0"/>
              <w:left w:val="single" w:color="auto" w:sz="8" w:space="0"/>
              <w:bottom w:val="single" w:color="auto" w:sz="8" w:space="0"/>
              <w:right w:val="single" w:color="auto" w:sz="8" w:space="0"/>
            </w:tcBorders>
            <w:vAlign w:val="center"/>
          </w:tcPr>
          <w:p w14:paraId="51847E30">
            <w:pPr>
              <w:widowControl/>
              <w:spacing w:before="0" w:beforeLines="0" w:after="0" w:afterLines="0" w:line="240" w:lineRule="auto"/>
              <w:jc w:val="left"/>
              <w:rPr>
                <w:rFonts w:eastAsia="等线"/>
                <w:color w:val="000000"/>
                <w:kern w:val="0"/>
                <w:sz w:val="22"/>
                <w:szCs w:val="22"/>
              </w:rPr>
            </w:pPr>
          </w:p>
        </w:tc>
        <w:tc>
          <w:tcPr>
            <w:tcW w:w="709" w:type="dxa"/>
            <w:tcBorders>
              <w:top w:val="single" w:color="auto" w:sz="8" w:space="0"/>
              <w:left w:val="single" w:color="auto" w:sz="8" w:space="0"/>
              <w:bottom w:val="single" w:color="auto" w:sz="8" w:space="0"/>
              <w:right w:val="single" w:color="auto" w:sz="8" w:space="0"/>
            </w:tcBorders>
            <w:vAlign w:val="center"/>
          </w:tcPr>
          <w:p w14:paraId="3D1CE89C">
            <w:pPr>
              <w:widowControl/>
              <w:spacing w:before="0" w:beforeLines="0" w:after="0" w:afterLines="0" w:line="240" w:lineRule="auto"/>
              <w:jc w:val="left"/>
              <w:rPr>
                <w:rFonts w:eastAsia="等线"/>
                <w:color w:val="000000"/>
                <w:kern w:val="0"/>
                <w:sz w:val="22"/>
                <w:szCs w:val="22"/>
              </w:rPr>
            </w:pPr>
          </w:p>
        </w:tc>
        <w:tc>
          <w:tcPr>
            <w:tcW w:w="425" w:type="dxa"/>
            <w:tcBorders>
              <w:top w:val="single" w:color="auto" w:sz="8" w:space="0"/>
              <w:left w:val="single" w:color="auto" w:sz="8" w:space="0"/>
              <w:bottom w:val="single" w:color="auto" w:sz="8" w:space="0"/>
              <w:right w:val="single" w:color="auto" w:sz="8" w:space="0"/>
            </w:tcBorders>
            <w:shd w:val="clear" w:color="auto" w:fill="auto"/>
            <w:noWrap/>
            <w:vAlign w:val="center"/>
          </w:tcPr>
          <w:p w14:paraId="315BFBEE">
            <w:pPr>
              <w:widowControl/>
              <w:spacing w:before="0" w:beforeLines="0" w:after="0" w:afterLines="0" w:line="240" w:lineRule="auto"/>
              <w:jc w:val="left"/>
              <w:rPr>
                <w:rFonts w:eastAsia="等线"/>
                <w:color w:val="000000"/>
                <w:kern w:val="0"/>
                <w:sz w:val="22"/>
                <w:szCs w:val="22"/>
              </w:rPr>
            </w:pPr>
          </w:p>
        </w:tc>
        <w:tc>
          <w:tcPr>
            <w:tcW w:w="709" w:type="dxa"/>
            <w:tcBorders>
              <w:top w:val="single" w:color="auto" w:sz="8" w:space="0"/>
              <w:left w:val="single" w:color="auto" w:sz="8" w:space="0"/>
              <w:bottom w:val="single" w:color="auto" w:sz="8" w:space="0"/>
              <w:right w:val="single" w:color="auto" w:sz="8" w:space="0"/>
            </w:tcBorders>
            <w:vAlign w:val="center"/>
          </w:tcPr>
          <w:p w14:paraId="4CAEAA4A">
            <w:pPr>
              <w:widowControl/>
              <w:spacing w:before="0" w:beforeLines="0" w:after="0" w:afterLines="0" w:line="240" w:lineRule="auto"/>
              <w:jc w:val="left"/>
              <w:rPr>
                <w:rFonts w:eastAsia="等线"/>
                <w:color w:val="000000"/>
                <w:kern w:val="0"/>
                <w:sz w:val="22"/>
                <w:szCs w:val="22"/>
              </w:rPr>
            </w:pPr>
          </w:p>
        </w:tc>
        <w:tc>
          <w:tcPr>
            <w:tcW w:w="850" w:type="dxa"/>
            <w:tcBorders>
              <w:top w:val="single" w:color="auto" w:sz="8" w:space="0"/>
              <w:left w:val="single" w:color="auto" w:sz="8" w:space="0"/>
              <w:bottom w:val="single" w:color="auto" w:sz="8" w:space="0"/>
              <w:right w:val="single" w:color="auto" w:sz="8" w:space="0"/>
            </w:tcBorders>
            <w:shd w:val="clear" w:color="auto" w:fill="auto"/>
            <w:noWrap/>
            <w:vAlign w:val="center"/>
          </w:tcPr>
          <w:p w14:paraId="5730EE12">
            <w:pPr>
              <w:widowControl/>
              <w:spacing w:before="0" w:beforeLines="0" w:after="0" w:afterLines="0" w:line="240" w:lineRule="auto"/>
              <w:jc w:val="left"/>
              <w:rPr>
                <w:rFonts w:eastAsia="宋体"/>
                <w:color w:val="auto"/>
                <w:kern w:val="2"/>
                <w:sz w:val="18"/>
                <w:szCs w:val="18"/>
              </w:rPr>
            </w:pPr>
            <w:r>
              <w:rPr>
                <w:rFonts w:hint="eastAsia" w:eastAsia="宋体"/>
                <w:color w:val="auto"/>
                <w:kern w:val="2"/>
                <w:sz w:val="18"/>
                <w:szCs w:val="18"/>
              </w:rPr>
              <w:t>（）易</w:t>
            </w:r>
          </w:p>
          <w:p w14:paraId="60F252DC">
            <w:pPr>
              <w:widowControl/>
              <w:spacing w:before="0" w:beforeLines="0" w:after="0" w:afterLines="0" w:line="240" w:lineRule="auto"/>
              <w:jc w:val="left"/>
              <w:rPr>
                <w:rFonts w:hint="eastAsia" w:ascii="Times New Roman" w:hAnsi="Times New Roman" w:eastAsia="等线" w:cs="Times New Roman"/>
                <w:color w:val="000000"/>
                <w:kern w:val="0"/>
                <w:sz w:val="22"/>
                <w:szCs w:val="22"/>
                <w:lang w:val="en-US" w:eastAsia="zh-CN" w:bidi="ar-SA"/>
              </w:rPr>
            </w:pPr>
            <w:r>
              <w:rPr>
                <w:rFonts w:hint="eastAsia" w:eastAsia="宋体"/>
                <w:color w:val="auto"/>
                <w:kern w:val="2"/>
                <w:sz w:val="18"/>
                <w:szCs w:val="18"/>
              </w:rPr>
              <w:t>（）难</w:t>
            </w:r>
          </w:p>
        </w:tc>
        <w:tc>
          <w:tcPr>
            <w:tcW w:w="851" w:type="dxa"/>
            <w:tcBorders>
              <w:top w:val="single" w:color="auto" w:sz="8" w:space="0"/>
              <w:left w:val="single" w:color="auto" w:sz="8" w:space="0"/>
              <w:bottom w:val="single" w:color="auto" w:sz="8" w:space="0"/>
              <w:right w:val="single" w:color="auto" w:sz="8" w:space="0"/>
            </w:tcBorders>
            <w:vAlign w:val="center"/>
          </w:tcPr>
          <w:p w14:paraId="3A95569A">
            <w:pPr>
              <w:widowControl/>
              <w:spacing w:before="0" w:beforeLines="0" w:after="0" w:afterLines="0" w:line="240" w:lineRule="auto"/>
              <w:jc w:val="left"/>
              <w:rPr>
                <w:sz w:val="18"/>
                <w:szCs w:val="18"/>
              </w:rPr>
            </w:pPr>
            <w:r>
              <w:rPr>
                <w:rFonts w:hint="eastAsia"/>
                <w:sz w:val="18"/>
                <w:szCs w:val="18"/>
              </w:rPr>
              <w:t>（）是</w:t>
            </w:r>
          </w:p>
          <w:p w14:paraId="51668C8C">
            <w:pPr>
              <w:widowControl/>
              <w:spacing w:before="0" w:beforeLines="0" w:after="0" w:afterLines="0" w:line="240" w:lineRule="auto"/>
              <w:jc w:val="left"/>
              <w:rPr>
                <w:rFonts w:hint="eastAsia" w:ascii="Times New Roman" w:hAnsi="Times New Roman" w:eastAsia="等线" w:cs="Times New Roman"/>
                <w:color w:val="000000"/>
                <w:kern w:val="0"/>
                <w:sz w:val="22"/>
                <w:szCs w:val="22"/>
                <w:lang w:val="en-US" w:eastAsia="zh-CN" w:bidi="ar-SA"/>
              </w:rPr>
            </w:pPr>
            <w:r>
              <w:rPr>
                <w:rFonts w:hint="eastAsia"/>
                <w:sz w:val="18"/>
                <w:szCs w:val="18"/>
              </w:rPr>
              <w:t>（）否</w:t>
            </w:r>
          </w:p>
        </w:tc>
        <w:tc>
          <w:tcPr>
            <w:tcW w:w="850" w:type="dxa"/>
            <w:tcBorders>
              <w:top w:val="single" w:color="auto" w:sz="8" w:space="0"/>
              <w:left w:val="single" w:color="auto" w:sz="8" w:space="0"/>
              <w:bottom w:val="single" w:color="auto" w:sz="8" w:space="0"/>
              <w:right w:val="single" w:color="auto" w:sz="8" w:space="0"/>
            </w:tcBorders>
            <w:shd w:val="clear" w:color="auto" w:fill="auto"/>
            <w:noWrap/>
            <w:vAlign w:val="center"/>
          </w:tcPr>
          <w:p w14:paraId="0762383E">
            <w:pPr>
              <w:widowControl/>
              <w:spacing w:before="0" w:beforeLines="0" w:after="0" w:afterLines="0" w:line="240" w:lineRule="auto"/>
              <w:jc w:val="left"/>
              <w:rPr>
                <w:sz w:val="18"/>
                <w:szCs w:val="18"/>
              </w:rPr>
            </w:pPr>
            <w:r>
              <w:rPr>
                <w:rFonts w:hint="eastAsia"/>
                <w:sz w:val="18"/>
                <w:szCs w:val="18"/>
              </w:rPr>
              <w:t>（）公</w:t>
            </w:r>
          </w:p>
          <w:p w14:paraId="1AEDFA88">
            <w:pPr>
              <w:widowControl/>
              <w:spacing w:before="0" w:beforeLines="0" w:after="0" w:afterLines="0" w:line="240" w:lineRule="auto"/>
              <w:jc w:val="left"/>
              <w:rPr>
                <w:rFonts w:hint="eastAsia" w:ascii="Times New Roman" w:hAnsi="Times New Roman" w:eastAsia="等线" w:cs="Times New Roman"/>
                <w:color w:val="000000"/>
                <w:kern w:val="0"/>
                <w:sz w:val="22"/>
                <w:szCs w:val="22"/>
                <w:lang w:val="en-US" w:eastAsia="zh-CN" w:bidi="ar-SA"/>
              </w:rPr>
            </w:pPr>
            <w:r>
              <w:rPr>
                <w:rFonts w:hint="eastAsia"/>
                <w:sz w:val="18"/>
                <w:szCs w:val="18"/>
              </w:rPr>
              <w:t>（）母</w:t>
            </w:r>
          </w:p>
        </w:tc>
        <w:tc>
          <w:tcPr>
            <w:tcW w:w="709" w:type="dxa"/>
            <w:tcBorders>
              <w:top w:val="single" w:color="auto" w:sz="8" w:space="0"/>
              <w:left w:val="single" w:color="auto" w:sz="8" w:space="0"/>
              <w:bottom w:val="single" w:color="auto" w:sz="8" w:space="0"/>
              <w:right w:val="single" w:color="auto" w:sz="8" w:space="0"/>
            </w:tcBorders>
            <w:shd w:val="clear" w:color="auto" w:fill="auto"/>
            <w:noWrap/>
            <w:vAlign w:val="center"/>
          </w:tcPr>
          <w:p w14:paraId="46A95BC4">
            <w:pPr>
              <w:widowControl/>
              <w:spacing w:before="0" w:beforeLines="0" w:after="0" w:afterLines="0" w:line="240" w:lineRule="auto"/>
              <w:jc w:val="left"/>
              <w:rPr>
                <w:rFonts w:ascii="Times New Roman" w:hAnsi="Times New Roman" w:eastAsia="等线" w:cs="Times New Roman"/>
                <w:color w:val="000000"/>
                <w:kern w:val="0"/>
                <w:sz w:val="22"/>
                <w:szCs w:val="22"/>
                <w:lang w:val="en-US" w:eastAsia="zh-CN" w:bidi="ar-SA"/>
              </w:rPr>
            </w:pPr>
          </w:p>
        </w:tc>
        <w:tc>
          <w:tcPr>
            <w:tcW w:w="709" w:type="dxa"/>
            <w:tcBorders>
              <w:top w:val="single" w:color="auto" w:sz="8" w:space="0"/>
              <w:left w:val="single" w:color="auto" w:sz="8" w:space="0"/>
              <w:bottom w:val="single" w:color="auto" w:sz="8" w:space="0"/>
              <w:right w:val="single" w:color="auto" w:sz="8" w:space="0"/>
            </w:tcBorders>
            <w:shd w:val="clear" w:color="auto" w:fill="auto"/>
            <w:noWrap/>
            <w:vAlign w:val="center"/>
          </w:tcPr>
          <w:p w14:paraId="233600B3">
            <w:pPr>
              <w:widowControl/>
              <w:spacing w:before="0" w:beforeLines="0" w:after="0" w:afterLines="0" w:line="240" w:lineRule="auto"/>
              <w:jc w:val="left"/>
              <w:rPr>
                <w:rFonts w:ascii="Times New Roman" w:hAnsi="Times New Roman" w:eastAsia="等线" w:cs="Times New Roman"/>
                <w:color w:val="000000"/>
                <w:kern w:val="0"/>
                <w:sz w:val="22"/>
                <w:szCs w:val="22"/>
                <w:lang w:val="en-US" w:eastAsia="zh-CN" w:bidi="ar-SA"/>
              </w:rPr>
            </w:pPr>
          </w:p>
        </w:tc>
        <w:tc>
          <w:tcPr>
            <w:tcW w:w="709" w:type="dxa"/>
            <w:tcBorders>
              <w:top w:val="single" w:color="auto" w:sz="8" w:space="0"/>
              <w:left w:val="single" w:color="auto" w:sz="8" w:space="0"/>
              <w:bottom w:val="single" w:color="auto" w:sz="8" w:space="0"/>
              <w:right w:val="single" w:color="auto" w:sz="8" w:space="0"/>
            </w:tcBorders>
            <w:shd w:val="clear" w:color="auto" w:fill="auto"/>
            <w:noWrap/>
            <w:vAlign w:val="center"/>
          </w:tcPr>
          <w:p w14:paraId="39B83847">
            <w:pPr>
              <w:widowControl/>
              <w:spacing w:before="0" w:beforeLines="0" w:after="0" w:afterLines="0" w:line="240" w:lineRule="auto"/>
              <w:jc w:val="left"/>
              <w:rPr>
                <w:rFonts w:ascii="Times New Roman" w:hAnsi="Times New Roman" w:eastAsia="等线" w:cs="Times New Roman"/>
                <w:color w:val="000000"/>
                <w:kern w:val="0"/>
                <w:sz w:val="22"/>
                <w:szCs w:val="22"/>
                <w:lang w:val="en-US" w:eastAsia="zh-CN" w:bidi="ar-SA"/>
              </w:rPr>
            </w:pPr>
          </w:p>
        </w:tc>
        <w:tc>
          <w:tcPr>
            <w:tcW w:w="708" w:type="dxa"/>
            <w:tcBorders>
              <w:top w:val="single" w:color="auto" w:sz="8" w:space="0"/>
              <w:left w:val="single" w:color="auto" w:sz="8" w:space="0"/>
              <w:bottom w:val="single" w:color="auto" w:sz="8" w:space="0"/>
              <w:right w:val="single" w:color="auto" w:sz="8" w:space="0"/>
            </w:tcBorders>
            <w:vAlign w:val="center"/>
          </w:tcPr>
          <w:p w14:paraId="55411E8A">
            <w:pPr>
              <w:widowControl/>
              <w:spacing w:before="0" w:beforeLines="0" w:after="0" w:afterLines="0" w:line="240" w:lineRule="auto"/>
              <w:jc w:val="left"/>
              <w:rPr>
                <w:rFonts w:ascii="Times New Roman" w:hAnsi="Times New Roman" w:eastAsia="等线" w:cs="Times New Roman"/>
                <w:color w:val="000000"/>
                <w:kern w:val="0"/>
                <w:sz w:val="22"/>
                <w:szCs w:val="22"/>
                <w:lang w:val="en-US" w:eastAsia="zh-CN" w:bidi="ar-SA"/>
              </w:rPr>
            </w:pPr>
          </w:p>
        </w:tc>
        <w:tc>
          <w:tcPr>
            <w:tcW w:w="813" w:type="dxa"/>
            <w:tcBorders>
              <w:top w:val="single" w:color="auto" w:sz="8" w:space="0"/>
              <w:left w:val="single" w:color="auto" w:sz="8" w:space="0"/>
              <w:bottom w:val="single" w:color="auto" w:sz="8" w:space="0"/>
              <w:right w:val="single" w:color="auto" w:sz="4" w:space="0"/>
            </w:tcBorders>
            <w:vAlign w:val="center"/>
          </w:tcPr>
          <w:p w14:paraId="6FB2EB54">
            <w:pPr>
              <w:widowControl/>
              <w:spacing w:before="0" w:beforeLines="0" w:after="0" w:afterLines="0" w:line="240" w:lineRule="auto"/>
              <w:jc w:val="left"/>
              <w:rPr>
                <w:sz w:val="18"/>
                <w:szCs w:val="18"/>
              </w:rPr>
            </w:pPr>
            <w:r>
              <w:rPr>
                <w:rFonts w:hint="eastAsia"/>
                <w:sz w:val="18"/>
                <w:szCs w:val="18"/>
              </w:rPr>
              <w:t>（）是</w:t>
            </w:r>
          </w:p>
          <w:p w14:paraId="1DEFD19A">
            <w:pPr>
              <w:widowControl/>
              <w:spacing w:before="0" w:beforeLines="0" w:after="0" w:afterLines="0" w:line="240" w:lineRule="auto"/>
              <w:jc w:val="left"/>
              <w:rPr>
                <w:rFonts w:hint="eastAsia" w:ascii="Times New Roman" w:hAnsi="Times New Roman" w:eastAsia="等线" w:cs="Times New Roman"/>
                <w:color w:val="000000"/>
                <w:kern w:val="0"/>
                <w:sz w:val="22"/>
                <w:szCs w:val="22"/>
                <w:lang w:val="en-US" w:eastAsia="zh-CN" w:bidi="ar-SA"/>
              </w:rPr>
            </w:pPr>
            <w:r>
              <w:rPr>
                <w:rFonts w:hint="eastAsia"/>
                <w:sz w:val="18"/>
                <w:szCs w:val="18"/>
              </w:rPr>
              <w:t>（）否</w:t>
            </w:r>
          </w:p>
        </w:tc>
      </w:tr>
      <w:tr w14:paraId="2D259275">
        <w:tblPrEx>
          <w:tblCellMar>
            <w:top w:w="0" w:type="dxa"/>
            <w:left w:w="108" w:type="dxa"/>
            <w:bottom w:w="0" w:type="dxa"/>
            <w:right w:w="108" w:type="dxa"/>
          </w:tblCellMar>
        </w:tblPrEx>
        <w:trPr>
          <w:trHeight w:val="521" w:hRule="atLeast"/>
        </w:trPr>
        <w:tc>
          <w:tcPr>
            <w:tcW w:w="699" w:type="dxa"/>
            <w:tcBorders>
              <w:top w:val="single" w:color="auto" w:sz="8" w:space="0"/>
              <w:left w:val="single" w:color="auto" w:sz="8" w:space="0"/>
              <w:bottom w:val="single" w:color="auto" w:sz="8" w:space="0"/>
              <w:right w:val="single" w:color="auto" w:sz="8" w:space="0"/>
            </w:tcBorders>
            <w:vAlign w:val="center"/>
          </w:tcPr>
          <w:p w14:paraId="69A59E3B">
            <w:pPr>
              <w:widowControl/>
              <w:spacing w:before="0" w:beforeLines="0" w:after="0" w:afterLines="0" w:line="240" w:lineRule="auto"/>
              <w:jc w:val="left"/>
              <w:rPr>
                <w:rFonts w:eastAsia="等线"/>
                <w:color w:val="000000"/>
                <w:kern w:val="0"/>
                <w:sz w:val="22"/>
                <w:szCs w:val="22"/>
              </w:rPr>
            </w:pPr>
          </w:p>
        </w:tc>
        <w:tc>
          <w:tcPr>
            <w:tcW w:w="709" w:type="dxa"/>
            <w:tcBorders>
              <w:top w:val="single" w:color="auto" w:sz="8" w:space="0"/>
              <w:left w:val="single" w:color="auto" w:sz="8" w:space="0"/>
              <w:bottom w:val="single" w:color="auto" w:sz="8" w:space="0"/>
              <w:right w:val="single" w:color="auto" w:sz="8" w:space="0"/>
            </w:tcBorders>
            <w:vAlign w:val="center"/>
          </w:tcPr>
          <w:p w14:paraId="5817CC00">
            <w:pPr>
              <w:widowControl/>
              <w:spacing w:before="0" w:beforeLines="0" w:after="0" w:afterLines="0" w:line="240" w:lineRule="auto"/>
              <w:jc w:val="left"/>
              <w:rPr>
                <w:rFonts w:eastAsia="等线"/>
                <w:color w:val="000000"/>
                <w:kern w:val="0"/>
                <w:sz w:val="22"/>
                <w:szCs w:val="22"/>
              </w:rPr>
            </w:pPr>
          </w:p>
        </w:tc>
        <w:tc>
          <w:tcPr>
            <w:tcW w:w="425" w:type="dxa"/>
            <w:tcBorders>
              <w:top w:val="single" w:color="auto" w:sz="8" w:space="0"/>
              <w:left w:val="single" w:color="auto" w:sz="8" w:space="0"/>
              <w:bottom w:val="single" w:color="auto" w:sz="8" w:space="0"/>
              <w:right w:val="single" w:color="auto" w:sz="8" w:space="0"/>
            </w:tcBorders>
            <w:shd w:val="clear" w:color="auto" w:fill="auto"/>
            <w:noWrap/>
            <w:vAlign w:val="center"/>
          </w:tcPr>
          <w:p w14:paraId="40E6925C">
            <w:pPr>
              <w:widowControl/>
              <w:spacing w:before="0" w:beforeLines="0" w:after="0" w:afterLines="0" w:line="240" w:lineRule="auto"/>
              <w:jc w:val="left"/>
              <w:rPr>
                <w:rFonts w:eastAsia="等线"/>
                <w:color w:val="000000"/>
                <w:kern w:val="0"/>
                <w:sz w:val="22"/>
                <w:szCs w:val="22"/>
              </w:rPr>
            </w:pPr>
          </w:p>
        </w:tc>
        <w:tc>
          <w:tcPr>
            <w:tcW w:w="709" w:type="dxa"/>
            <w:tcBorders>
              <w:top w:val="single" w:color="auto" w:sz="8" w:space="0"/>
              <w:left w:val="single" w:color="auto" w:sz="8" w:space="0"/>
              <w:bottom w:val="single" w:color="auto" w:sz="8" w:space="0"/>
              <w:right w:val="single" w:color="auto" w:sz="8" w:space="0"/>
            </w:tcBorders>
            <w:vAlign w:val="center"/>
          </w:tcPr>
          <w:p w14:paraId="651C227A">
            <w:pPr>
              <w:widowControl/>
              <w:spacing w:before="0" w:beforeLines="0" w:after="0" w:afterLines="0" w:line="240" w:lineRule="auto"/>
              <w:jc w:val="left"/>
              <w:rPr>
                <w:rFonts w:eastAsia="等线"/>
                <w:color w:val="000000"/>
                <w:kern w:val="0"/>
                <w:sz w:val="22"/>
                <w:szCs w:val="22"/>
              </w:rPr>
            </w:pPr>
          </w:p>
        </w:tc>
        <w:tc>
          <w:tcPr>
            <w:tcW w:w="850" w:type="dxa"/>
            <w:tcBorders>
              <w:top w:val="single" w:color="auto" w:sz="8" w:space="0"/>
              <w:left w:val="single" w:color="auto" w:sz="8" w:space="0"/>
              <w:bottom w:val="single" w:color="auto" w:sz="8" w:space="0"/>
              <w:right w:val="single" w:color="auto" w:sz="8" w:space="0"/>
            </w:tcBorders>
            <w:shd w:val="clear" w:color="auto" w:fill="auto"/>
            <w:noWrap/>
            <w:vAlign w:val="center"/>
          </w:tcPr>
          <w:p w14:paraId="59F4B567">
            <w:pPr>
              <w:widowControl/>
              <w:spacing w:before="0" w:beforeLines="0" w:after="0" w:afterLines="0" w:line="240" w:lineRule="auto"/>
              <w:jc w:val="left"/>
              <w:rPr>
                <w:rFonts w:eastAsia="宋体"/>
                <w:color w:val="auto"/>
                <w:kern w:val="2"/>
                <w:sz w:val="18"/>
                <w:szCs w:val="18"/>
              </w:rPr>
            </w:pPr>
            <w:r>
              <w:rPr>
                <w:rFonts w:hint="eastAsia" w:eastAsia="宋体"/>
                <w:color w:val="auto"/>
                <w:kern w:val="2"/>
                <w:sz w:val="18"/>
                <w:szCs w:val="18"/>
              </w:rPr>
              <w:t>（）易</w:t>
            </w:r>
          </w:p>
          <w:p w14:paraId="06BE18DA">
            <w:pPr>
              <w:widowControl/>
              <w:spacing w:before="0" w:beforeLines="0" w:after="0" w:afterLines="0" w:line="240" w:lineRule="auto"/>
              <w:jc w:val="left"/>
              <w:rPr>
                <w:rFonts w:hint="eastAsia" w:ascii="Times New Roman" w:hAnsi="Times New Roman" w:eastAsia="等线" w:cs="Times New Roman"/>
                <w:color w:val="000000"/>
                <w:kern w:val="0"/>
                <w:sz w:val="22"/>
                <w:szCs w:val="22"/>
                <w:lang w:val="en-US" w:eastAsia="zh-CN" w:bidi="ar-SA"/>
              </w:rPr>
            </w:pPr>
            <w:r>
              <w:rPr>
                <w:rFonts w:hint="eastAsia" w:eastAsia="宋体"/>
                <w:color w:val="auto"/>
                <w:kern w:val="2"/>
                <w:sz w:val="18"/>
                <w:szCs w:val="18"/>
              </w:rPr>
              <w:t>（）难</w:t>
            </w:r>
          </w:p>
        </w:tc>
        <w:tc>
          <w:tcPr>
            <w:tcW w:w="851" w:type="dxa"/>
            <w:tcBorders>
              <w:top w:val="single" w:color="auto" w:sz="8" w:space="0"/>
              <w:left w:val="single" w:color="auto" w:sz="8" w:space="0"/>
              <w:bottom w:val="single" w:color="auto" w:sz="8" w:space="0"/>
              <w:right w:val="single" w:color="auto" w:sz="8" w:space="0"/>
            </w:tcBorders>
            <w:vAlign w:val="center"/>
          </w:tcPr>
          <w:p w14:paraId="00CD627E">
            <w:pPr>
              <w:widowControl/>
              <w:spacing w:before="0" w:beforeLines="0" w:after="0" w:afterLines="0" w:line="240" w:lineRule="auto"/>
              <w:jc w:val="left"/>
              <w:rPr>
                <w:sz w:val="18"/>
                <w:szCs w:val="18"/>
              </w:rPr>
            </w:pPr>
            <w:r>
              <w:rPr>
                <w:rFonts w:hint="eastAsia"/>
                <w:sz w:val="18"/>
                <w:szCs w:val="18"/>
              </w:rPr>
              <w:t>（）是</w:t>
            </w:r>
          </w:p>
          <w:p w14:paraId="7E6EBD46">
            <w:pPr>
              <w:widowControl/>
              <w:spacing w:before="0" w:beforeLines="0" w:after="0" w:afterLines="0" w:line="240" w:lineRule="auto"/>
              <w:jc w:val="left"/>
              <w:rPr>
                <w:rFonts w:hint="eastAsia" w:ascii="Times New Roman" w:hAnsi="Times New Roman" w:eastAsia="等线" w:cs="Times New Roman"/>
                <w:color w:val="000000"/>
                <w:kern w:val="0"/>
                <w:sz w:val="22"/>
                <w:szCs w:val="22"/>
                <w:lang w:val="en-US" w:eastAsia="zh-CN" w:bidi="ar-SA"/>
              </w:rPr>
            </w:pPr>
            <w:r>
              <w:rPr>
                <w:rFonts w:hint="eastAsia"/>
                <w:sz w:val="18"/>
                <w:szCs w:val="18"/>
              </w:rPr>
              <w:t>（）否</w:t>
            </w:r>
          </w:p>
        </w:tc>
        <w:tc>
          <w:tcPr>
            <w:tcW w:w="850" w:type="dxa"/>
            <w:tcBorders>
              <w:top w:val="single" w:color="auto" w:sz="8" w:space="0"/>
              <w:left w:val="single" w:color="auto" w:sz="8" w:space="0"/>
              <w:bottom w:val="single" w:color="auto" w:sz="8" w:space="0"/>
              <w:right w:val="single" w:color="auto" w:sz="8" w:space="0"/>
            </w:tcBorders>
            <w:shd w:val="clear" w:color="auto" w:fill="auto"/>
            <w:noWrap/>
            <w:vAlign w:val="center"/>
          </w:tcPr>
          <w:p w14:paraId="603FA3B2">
            <w:pPr>
              <w:widowControl/>
              <w:spacing w:before="0" w:beforeLines="0" w:after="0" w:afterLines="0" w:line="240" w:lineRule="auto"/>
              <w:jc w:val="left"/>
              <w:rPr>
                <w:sz w:val="18"/>
                <w:szCs w:val="18"/>
              </w:rPr>
            </w:pPr>
            <w:r>
              <w:rPr>
                <w:rFonts w:hint="eastAsia"/>
                <w:sz w:val="18"/>
                <w:szCs w:val="18"/>
              </w:rPr>
              <w:t>（）公</w:t>
            </w:r>
          </w:p>
          <w:p w14:paraId="5276D96A">
            <w:pPr>
              <w:widowControl/>
              <w:spacing w:before="0" w:beforeLines="0" w:after="0" w:afterLines="0" w:line="240" w:lineRule="auto"/>
              <w:jc w:val="left"/>
              <w:rPr>
                <w:rFonts w:hint="eastAsia" w:ascii="Times New Roman" w:hAnsi="Times New Roman" w:eastAsia="等线" w:cs="Times New Roman"/>
                <w:color w:val="000000"/>
                <w:kern w:val="0"/>
                <w:sz w:val="22"/>
                <w:szCs w:val="22"/>
                <w:lang w:val="en-US" w:eastAsia="zh-CN" w:bidi="ar-SA"/>
              </w:rPr>
            </w:pPr>
            <w:r>
              <w:rPr>
                <w:rFonts w:hint="eastAsia"/>
                <w:sz w:val="18"/>
                <w:szCs w:val="18"/>
              </w:rPr>
              <w:t>（）母</w:t>
            </w:r>
          </w:p>
        </w:tc>
        <w:tc>
          <w:tcPr>
            <w:tcW w:w="709" w:type="dxa"/>
            <w:tcBorders>
              <w:top w:val="single" w:color="auto" w:sz="8" w:space="0"/>
              <w:left w:val="single" w:color="auto" w:sz="8" w:space="0"/>
              <w:bottom w:val="single" w:color="auto" w:sz="8" w:space="0"/>
              <w:right w:val="single" w:color="auto" w:sz="8" w:space="0"/>
            </w:tcBorders>
            <w:shd w:val="clear" w:color="auto" w:fill="auto"/>
            <w:noWrap/>
            <w:vAlign w:val="center"/>
          </w:tcPr>
          <w:p w14:paraId="5E68E45E">
            <w:pPr>
              <w:widowControl/>
              <w:spacing w:before="0" w:beforeLines="0" w:after="0" w:afterLines="0" w:line="240" w:lineRule="auto"/>
              <w:jc w:val="left"/>
              <w:rPr>
                <w:rFonts w:ascii="Times New Roman" w:hAnsi="Times New Roman" w:eastAsia="等线" w:cs="Times New Roman"/>
                <w:color w:val="000000"/>
                <w:kern w:val="0"/>
                <w:sz w:val="22"/>
                <w:szCs w:val="22"/>
                <w:lang w:val="en-US" w:eastAsia="zh-CN" w:bidi="ar-SA"/>
              </w:rPr>
            </w:pPr>
          </w:p>
        </w:tc>
        <w:tc>
          <w:tcPr>
            <w:tcW w:w="709" w:type="dxa"/>
            <w:tcBorders>
              <w:top w:val="single" w:color="auto" w:sz="8" w:space="0"/>
              <w:left w:val="single" w:color="auto" w:sz="8" w:space="0"/>
              <w:bottom w:val="single" w:color="auto" w:sz="8" w:space="0"/>
              <w:right w:val="single" w:color="auto" w:sz="8" w:space="0"/>
            </w:tcBorders>
            <w:shd w:val="clear" w:color="auto" w:fill="auto"/>
            <w:noWrap/>
            <w:vAlign w:val="center"/>
          </w:tcPr>
          <w:p w14:paraId="00B195BC">
            <w:pPr>
              <w:widowControl/>
              <w:spacing w:before="0" w:beforeLines="0" w:after="0" w:afterLines="0" w:line="240" w:lineRule="auto"/>
              <w:jc w:val="left"/>
              <w:rPr>
                <w:rFonts w:ascii="Times New Roman" w:hAnsi="Times New Roman" w:eastAsia="等线" w:cs="Times New Roman"/>
                <w:color w:val="000000"/>
                <w:kern w:val="0"/>
                <w:sz w:val="22"/>
                <w:szCs w:val="22"/>
                <w:lang w:val="en-US" w:eastAsia="zh-CN" w:bidi="ar-SA"/>
              </w:rPr>
            </w:pPr>
          </w:p>
        </w:tc>
        <w:tc>
          <w:tcPr>
            <w:tcW w:w="709" w:type="dxa"/>
            <w:tcBorders>
              <w:top w:val="single" w:color="auto" w:sz="8" w:space="0"/>
              <w:left w:val="single" w:color="auto" w:sz="8" w:space="0"/>
              <w:bottom w:val="single" w:color="auto" w:sz="8" w:space="0"/>
              <w:right w:val="single" w:color="auto" w:sz="8" w:space="0"/>
            </w:tcBorders>
            <w:shd w:val="clear" w:color="auto" w:fill="auto"/>
            <w:noWrap/>
            <w:vAlign w:val="center"/>
          </w:tcPr>
          <w:p w14:paraId="756E0C2A">
            <w:pPr>
              <w:widowControl/>
              <w:spacing w:before="0" w:beforeLines="0" w:after="0" w:afterLines="0" w:line="240" w:lineRule="auto"/>
              <w:jc w:val="left"/>
              <w:rPr>
                <w:rFonts w:ascii="Times New Roman" w:hAnsi="Times New Roman" w:eastAsia="等线" w:cs="Times New Roman"/>
                <w:color w:val="000000"/>
                <w:kern w:val="0"/>
                <w:sz w:val="22"/>
                <w:szCs w:val="22"/>
                <w:lang w:val="en-US" w:eastAsia="zh-CN" w:bidi="ar-SA"/>
              </w:rPr>
            </w:pPr>
          </w:p>
        </w:tc>
        <w:tc>
          <w:tcPr>
            <w:tcW w:w="708" w:type="dxa"/>
            <w:tcBorders>
              <w:top w:val="single" w:color="auto" w:sz="8" w:space="0"/>
              <w:left w:val="single" w:color="auto" w:sz="8" w:space="0"/>
              <w:bottom w:val="single" w:color="auto" w:sz="8" w:space="0"/>
              <w:right w:val="single" w:color="auto" w:sz="8" w:space="0"/>
            </w:tcBorders>
            <w:vAlign w:val="center"/>
          </w:tcPr>
          <w:p w14:paraId="46B8288D">
            <w:pPr>
              <w:widowControl/>
              <w:spacing w:before="0" w:beforeLines="0" w:after="0" w:afterLines="0" w:line="240" w:lineRule="auto"/>
              <w:jc w:val="left"/>
              <w:rPr>
                <w:rFonts w:ascii="Times New Roman" w:hAnsi="Times New Roman" w:eastAsia="等线" w:cs="Times New Roman"/>
                <w:color w:val="000000"/>
                <w:kern w:val="0"/>
                <w:sz w:val="22"/>
                <w:szCs w:val="22"/>
                <w:lang w:val="en-US" w:eastAsia="zh-CN" w:bidi="ar-SA"/>
              </w:rPr>
            </w:pPr>
          </w:p>
        </w:tc>
        <w:tc>
          <w:tcPr>
            <w:tcW w:w="813" w:type="dxa"/>
            <w:tcBorders>
              <w:top w:val="single" w:color="auto" w:sz="8" w:space="0"/>
              <w:left w:val="single" w:color="auto" w:sz="8" w:space="0"/>
              <w:bottom w:val="single" w:color="auto" w:sz="8" w:space="0"/>
              <w:right w:val="single" w:color="auto" w:sz="4" w:space="0"/>
            </w:tcBorders>
            <w:vAlign w:val="center"/>
          </w:tcPr>
          <w:p w14:paraId="0281FBDD">
            <w:pPr>
              <w:widowControl/>
              <w:spacing w:before="0" w:beforeLines="0" w:after="0" w:afterLines="0" w:line="240" w:lineRule="auto"/>
              <w:jc w:val="left"/>
              <w:rPr>
                <w:sz w:val="18"/>
                <w:szCs w:val="18"/>
              </w:rPr>
            </w:pPr>
            <w:r>
              <w:rPr>
                <w:rFonts w:hint="eastAsia"/>
                <w:sz w:val="18"/>
                <w:szCs w:val="18"/>
              </w:rPr>
              <w:t>（）是</w:t>
            </w:r>
          </w:p>
          <w:p w14:paraId="0439E968">
            <w:pPr>
              <w:widowControl/>
              <w:spacing w:before="0" w:beforeLines="0" w:after="0" w:afterLines="0" w:line="240" w:lineRule="auto"/>
              <w:jc w:val="left"/>
              <w:rPr>
                <w:rFonts w:hint="eastAsia" w:ascii="Times New Roman" w:hAnsi="Times New Roman" w:eastAsia="等线" w:cs="Times New Roman"/>
                <w:color w:val="000000"/>
                <w:kern w:val="0"/>
                <w:sz w:val="22"/>
                <w:szCs w:val="22"/>
                <w:lang w:val="en-US" w:eastAsia="zh-CN" w:bidi="ar-SA"/>
              </w:rPr>
            </w:pPr>
            <w:r>
              <w:rPr>
                <w:rFonts w:hint="eastAsia"/>
                <w:sz w:val="18"/>
                <w:szCs w:val="18"/>
              </w:rPr>
              <w:t>（）否</w:t>
            </w:r>
          </w:p>
        </w:tc>
      </w:tr>
      <w:tr w14:paraId="15CCE57E">
        <w:tblPrEx>
          <w:tblCellMar>
            <w:top w:w="0" w:type="dxa"/>
            <w:left w:w="108" w:type="dxa"/>
            <w:bottom w:w="0" w:type="dxa"/>
            <w:right w:w="108" w:type="dxa"/>
          </w:tblCellMar>
        </w:tblPrEx>
        <w:trPr>
          <w:trHeight w:val="521" w:hRule="atLeast"/>
        </w:trPr>
        <w:tc>
          <w:tcPr>
            <w:tcW w:w="699" w:type="dxa"/>
            <w:tcBorders>
              <w:top w:val="single" w:color="auto" w:sz="8" w:space="0"/>
              <w:left w:val="single" w:color="auto" w:sz="8" w:space="0"/>
              <w:bottom w:val="single" w:color="auto" w:sz="8" w:space="0"/>
              <w:right w:val="single" w:color="auto" w:sz="8" w:space="0"/>
            </w:tcBorders>
            <w:vAlign w:val="center"/>
          </w:tcPr>
          <w:p w14:paraId="3B54E26D">
            <w:pPr>
              <w:widowControl/>
              <w:spacing w:before="0" w:beforeLines="0" w:after="0" w:afterLines="0" w:line="240" w:lineRule="auto"/>
              <w:jc w:val="left"/>
              <w:rPr>
                <w:rFonts w:eastAsia="等线"/>
                <w:color w:val="000000"/>
                <w:kern w:val="0"/>
                <w:sz w:val="22"/>
                <w:szCs w:val="22"/>
              </w:rPr>
            </w:pPr>
          </w:p>
        </w:tc>
        <w:tc>
          <w:tcPr>
            <w:tcW w:w="709" w:type="dxa"/>
            <w:tcBorders>
              <w:top w:val="single" w:color="auto" w:sz="8" w:space="0"/>
              <w:left w:val="single" w:color="auto" w:sz="8" w:space="0"/>
              <w:bottom w:val="single" w:color="auto" w:sz="8" w:space="0"/>
              <w:right w:val="single" w:color="auto" w:sz="8" w:space="0"/>
            </w:tcBorders>
            <w:vAlign w:val="center"/>
          </w:tcPr>
          <w:p w14:paraId="358EBF04">
            <w:pPr>
              <w:widowControl/>
              <w:spacing w:before="0" w:beforeLines="0" w:after="0" w:afterLines="0" w:line="240" w:lineRule="auto"/>
              <w:jc w:val="left"/>
              <w:rPr>
                <w:rFonts w:eastAsia="等线"/>
                <w:color w:val="000000"/>
                <w:kern w:val="0"/>
                <w:sz w:val="22"/>
                <w:szCs w:val="22"/>
              </w:rPr>
            </w:pPr>
          </w:p>
        </w:tc>
        <w:tc>
          <w:tcPr>
            <w:tcW w:w="425" w:type="dxa"/>
            <w:tcBorders>
              <w:top w:val="single" w:color="auto" w:sz="8" w:space="0"/>
              <w:left w:val="single" w:color="auto" w:sz="8" w:space="0"/>
              <w:bottom w:val="single" w:color="auto" w:sz="8" w:space="0"/>
              <w:right w:val="single" w:color="auto" w:sz="8" w:space="0"/>
            </w:tcBorders>
            <w:shd w:val="clear" w:color="auto" w:fill="auto"/>
            <w:noWrap/>
            <w:vAlign w:val="center"/>
          </w:tcPr>
          <w:p w14:paraId="3743DF5E">
            <w:pPr>
              <w:widowControl/>
              <w:spacing w:before="0" w:beforeLines="0" w:after="0" w:afterLines="0" w:line="240" w:lineRule="auto"/>
              <w:jc w:val="left"/>
              <w:rPr>
                <w:rFonts w:eastAsia="等线"/>
                <w:color w:val="000000"/>
                <w:kern w:val="0"/>
                <w:sz w:val="22"/>
                <w:szCs w:val="22"/>
              </w:rPr>
            </w:pPr>
          </w:p>
        </w:tc>
        <w:tc>
          <w:tcPr>
            <w:tcW w:w="709" w:type="dxa"/>
            <w:tcBorders>
              <w:top w:val="single" w:color="auto" w:sz="8" w:space="0"/>
              <w:left w:val="single" w:color="auto" w:sz="8" w:space="0"/>
              <w:bottom w:val="single" w:color="auto" w:sz="8" w:space="0"/>
              <w:right w:val="single" w:color="auto" w:sz="8" w:space="0"/>
            </w:tcBorders>
            <w:vAlign w:val="center"/>
          </w:tcPr>
          <w:p w14:paraId="073B1CC5">
            <w:pPr>
              <w:widowControl/>
              <w:spacing w:before="0" w:beforeLines="0" w:after="0" w:afterLines="0" w:line="240" w:lineRule="auto"/>
              <w:jc w:val="left"/>
              <w:rPr>
                <w:rFonts w:eastAsia="等线"/>
                <w:color w:val="000000"/>
                <w:kern w:val="0"/>
                <w:sz w:val="22"/>
                <w:szCs w:val="22"/>
              </w:rPr>
            </w:pPr>
          </w:p>
        </w:tc>
        <w:tc>
          <w:tcPr>
            <w:tcW w:w="850" w:type="dxa"/>
            <w:tcBorders>
              <w:top w:val="single" w:color="auto" w:sz="8" w:space="0"/>
              <w:left w:val="single" w:color="auto" w:sz="8" w:space="0"/>
              <w:bottom w:val="single" w:color="auto" w:sz="8" w:space="0"/>
              <w:right w:val="single" w:color="auto" w:sz="8" w:space="0"/>
            </w:tcBorders>
            <w:shd w:val="clear" w:color="auto" w:fill="auto"/>
            <w:noWrap/>
            <w:vAlign w:val="center"/>
          </w:tcPr>
          <w:p w14:paraId="41C79707">
            <w:pPr>
              <w:widowControl/>
              <w:spacing w:before="0" w:beforeLines="0" w:after="0" w:afterLines="0" w:line="240" w:lineRule="auto"/>
              <w:jc w:val="left"/>
              <w:rPr>
                <w:rFonts w:eastAsia="宋体"/>
                <w:color w:val="auto"/>
                <w:kern w:val="2"/>
                <w:sz w:val="18"/>
                <w:szCs w:val="18"/>
              </w:rPr>
            </w:pPr>
            <w:r>
              <w:rPr>
                <w:rFonts w:hint="eastAsia" w:eastAsia="宋体"/>
                <w:color w:val="auto"/>
                <w:kern w:val="2"/>
                <w:sz w:val="18"/>
                <w:szCs w:val="18"/>
              </w:rPr>
              <w:t>（）易</w:t>
            </w:r>
          </w:p>
          <w:p w14:paraId="05B42AF5">
            <w:pPr>
              <w:widowControl/>
              <w:spacing w:before="0" w:beforeLines="0" w:after="0" w:afterLines="0" w:line="240" w:lineRule="auto"/>
              <w:jc w:val="left"/>
              <w:rPr>
                <w:rFonts w:hint="eastAsia" w:ascii="Times New Roman" w:hAnsi="Times New Roman" w:eastAsia="等线" w:cs="Times New Roman"/>
                <w:color w:val="000000"/>
                <w:kern w:val="0"/>
                <w:sz w:val="22"/>
                <w:szCs w:val="22"/>
                <w:lang w:val="en-US" w:eastAsia="zh-CN" w:bidi="ar-SA"/>
              </w:rPr>
            </w:pPr>
            <w:r>
              <w:rPr>
                <w:rFonts w:hint="eastAsia" w:eastAsia="宋体"/>
                <w:color w:val="auto"/>
                <w:kern w:val="2"/>
                <w:sz w:val="18"/>
                <w:szCs w:val="18"/>
              </w:rPr>
              <w:t>（）难</w:t>
            </w:r>
          </w:p>
        </w:tc>
        <w:tc>
          <w:tcPr>
            <w:tcW w:w="851" w:type="dxa"/>
            <w:tcBorders>
              <w:top w:val="single" w:color="auto" w:sz="8" w:space="0"/>
              <w:left w:val="single" w:color="auto" w:sz="8" w:space="0"/>
              <w:bottom w:val="single" w:color="auto" w:sz="8" w:space="0"/>
              <w:right w:val="single" w:color="auto" w:sz="8" w:space="0"/>
            </w:tcBorders>
            <w:vAlign w:val="center"/>
          </w:tcPr>
          <w:p w14:paraId="1088A3BA">
            <w:pPr>
              <w:widowControl/>
              <w:spacing w:before="0" w:beforeLines="0" w:after="0" w:afterLines="0" w:line="240" w:lineRule="auto"/>
              <w:jc w:val="left"/>
              <w:rPr>
                <w:sz w:val="18"/>
                <w:szCs w:val="18"/>
              </w:rPr>
            </w:pPr>
            <w:r>
              <w:rPr>
                <w:rFonts w:hint="eastAsia"/>
                <w:sz w:val="18"/>
                <w:szCs w:val="18"/>
              </w:rPr>
              <w:t>（）是</w:t>
            </w:r>
          </w:p>
          <w:p w14:paraId="2ACDEC8A">
            <w:pPr>
              <w:widowControl/>
              <w:spacing w:before="0" w:beforeLines="0" w:after="0" w:afterLines="0" w:line="240" w:lineRule="auto"/>
              <w:jc w:val="left"/>
              <w:rPr>
                <w:rFonts w:hint="eastAsia" w:ascii="Times New Roman" w:hAnsi="Times New Roman" w:eastAsia="等线" w:cs="Times New Roman"/>
                <w:color w:val="000000"/>
                <w:kern w:val="0"/>
                <w:sz w:val="22"/>
                <w:szCs w:val="22"/>
                <w:lang w:val="en-US" w:eastAsia="zh-CN" w:bidi="ar-SA"/>
              </w:rPr>
            </w:pPr>
            <w:r>
              <w:rPr>
                <w:rFonts w:hint="eastAsia"/>
                <w:sz w:val="18"/>
                <w:szCs w:val="18"/>
              </w:rPr>
              <w:t>（）否</w:t>
            </w:r>
          </w:p>
        </w:tc>
        <w:tc>
          <w:tcPr>
            <w:tcW w:w="850" w:type="dxa"/>
            <w:tcBorders>
              <w:top w:val="single" w:color="auto" w:sz="8" w:space="0"/>
              <w:left w:val="single" w:color="auto" w:sz="8" w:space="0"/>
              <w:bottom w:val="single" w:color="auto" w:sz="8" w:space="0"/>
              <w:right w:val="single" w:color="auto" w:sz="8" w:space="0"/>
            </w:tcBorders>
            <w:shd w:val="clear" w:color="auto" w:fill="auto"/>
            <w:noWrap/>
            <w:vAlign w:val="center"/>
          </w:tcPr>
          <w:p w14:paraId="31EF6C4F">
            <w:pPr>
              <w:widowControl/>
              <w:spacing w:before="0" w:beforeLines="0" w:after="0" w:afterLines="0" w:line="240" w:lineRule="auto"/>
              <w:jc w:val="left"/>
              <w:rPr>
                <w:sz w:val="18"/>
                <w:szCs w:val="18"/>
              </w:rPr>
            </w:pPr>
            <w:r>
              <w:rPr>
                <w:rFonts w:hint="eastAsia"/>
                <w:sz w:val="18"/>
                <w:szCs w:val="18"/>
              </w:rPr>
              <w:t>（）公</w:t>
            </w:r>
          </w:p>
          <w:p w14:paraId="0792B9AF">
            <w:pPr>
              <w:widowControl/>
              <w:spacing w:before="0" w:beforeLines="0" w:after="0" w:afterLines="0" w:line="240" w:lineRule="auto"/>
              <w:jc w:val="left"/>
              <w:rPr>
                <w:rFonts w:hint="eastAsia" w:ascii="Times New Roman" w:hAnsi="Times New Roman" w:eastAsia="等线" w:cs="Times New Roman"/>
                <w:color w:val="000000"/>
                <w:kern w:val="0"/>
                <w:sz w:val="22"/>
                <w:szCs w:val="22"/>
                <w:lang w:val="en-US" w:eastAsia="zh-CN" w:bidi="ar-SA"/>
              </w:rPr>
            </w:pPr>
            <w:r>
              <w:rPr>
                <w:rFonts w:hint="eastAsia"/>
                <w:sz w:val="18"/>
                <w:szCs w:val="18"/>
              </w:rPr>
              <w:t>（）母</w:t>
            </w:r>
          </w:p>
        </w:tc>
        <w:tc>
          <w:tcPr>
            <w:tcW w:w="709" w:type="dxa"/>
            <w:tcBorders>
              <w:top w:val="single" w:color="auto" w:sz="8" w:space="0"/>
              <w:left w:val="single" w:color="auto" w:sz="8" w:space="0"/>
              <w:bottom w:val="single" w:color="auto" w:sz="8" w:space="0"/>
              <w:right w:val="single" w:color="auto" w:sz="8" w:space="0"/>
            </w:tcBorders>
            <w:shd w:val="clear" w:color="auto" w:fill="auto"/>
            <w:noWrap/>
            <w:vAlign w:val="center"/>
          </w:tcPr>
          <w:p w14:paraId="3581BC3A">
            <w:pPr>
              <w:widowControl/>
              <w:spacing w:before="0" w:beforeLines="0" w:after="0" w:afterLines="0" w:line="240" w:lineRule="auto"/>
              <w:jc w:val="left"/>
              <w:rPr>
                <w:rFonts w:ascii="Times New Roman" w:hAnsi="Times New Roman" w:eastAsia="等线" w:cs="Times New Roman"/>
                <w:color w:val="000000"/>
                <w:kern w:val="0"/>
                <w:sz w:val="22"/>
                <w:szCs w:val="22"/>
                <w:lang w:val="en-US" w:eastAsia="zh-CN" w:bidi="ar-SA"/>
              </w:rPr>
            </w:pPr>
          </w:p>
        </w:tc>
        <w:tc>
          <w:tcPr>
            <w:tcW w:w="709" w:type="dxa"/>
            <w:tcBorders>
              <w:top w:val="single" w:color="auto" w:sz="8" w:space="0"/>
              <w:left w:val="single" w:color="auto" w:sz="8" w:space="0"/>
              <w:bottom w:val="single" w:color="auto" w:sz="8" w:space="0"/>
              <w:right w:val="single" w:color="auto" w:sz="8" w:space="0"/>
            </w:tcBorders>
            <w:shd w:val="clear" w:color="auto" w:fill="auto"/>
            <w:noWrap/>
            <w:vAlign w:val="center"/>
          </w:tcPr>
          <w:p w14:paraId="4ED2D493">
            <w:pPr>
              <w:widowControl/>
              <w:spacing w:before="0" w:beforeLines="0" w:after="0" w:afterLines="0" w:line="240" w:lineRule="auto"/>
              <w:jc w:val="left"/>
              <w:rPr>
                <w:rFonts w:ascii="Times New Roman" w:hAnsi="Times New Roman" w:eastAsia="等线" w:cs="Times New Roman"/>
                <w:color w:val="000000"/>
                <w:kern w:val="0"/>
                <w:sz w:val="22"/>
                <w:szCs w:val="22"/>
                <w:lang w:val="en-US" w:eastAsia="zh-CN" w:bidi="ar-SA"/>
              </w:rPr>
            </w:pPr>
          </w:p>
        </w:tc>
        <w:tc>
          <w:tcPr>
            <w:tcW w:w="709" w:type="dxa"/>
            <w:tcBorders>
              <w:top w:val="single" w:color="auto" w:sz="8" w:space="0"/>
              <w:left w:val="single" w:color="auto" w:sz="8" w:space="0"/>
              <w:bottom w:val="single" w:color="auto" w:sz="8" w:space="0"/>
              <w:right w:val="single" w:color="auto" w:sz="8" w:space="0"/>
            </w:tcBorders>
            <w:shd w:val="clear" w:color="auto" w:fill="auto"/>
            <w:noWrap/>
            <w:vAlign w:val="center"/>
          </w:tcPr>
          <w:p w14:paraId="47CBD23F">
            <w:pPr>
              <w:widowControl/>
              <w:spacing w:before="0" w:beforeLines="0" w:after="0" w:afterLines="0" w:line="240" w:lineRule="auto"/>
              <w:jc w:val="left"/>
              <w:rPr>
                <w:rFonts w:ascii="Times New Roman" w:hAnsi="Times New Roman" w:eastAsia="等线" w:cs="Times New Roman"/>
                <w:color w:val="000000"/>
                <w:kern w:val="0"/>
                <w:sz w:val="22"/>
                <w:szCs w:val="22"/>
                <w:lang w:val="en-US" w:eastAsia="zh-CN" w:bidi="ar-SA"/>
              </w:rPr>
            </w:pPr>
          </w:p>
        </w:tc>
        <w:tc>
          <w:tcPr>
            <w:tcW w:w="708" w:type="dxa"/>
            <w:tcBorders>
              <w:top w:val="single" w:color="auto" w:sz="8" w:space="0"/>
              <w:left w:val="single" w:color="auto" w:sz="8" w:space="0"/>
              <w:bottom w:val="single" w:color="auto" w:sz="8" w:space="0"/>
              <w:right w:val="single" w:color="auto" w:sz="8" w:space="0"/>
            </w:tcBorders>
            <w:vAlign w:val="center"/>
          </w:tcPr>
          <w:p w14:paraId="68DF16EE">
            <w:pPr>
              <w:widowControl/>
              <w:spacing w:before="0" w:beforeLines="0" w:after="0" w:afterLines="0" w:line="240" w:lineRule="auto"/>
              <w:jc w:val="left"/>
              <w:rPr>
                <w:rFonts w:ascii="Times New Roman" w:hAnsi="Times New Roman" w:eastAsia="等线" w:cs="Times New Roman"/>
                <w:color w:val="000000"/>
                <w:kern w:val="0"/>
                <w:sz w:val="22"/>
                <w:szCs w:val="22"/>
                <w:lang w:val="en-US" w:eastAsia="zh-CN" w:bidi="ar-SA"/>
              </w:rPr>
            </w:pPr>
          </w:p>
        </w:tc>
        <w:tc>
          <w:tcPr>
            <w:tcW w:w="813" w:type="dxa"/>
            <w:tcBorders>
              <w:top w:val="single" w:color="auto" w:sz="8" w:space="0"/>
              <w:left w:val="single" w:color="auto" w:sz="8" w:space="0"/>
              <w:bottom w:val="single" w:color="auto" w:sz="8" w:space="0"/>
              <w:right w:val="single" w:color="auto" w:sz="4" w:space="0"/>
            </w:tcBorders>
            <w:vAlign w:val="center"/>
          </w:tcPr>
          <w:p w14:paraId="1CB0F4B3">
            <w:pPr>
              <w:widowControl/>
              <w:spacing w:before="0" w:beforeLines="0" w:after="0" w:afterLines="0" w:line="240" w:lineRule="auto"/>
              <w:jc w:val="left"/>
              <w:rPr>
                <w:sz w:val="18"/>
                <w:szCs w:val="18"/>
              </w:rPr>
            </w:pPr>
            <w:r>
              <w:rPr>
                <w:rFonts w:hint="eastAsia"/>
                <w:sz w:val="18"/>
                <w:szCs w:val="18"/>
              </w:rPr>
              <w:t>（）是</w:t>
            </w:r>
          </w:p>
          <w:p w14:paraId="48F36721">
            <w:pPr>
              <w:widowControl/>
              <w:spacing w:before="0" w:beforeLines="0" w:after="0" w:afterLines="0" w:line="240" w:lineRule="auto"/>
              <w:jc w:val="left"/>
              <w:rPr>
                <w:rFonts w:hint="eastAsia" w:ascii="Times New Roman" w:hAnsi="Times New Roman" w:eastAsia="等线" w:cs="Times New Roman"/>
                <w:color w:val="000000"/>
                <w:kern w:val="0"/>
                <w:sz w:val="22"/>
                <w:szCs w:val="22"/>
                <w:lang w:val="en-US" w:eastAsia="zh-CN" w:bidi="ar-SA"/>
              </w:rPr>
            </w:pPr>
            <w:r>
              <w:rPr>
                <w:rFonts w:hint="eastAsia"/>
                <w:sz w:val="18"/>
                <w:szCs w:val="18"/>
              </w:rPr>
              <w:t>（）否</w:t>
            </w:r>
          </w:p>
        </w:tc>
      </w:tr>
    </w:tbl>
    <w:p w14:paraId="5B41A841">
      <w:pPr>
        <w:spacing w:beforeLines="0" w:afterLines="0" w:line="240" w:lineRule="auto"/>
      </w:pPr>
    </w:p>
    <w:p w14:paraId="2E78C9B7">
      <w:pPr>
        <w:spacing w:before="0" w:beforeLines="0" w:after="0" w:afterLines="0" w:line="360" w:lineRule="auto"/>
        <w:jc w:val="left"/>
        <w:rPr>
          <w:rFonts w:hint="eastAsia"/>
        </w:rPr>
      </w:pPr>
    </w:p>
    <w:p w14:paraId="6B0A52CA">
      <w:pPr>
        <w:spacing w:before="0" w:beforeLines="0" w:after="0" w:afterLines="0" w:line="360" w:lineRule="auto"/>
        <w:jc w:val="left"/>
      </w:pPr>
      <w:r>
        <w:rPr>
          <w:rFonts w:hint="eastAsia"/>
          <w:highlight w:val="none"/>
          <w:lang w:val="en-US" w:eastAsia="zh-CN"/>
        </w:rPr>
        <w:t>C</w:t>
      </w:r>
      <w:r>
        <w:rPr>
          <w:rFonts w:hint="default"/>
          <w:highlight w:val="none"/>
          <w:lang w:val="en-US" w:eastAsia="zh-CN"/>
        </w:rPr>
        <w:t>.</w:t>
      </w:r>
      <w:r>
        <w:rPr>
          <w:rFonts w:hint="eastAsia"/>
          <w:lang w:val="en-US" w:eastAsia="zh-CN"/>
        </w:rPr>
        <w:t>2</w:t>
      </w:r>
      <w:r>
        <w:t xml:space="preserve"> </w:t>
      </w:r>
      <w:r>
        <w:rPr>
          <w:rFonts w:hint="eastAsia"/>
        </w:rPr>
        <w:t>参考群</w:t>
      </w:r>
      <w:r>
        <w:rPr>
          <w:rFonts w:hint="eastAsia"/>
          <w:lang w:val="en-US" w:eastAsia="zh-CN"/>
        </w:rPr>
        <w:t>体</w:t>
      </w:r>
      <w:r>
        <w:rPr>
          <w:rFonts w:hint="eastAsia"/>
        </w:rPr>
        <w:t>母牛个体健康</w:t>
      </w:r>
      <w:r>
        <w:t>性状记录表</w:t>
      </w:r>
    </w:p>
    <w:p w14:paraId="1903ABCF">
      <w:pPr>
        <w:spacing w:before="0" w:beforeLines="0" w:after="0" w:afterLines="0" w:line="360" w:lineRule="auto"/>
        <w:jc w:val="left"/>
        <w:rPr>
          <w:rFonts w:hint="eastAsia" w:eastAsia="宋体"/>
          <w:lang w:eastAsia="zh-CN"/>
        </w:rPr>
      </w:pPr>
      <w:r>
        <w:rPr>
          <w:rFonts w:hint="eastAsia"/>
        </w:rPr>
        <w:t xml:space="preserve">    参考群</w:t>
      </w:r>
      <w:r>
        <w:rPr>
          <w:rFonts w:hint="eastAsia"/>
          <w:lang w:val="en-US" w:eastAsia="zh-CN"/>
        </w:rPr>
        <w:t>体</w:t>
      </w:r>
      <w:r>
        <w:t>母牛</w:t>
      </w:r>
      <w:r>
        <w:rPr>
          <w:rFonts w:hint="eastAsia"/>
        </w:rPr>
        <w:t>个体健康</w:t>
      </w:r>
      <w:r>
        <w:t>性状</w:t>
      </w:r>
      <w:r>
        <w:rPr>
          <w:rFonts w:hint="eastAsia"/>
        </w:rPr>
        <w:t>记录见</w:t>
      </w:r>
      <w:r>
        <w:t>表</w:t>
      </w:r>
      <w:r>
        <w:rPr>
          <w:rFonts w:hint="eastAsia"/>
          <w:highlight w:val="none"/>
          <w:lang w:val="en-US" w:eastAsia="zh-CN"/>
        </w:rPr>
        <w:t>C</w:t>
      </w:r>
      <w:r>
        <w:rPr>
          <w:rFonts w:hint="default"/>
          <w:highlight w:val="none"/>
          <w:lang w:val="en-US" w:eastAsia="zh-CN"/>
        </w:rPr>
        <w:t>.</w:t>
      </w:r>
      <w:r>
        <w:rPr>
          <w:rFonts w:hint="eastAsia"/>
          <w:highlight w:val="none"/>
          <w:lang w:val="en-US" w:eastAsia="zh-CN"/>
        </w:rPr>
        <w:t>2</w:t>
      </w:r>
      <w:r>
        <w:rPr>
          <w:rFonts w:hint="eastAsia"/>
        </w:rPr>
        <w:t>。</w:t>
      </w:r>
    </w:p>
    <w:p w14:paraId="3C157EDE">
      <w:pPr>
        <w:spacing w:before="0" w:beforeLines="0" w:after="0" w:afterLines="0" w:line="360" w:lineRule="auto"/>
        <w:jc w:val="center"/>
        <w:rPr>
          <w:rFonts w:ascii="Times New Roman" w:hAnsi="Times New Roman" w:cs="Times New Roman"/>
          <w:sz w:val="18"/>
          <w:szCs w:val="18"/>
        </w:rPr>
      </w:pPr>
      <w:r>
        <w:rPr>
          <w:rFonts w:hint="eastAsia"/>
        </w:rPr>
        <w:t xml:space="preserve">表 </w:t>
      </w:r>
      <w:r>
        <w:rPr>
          <w:rFonts w:hint="eastAsia"/>
          <w:highlight w:val="none"/>
          <w:lang w:val="en-US" w:eastAsia="zh-CN"/>
        </w:rPr>
        <w:t>C</w:t>
      </w:r>
      <w:r>
        <w:rPr>
          <w:rFonts w:hint="default"/>
          <w:highlight w:val="none"/>
          <w:lang w:val="en-US" w:eastAsia="zh-CN"/>
        </w:rPr>
        <w:t>.</w:t>
      </w:r>
      <w:r>
        <w:rPr>
          <w:rFonts w:hint="eastAsia"/>
          <w:highlight w:val="none"/>
          <w:lang w:val="en-US" w:eastAsia="zh-CN"/>
        </w:rPr>
        <w:t>2</w:t>
      </w:r>
      <w:r>
        <w:rPr>
          <w:rFonts w:hint="eastAsia"/>
        </w:rPr>
        <w:t xml:space="preserve"> 参考群</w:t>
      </w:r>
      <w:r>
        <w:rPr>
          <w:rFonts w:hint="eastAsia"/>
          <w:lang w:val="en-US" w:eastAsia="zh-CN"/>
        </w:rPr>
        <w:t>体</w:t>
      </w:r>
      <w:r>
        <w:rPr>
          <w:rFonts w:hint="eastAsia"/>
        </w:rPr>
        <w:t>母牛个体健康性状记录表</w:t>
      </w:r>
    </w:p>
    <w:tbl>
      <w:tblPr>
        <w:tblStyle w:val="24"/>
        <w:tblW w:w="500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24"/>
        <w:gridCol w:w="632"/>
        <w:gridCol w:w="1181"/>
        <w:gridCol w:w="1181"/>
        <w:gridCol w:w="1181"/>
        <w:gridCol w:w="1183"/>
        <w:gridCol w:w="1184"/>
        <w:gridCol w:w="1176"/>
      </w:tblGrid>
      <w:tr w14:paraId="6E498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586" w:type="pct"/>
          </w:tcPr>
          <w:p w14:paraId="4F71CE2F">
            <w:pPr>
              <w:jc w:val="center"/>
              <w:rPr>
                <w:rFonts w:ascii="Times New Roman" w:hAnsi="Times New Roman" w:cs="Times New Roman"/>
                <w:spacing w:val="-1"/>
                <w:sz w:val="18"/>
                <w:szCs w:val="18"/>
                <w:lang w:eastAsia="en-US"/>
              </w:rPr>
            </w:pPr>
            <w:r>
              <w:rPr>
                <w:rFonts w:hint="default" w:ascii="Times New Roman" w:hAnsi="Times New Roman" w:cs="Times New Roman"/>
                <w:spacing w:val="-1"/>
                <w:sz w:val="18"/>
                <w:szCs w:val="18"/>
                <w:lang w:eastAsia="en-US"/>
              </w:rPr>
              <w:t>个体号</w:t>
            </w:r>
          </w:p>
        </w:tc>
        <w:tc>
          <w:tcPr>
            <w:tcW w:w="361" w:type="pct"/>
          </w:tcPr>
          <w:p w14:paraId="02F79E85">
            <w:pPr>
              <w:jc w:val="center"/>
              <w:rPr>
                <w:rFonts w:ascii="Times New Roman" w:hAnsi="Times New Roman" w:cs="Times New Roman"/>
                <w:spacing w:val="-1"/>
                <w:sz w:val="18"/>
                <w:szCs w:val="18"/>
                <w:lang w:eastAsia="en-US"/>
              </w:rPr>
            </w:pPr>
            <w:r>
              <w:rPr>
                <w:rFonts w:hint="default" w:ascii="Times New Roman" w:hAnsi="Times New Roman" w:cs="Times New Roman"/>
                <w:spacing w:val="-1"/>
                <w:sz w:val="18"/>
                <w:szCs w:val="18"/>
                <w:lang w:eastAsia="en-US"/>
              </w:rPr>
              <w:t>胎次</w:t>
            </w:r>
          </w:p>
        </w:tc>
        <w:tc>
          <w:tcPr>
            <w:tcW w:w="675" w:type="pct"/>
            <w:tcBorders>
              <w:right w:val="single" w:color="000000" w:sz="4" w:space="0"/>
            </w:tcBorders>
          </w:tcPr>
          <w:p w14:paraId="5EDB14C9">
            <w:pPr>
              <w:jc w:val="center"/>
              <w:rPr>
                <w:rFonts w:ascii="Times New Roman" w:hAnsi="Times New Roman" w:cs="Times New Roman"/>
                <w:spacing w:val="-1"/>
                <w:sz w:val="18"/>
                <w:szCs w:val="18"/>
                <w:lang w:eastAsia="en-US"/>
              </w:rPr>
            </w:pPr>
            <w:r>
              <w:rPr>
                <w:rFonts w:hint="default" w:ascii="Times New Roman" w:hAnsi="Times New Roman" w:cs="Times New Roman"/>
                <w:spacing w:val="-1"/>
                <w:sz w:val="18"/>
                <w:szCs w:val="18"/>
                <w:lang w:eastAsia="en-US"/>
              </w:rPr>
              <w:t>发病日期</w:t>
            </w:r>
          </w:p>
        </w:tc>
        <w:tc>
          <w:tcPr>
            <w:tcW w:w="675" w:type="pct"/>
            <w:tcBorders>
              <w:left w:val="single" w:color="000000" w:sz="4" w:space="0"/>
            </w:tcBorders>
          </w:tcPr>
          <w:p w14:paraId="4438C076">
            <w:pPr>
              <w:jc w:val="center"/>
              <w:rPr>
                <w:rFonts w:ascii="Times New Roman" w:hAnsi="Times New Roman" w:cs="Times New Roman"/>
                <w:spacing w:val="-1"/>
                <w:sz w:val="18"/>
                <w:szCs w:val="18"/>
                <w:lang w:eastAsia="en-US"/>
              </w:rPr>
            </w:pPr>
            <w:r>
              <w:rPr>
                <w:rFonts w:hint="default" w:ascii="Times New Roman" w:hAnsi="Times New Roman" w:cs="Times New Roman"/>
                <w:spacing w:val="-1"/>
                <w:sz w:val="18"/>
                <w:szCs w:val="18"/>
                <w:lang w:eastAsia="en-US"/>
              </w:rPr>
              <w:t>康复日期</w:t>
            </w:r>
          </w:p>
        </w:tc>
        <w:tc>
          <w:tcPr>
            <w:tcW w:w="675" w:type="pct"/>
          </w:tcPr>
          <w:p w14:paraId="73E876A5">
            <w:pPr>
              <w:jc w:val="center"/>
              <w:rPr>
                <w:rFonts w:ascii="Times New Roman" w:hAnsi="Times New Roman" w:cs="Times New Roman"/>
                <w:spacing w:val="-1"/>
                <w:sz w:val="18"/>
                <w:szCs w:val="18"/>
                <w:lang w:eastAsia="en-US"/>
              </w:rPr>
            </w:pPr>
            <w:r>
              <w:rPr>
                <w:rFonts w:hint="default" w:ascii="Times New Roman" w:hAnsi="Times New Roman" w:cs="Times New Roman"/>
                <w:spacing w:val="-1"/>
                <w:sz w:val="18"/>
                <w:szCs w:val="18"/>
                <w:lang w:eastAsia="en-US"/>
              </w:rPr>
              <w:t>治疗兽医</w:t>
            </w:r>
          </w:p>
        </w:tc>
        <w:tc>
          <w:tcPr>
            <w:tcW w:w="676" w:type="pct"/>
          </w:tcPr>
          <w:p w14:paraId="6AB39A3C">
            <w:pPr>
              <w:jc w:val="center"/>
              <w:rPr>
                <w:rFonts w:ascii="Times New Roman" w:hAnsi="Times New Roman" w:cs="Times New Roman"/>
                <w:spacing w:val="-1"/>
                <w:sz w:val="18"/>
                <w:szCs w:val="18"/>
                <w:lang w:eastAsia="en-US"/>
              </w:rPr>
            </w:pPr>
            <w:r>
              <w:rPr>
                <w:rFonts w:hint="default" w:ascii="Times New Roman" w:hAnsi="Times New Roman" w:cs="Times New Roman"/>
                <w:spacing w:val="-1"/>
                <w:sz w:val="18"/>
                <w:szCs w:val="18"/>
                <w:lang w:eastAsia="en-US"/>
              </w:rPr>
              <w:t>发病类型</w:t>
            </w:r>
          </w:p>
        </w:tc>
        <w:tc>
          <w:tcPr>
            <w:tcW w:w="677" w:type="pct"/>
          </w:tcPr>
          <w:p w14:paraId="6999A81E">
            <w:pPr>
              <w:jc w:val="center"/>
              <w:rPr>
                <w:rFonts w:ascii="Times New Roman" w:hAnsi="Times New Roman" w:cs="Times New Roman"/>
                <w:spacing w:val="-1"/>
                <w:sz w:val="18"/>
                <w:szCs w:val="18"/>
                <w:lang w:eastAsia="en-US"/>
              </w:rPr>
            </w:pPr>
            <w:r>
              <w:rPr>
                <w:rFonts w:hint="default" w:ascii="Times New Roman" w:hAnsi="Times New Roman" w:cs="Times New Roman"/>
                <w:spacing w:val="-1"/>
                <w:sz w:val="18"/>
                <w:szCs w:val="18"/>
                <w:lang w:eastAsia="en-US"/>
              </w:rPr>
              <w:t>疾病名称</w:t>
            </w:r>
          </w:p>
        </w:tc>
        <w:tc>
          <w:tcPr>
            <w:tcW w:w="672" w:type="pct"/>
          </w:tcPr>
          <w:p w14:paraId="2C9C4E52">
            <w:pPr>
              <w:jc w:val="center"/>
              <w:rPr>
                <w:rFonts w:ascii="Times New Roman" w:hAnsi="Times New Roman" w:cs="Times New Roman"/>
                <w:spacing w:val="-1"/>
                <w:sz w:val="18"/>
                <w:szCs w:val="18"/>
                <w:lang w:eastAsia="en-US"/>
              </w:rPr>
            </w:pPr>
            <w:r>
              <w:rPr>
                <w:rFonts w:hint="default" w:ascii="Times New Roman" w:hAnsi="Times New Roman" w:cs="Times New Roman"/>
                <w:spacing w:val="-1"/>
                <w:sz w:val="18"/>
                <w:szCs w:val="18"/>
                <w:lang w:eastAsia="en-US"/>
              </w:rPr>
              <w:t>备注</w:t>
            </w:r>
          </w:p>
        </w:tc>
      </w:tr>
      <w:tr w14:paraId="0EDFE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586" w:type="pct"/>
          </w:tcPr>
          <w:p w14:paraId="25562C8A">
            <w:pPr>
              <w:jc w:val="center"/>
              <w:rPr>
                <w:rFonts w:hint="default" w:ascii="Times New Roman" w:hAnsi="Times New Roman" w:cs="Times New Roman"/>
                <w:spacing w:val="-1"/>
                <w:sz w:val="18"/>
                <w:szCs w:val="18"/>
                <w:lang w:eastAsia="en-US"/>
              </w:rPr>
            </w:pPr>
          </w:p>
        </w:tc>
        <w:tc>
          <w:tcPr>
            <w:tcW w:w="361" w:type="pct"/>
          </w:tcPr>
          <w:p w14:paraId="028B2763">
            <w:pPr>
              <w:jc w:val="center"/>
              <w:rPr>
                <w:rFonts w:hint="default" w:ascii="Times New Roman" w:hAnsi="Times New Roman" w:cs="Times New Roman"/>
                <w:spacing w:val="-1"/>
                <w:sz w:val="18"/>
                <w:szCs w:val="18"/>
                <w:lang w:eastAsia="en-US"/>
              </w:rPr>
            </w:pPr>
          </w:p>
        </w:tc>
        <w:tc>
          <w:tcPr>
            <w:tcW w:w="675" w:type="pct"/>
            <w:tcBorders>
              <w:right w:val="single" w:color="000000" w:sz="4" w:space="0"/>
            </w:tcBorders>
            <w:vAlign w:val="center"/>
          </w:tcPr>
          <w:p w14:paraId="0F91BB3B">
            <w:pPr>
              <w:jc w:val="center"/>
              <w:rPr>
                <w:rFonts w:hint="default" w:ascii="Times New Roman" w:hAnsi="Times New Roman" w:eastAsia="宋体" w:cs="Times New Roman"/>
                <w:kern w:val="2"/>
                <w:sz w:val="18"/>
                <w:szCs w:val="18"/>
                <w:lang w:val="en-US" w:eastAsia="en-US" w:bidi="ar-SA"/>
              </w:rPr>
            </w:pPr>
          </w:p>
        </w:tc>
        <w:tc>
          <w:tcPr>
            <w:tcW w:w="675" w:type="pct"/>
            <w:tcBorders>
              <w:left w:val="single" w:color="000000" w:sz="4" w:space="0"/>
            </w:tcBorders>
            <w:vAlign w:val="top"/>
          </w:tcPr>
          <w:p w14:paraId="7524C22D">
            <w:pPr>
              <w:rPr>
                <w:rFonts w:hint="default" w:ascii="Times New Roman" w:hAnsi="Times New Roman" w:eastAsia="宋体" w:cs="Times New Roman"/>
                <w:kern w:val="2"/>
                <w:sz w:val="18"/>
                <w:szCs w:val="18"/>
                <w:lang w:val="en-US" w:eastAsia="en-US" w:bidi="ar-SA"/>
              </w:rPr>
            </w:pPr>
          </w:p>
        </w:tc>
        <w:tc>
          <w:tcPr>
            <w:tcW w:w="675" w:type="pct"/>
            <w:vAlign w:val="center"/>
          </w:tcPr>
          <w:p w14:paraId="28683214">
            <w:pPr>
              <w:jc w:val="center"/>
              <w:rPr>
                <w:rFonts w:hint="default" w:ascii="Times New Roman" w:hAnsi="Times New Roman" w:eastAsia="宋体" w:cs="Times New Roman"/>
                <w:kern w:val="2"/>
                <w:sz w:val="18"/>
                <w:szCs w:val="18"/>
                <w:lang w:val="en-US" w:eastAsia="en-US" w:bidi="ar-SA"/>
              </w:rPr>
            </w:pPr>
            <w:r>
              <w:rPr>
                <w:rFonts w:hint="default" w:ascii="Times New Roman"/>
                <w:sz w:val="18"/>
                <w:szCs w:val="18"/>
              </w:rPr>
              <w:t>姓名</w:t>
            </w:r>
          </w:p>
        </w:tc>
        <w:tc>
          <w:tcPr>
            <w:tcW w:w="676" w:type="pct"/>
          </w:tcPr>
          <w:p w14:paraId="4F1F76A6">
            <w:pPr>
              <w:jc w:val="center"/>
              <w:rPr>
                <w:rFonts w:hint="default" w:ascii="Times New Roman" w:hAnsi="Times New Roman" w:cs="Times New Roman"/>
                <w:spacing w:val="-1"/>
                <w:sz w:val="18"/>
                <w:szCs w:val="18"/>
                <w:lang w:eastAsia="en-US"/>
              </w:rPr>
            </w:pPr>
          </w:p>
        </w:tc>
        <w:tc>
          <w:tcPr>
            <w:tcW w:w="677" w:type="pct"/>
          </w:tcPr>
          <w:p w14:paraId="6AB0E9FE">
            <w:pPr>
              <w:jc w:val="center"/>
              <w:rPr>
                <w:rFonts w:hint="default" w:ascii="Times New Roman" w:hAnsi="Times New Roman" w:cs="Times New Roman"/>
                <w:spacing w:val="-1"/>
                <w:sz w:val="18"/>
                <w:szCs w:val="18"/>
                <w:lang w:eastAsia="en-US"/>
              </w:rPr>
            </w:pPr>
          </w:p>
        </w:tc>
        <w:tc>
          <w:tcPr>
            <w:tcW w:w="672" w:type="pct"/>
          </w:tcPr>
          <w:p w14:paraId="5F9F57C2">
            <w:pPr>
              <w:jc w:val="center"/>
              <w:rPr>
                <w:rFonts w:hint="default" w:ascii="Times New Roman" w:hAnsi="Times New Roman" w:cs="Times New Roman"/>
                <w:spacing w:val="-1"/>
                <w:sz w:val="18"/>
                <w:szCs w:val="18"/>
                <w:lang w:eastAsia="en-US"/>
              </w:rPr>
            </w:pPr>
          </w:p>
        </w:tc>
      </w:tr>
      <w:tr w14:paraId="62A45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586" w:type="pct"/>
          </w:tcPr>
          <w:p w14:paraId="16BF7740">
            <w:pPr>
              <w:jc w:val="center"/>
              <w:rPr>
                <w:rFonts w:hint="default" w:ascii="Times New Roman" w:hAnsi="Times New Roman" w:cs="Times New Roman"/>
                <w:spacing w:val="-1"/>
                <w:sz w:val="18"/>
                <w:szCs w:val="18"/>
                <w:lang w:eastAsia="en-US"/>
              </w:rPr>
            </w:pPr>
          </w:p>
        </w:tc>
        <w:tc>
          <w:tcPr>
            <w:tcW w:w="361" w:type="pct"/>
          </w:tcPr>
          <w:p w14:paraId="34AA3F0A">
            <w:pPr>
              <w:jc w:val="center"/>
              <w:rPr>
                <w:rFonts w:hint="default" w:ascii="Times New Roman" w:hAnsi="Times New Roman" w:cs="Times New Roman"/>
                <w:spacing w:val="-1"/>
                <w:sz w:val="18"/>
                <w:szCs w:val="18"/>
                <w:lang w:eastAsia="en-US"/>
              </w:rPr>
            </w:pPr>
          </w:p>
        </w:tc>
        <w:tc>
          <w:tcPr>
            <w:tcW w:w="675" w:type="pct"/>
            <w:tcBorders>
              <w:right w:val="single" w:color="000000" w:sz="4" w:space="0"/>
            </w:tcBorders>
          </w:tcPr>
          <w:p w14:paraId="1F23A56D">
            <w:pPr>
              <w:jc w:val="center"/>
              <w:rPr>
                <w:rFonts w:hint="default" w:ascii="Times New Roman" w:hAnsi="Times New Roman" w:cs="Times New Roman"/>
                <w:spacing w:val="-1"/>
                <w:sz w:val="18"/>
                <w:szCs w:val="18"/>
                <w:lang w:eastAsia="en-US"/>
              </w:rPr>
            </w:pPr>
          </w:p>
        </w:tc>
        <w:tc>
          <w:tcPr>
            <w:tcW w:w="675" w:type="pct"/>
            <w:tcBorders>
              <w:left w:val="single" w:color="000000" w:sz="4" w:space="0"/>
            </w:tcBorders>
          </w:tcPr>
          <w:p w14:paraId="48A437BD">
            <w:pPr>
              <w:jc w:val="center"/>
              <w:rPr>
                <w:rFonts w:hint="default" w:ascii="Times New Roman" w:hAnsi="Times New Roman" w:cs="Times New Roman"/>
                <w:spacing w:val="-1"/>
                <w:sz w:val="18"/>
                <w:szCs w:val="18"/>
                <w:lang w:eastAsia="en-US"/>
              </w:rPr>
            </w:pPr>
          </w:p>
        </w:tc>
        <w:tc>
          <w:tcPr>
            <w:tcW w:w="675" w:type="pct"/>
          </w:tcPr>
          <w:p w14:paraId="7723EF99">
            <w:pPr>
              <w:jc w:val="center"/>
              <w:rPr>
                <w:rFonts w:hint="default" w:ascii="Times New Roman" w:hAnsi="Times New Roman" w:cs="Times New Roman"/>
                <w:spacing w:val="-1"/>
                <w:sz w:val="18"/>
                <w:szCs w:val="18"/>
                <w:lang w:eastAsia="en-US"/>
              </w:rPr>
            </w:pPr>
          </w:p>
        </w:tc>
        <w:tc>
          <w:tcPr>
            <w:tcW w:w="676" w:type="pct"/>
          </w:tcPr>
          <w:p w14:paraId="70270EA2">
            <w:pPr>
              <w:jc w:val="center"/>
              <w:rPr>
                <w:rFonts w:hint="default" w:ascii="Times New Roman" w:hAnsi="Times New Roman" w:cs="Times New Roman"/>
                <w:spacing w:val="-1"/>
                <w:sz w:val="18"/>
                <w:szCs w:val="18"/>
                <w:lang w:eastAsia="en-US"/>
              </w:rPr>
            </w:pPr>
          </w:p>
        </w:tc>
        <w:tc>
          <w:tcPr>
            <w:tcW w:w="677" w:type="pct"/>
          </w:tcPr>
          <w:p w14:paraId="77DD782E">
            <w:pPr>
              <w:jc w:val="center"/>
              <w:rPr>
                <w:rFonts w:hint="default" w:ascii="Times New Roman" w:hAnsi="Times New Roman" w:cs="Times New Roman"/>
                <w:spacing w:val="-1"/>
                <w:sz w:val="18"/>
                <w:szCs w:val="18"/>
                <w:lang w:eastAsia="en-US"/>
              </w:rPr>
            </w:pPr>
          </w:p>
        </w:tc>
        <w:tc>
          <w:tcPr>
            <w:tcW w:w="672" w:type="pct"/>
          </w:tcPr>
          <w:p w14:paraId="64A1EE74">
            <w:pPr>
              <w:jc w:val="center"/>
              <w:rPr>
                <w:rFonts w:hint="default" w:ascii="Times New Roman" w:hAnsi="Times New Roman" w:cs="Times New Roman"/>
                <w:spacing w:val="-1"/>
                <w:sz w:val="18"/>
                <w:szCs w:val="18"/>
                <w:lang w:eastAsia="en-US"/>
              </w:rPr>
            </w:pPr>
          </w:p>
        </w:tc>
      </w:tr>
      <w:tr w14:paraId="7F83C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586" w:type="pct"/>
          </w:tcPr>
          <w:p w14:paraId="52E9E305">
            <w:pPr>
              <w:jc w:val="center"/>
              <w:rPr>
                <w:rFonts w:hint="default" w:ascii="Times New Roman" w:hAnsi="Times New Roman" w:cs="Times New Roman"/>
                <w:spacing w:val="-1"/>
                <w:sz w:val="18"/>
                <w:szCs w:val="18"/>
                <w:lang w:eastAsia="en-US"/>
              </w:rPr>
            </w:pPr>
          </w:p>
        </w:tc>
        <w:tc>
          <w:tcPr>
            <w:tcW w:w="361" w:type="pct"/>
          </w:tcPr>
          <w:p w14:paraId="2EE2D69A">
            <w:pPr>
              <w:jc w:val="center"/>
              <w:rPr>
                <w:rFonts w:hint="default" w:ascii="Times New Roman" w:hAnsi="Times New Roman" w:cs="Times New Roman"/>
                <w:spacing w:val="-1"/>
                <w:sz w:val="18"/>
                <w:szCs w:val="18"/>
                <w:lang w:eastAsia="en-US"/>
              </w:rPr>
            </w:pPr>
          </w:p>
        </w:tc>
        <w:tc>
          <w:tcPr>
            <w:tcW w:w="675" w:type="pct"/>
            <w:tcBorders>
              <w:right w:val="single" w:color="000000" w:sz="4" w:space="0"/>
            </w:tcBorders>
          </w:tcPr>
          <w:p w14:paraId="75CDBD4F">
            <w:pPr>
              <w:jc w:val="center"/>
              <w:rPr>
                <w:rFonts w:hint="default" w:ascii="Times New Roman" w:hAnsi="Times New Roman" w:cs="Times New Roman"/>
                <w:spacing w:val="-1"/>
                <w:sz w:val="18"/>
                <w:szCs w:val="18"/>
                <w:lang w:eastAsia="en-US"/>
              </w:rPr>
            </w:pPr>
          </w:p>
        </w:tc>
        <w:tc>
          <w:tcPr>
            <w:tcW w:w="675" w:type="pct"/>
            <w:tcBorders>
              <w:left w:val="single" w:color="000000" w:sz="4" w:space="0"/>
            </w:tcBorders>
          </w:tcPr>
          <w:p w14:paraId="66B99294">
            <w:pPr>
              <w:jc w:val="center"/>
              <w:rPr>
                <w:rFonts w:hint="default" w:ascii="Times New Roman" w:hAnsi="Times New Roman" w:cs="Times New Roman"/>
                <w:spacing w:val="-1"/>
                <w:sz w:val="18"/>
                <w:szCs w:val="18"/>
                <w:lang w:eastAsia="en-US"/>
              </w:rPr>
            </w:pPr>
          </w:p>
        </w:tc>
        <w:tc>
          <w:tcPr>
            <w:tcW w:w="675" w:type="pct"/>
          </w:tcPr>
          <w:p w14:paraId="71BA7479">
            <w:pPr>
              <w:jc w:val="center"/>
              <w:rPr>
                <w:rFonts w:hint="default" w:ascii="Times New Roman" w:hAnsi="Times New Roman" w:cs="Times New Roman"/>
                <w:spacing w:val="-1"/>
                <w:sz w:val="18"/>
                <w:szCs w:val="18"/>
                <w:lang w:eastAsia="en-US"/>
              </w:rPr>
            </w:pPr>
          </w:p>
        </w:tc>
        <w:tc>
          <w:tcPr>
            <w:tcW w:w="676" w:type="pct"/>
          </w:tcPr>
          <w:p w14:paraId="071D4A70">
            <w:pPr>
              <w:jc w:val="center"/>
              <w:rPr>
                <w:rFonts w:hint="default" w:ascii="Times New Roman" w:hAnsi="Times New Roman" w:cs="Times New Roman"/>
                <w:spacing w:val="-1"/>
                <w:sz w:val="18"/>
                <w:szCs w:val="18"/>
                <w:lang w:eastAsia="en-US"/>
              </w:rPr>
            </w:pPr>
          </w:p>
        </w:tc>
        <w:tc>
          <w:tcPr>
            <w:tcW w:w="677" w:type="pct"/>
          </w:tcPr>
          <w:p w14:paraId="324AD42C">
            <w:pPr>
              <w:jc w:val="center"/>
              <w:rPr>
                <w:rFonts w:hint="default" w:ascii="Times New Roman" w:hAnsi="Times New Roman" w:cs="Times New Roman"/>
                <w:spacing w:val="-1"/>
                <w:sz w:val="18"/>
                <w:szCs w:val="18"/>
                <w:lang w:eastAsia="en-US"/>
              </w:rPr>
            </w:pPr>
          </w:p>
        </w:tc>
        <w:tc>
          <w:tcPr>
            <w:tcW w:w="672" w:type="pct"/>
          </w:tcPr>
          <w:p w14:paraId="4BC21249">
            <w:pPr>
              <w:jc w:val="center"/>
              <w:rPr>
                <w:rFonts w:hint="default" w:ascii="Times New Roman" w:hAnsi="Times New Roman" w:cs="Times New Roman"/>
                <w:spacing w:val="-1"/>
                <w:sz w:val="18"/>
                <w:szCs w:val="18"/>
                <w:lang w:eastAsia="en-US"/>
              </w:rPr>
            </w:pPr>
          </w:p>
        </w:tc>
      </w:tr>
      <w:tr w14:paraId="11C3A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586" w:type="pct"/>
          </w:tcPr>
          <w:p w14:paraId="2993E16C">
            <w:pPr>
              <w:jc w:val="center"/>
              <w:rPr>
                <w:rFonts w:hint="default" w:ascii="Times New Roman" w:hAnsi="Times New Roman" w:cs="Times New Roman"/>
                <w:spacing w:val="-1"/>
                <w:sz w:val="18"/>
                <w:szCs w:val="18"/>
                <w:lang w:eastAsia="en-US"/>
              </w:rPr>
            </w:pPr>
          </w:p>
        </w:tc>
        <w:tc>
          <w:tcPr>
            <w:tcW w:w="361" w:type="pct"/>
          </w:tcPr>
          <w:p w14:paraId="1872A4B8">
            <w:pPr>
              <w:jc w:val="center"/>
              <w:rPr>
                <w:rFonts w:hint="default" w:ascii="Times New Roman" w:hAnsi="Times New Roman" w:cs="Times New Roman"/>
                <w:spacing w:val="-1"/>
                <w:sz w:val="18"/>
                <w:szCs w:val="18"/>
                <w:lang w:eastAsia="en-US"/>
              </w:rPr>
            </w:pPr>
          </w:p>
        </w:tc>
        <w:tc>
          <w:tcPr>
            <w:tcW w:w="675" w:type="pct"/>
            <w:tcBorders>
              <w:right w:val="single" w:color="000000" w:sz="4" w:space="0"/>
            </w:tcBorders>
          </w:tcPr>
          <w:p w14:paraId="5257A7C2">
            <w:pPr>
              <w:jc w:val="center"/>
              <w:rPr>
                <w:rFonts w:hint="default" w:ascii="Times New Roman" w:hAnsi="Times New Roman" w:cs="Times New Roman"/>
                <w:spacing w:val="-1"/>
                <w:sz w:val="18"/>
                <w:szCs w:val="18"/>
                <w:lang w:eastAsia="en-US"/>
              </w:rPr>
            </w:pPr>
          </w:p>
        </w:tc>
        <w:tc>
          <w:tcPr>
            <w:tcW w:w="675" w:type="pct"/>
            <w:tcBorders>
              <w:left w:val="single" w:color="000000" w:sz="4" w:space="0"/>
            </w:tcBorders>
          </w:tcPr>
          <w:p w14:paraId="47540D55">
            <w:pPr>
              <w:jc w:val="center"/>
              <w:rPr>
                <w:rFonts w:hint="default" w:ascii="Times New Roman" w:hAnsi="Times New Roman" w:cs="Times New Roman"/>
                <w:spacing w:val="-1"/>
                <w:sz w:val="18"/>
                <w:szCs w:val="18"/>
                <w:lang w:eastAsia="en-US"/>
              </w:rPr>
            </w:pPr>
          </w:p>
        </w:tc>
        <w:tc>
          <w:tcPr>
            <w:tcW w:w="675" w:type="pct"/>
          </w:tcPr>
          <w:p w14:paraId="0A81C5CD">
            <w:pPr>
              <w:jc w:val="center"/>
              <w:rPr>
                <w:rFonts w:hint="default" w:ascii="Times New Roman" w:hAnsi="Times New Roman" w:cs="Times New Roman"/>
                <w:spacing w:val="-1"/>
                <w:sz w:val="18"/>
                <w:szCs w:val="18"/>
                <w:lang w:eastAsia="en-US"/>
              </w:rPr>
            </w:pPr>
          </w:p>
        </w:tc>
        <w:tc>
          <w:tcPr>
            <w:tcW w:w="676" w:type="pct"/>
          </w:tcPr>
          <w:p w14:paraId="155662AB">
            <w:pPr>
              <w:jc w:val="center"/>
              <w:rPr>
                <w:rFonts w:hint="default" w:ascii="Times New Roman" w:hAnsi="Times New Roman" w:cs="Times New Roman"/>
                <w:spacing w:val="-1"/>
                <w:sz w:val="18"/>
                <w:szCs w:val="18"/>
                <w:lang w:eastAsia="en-US"/>
              </w:rPr>
            </w:pPr>
          </w:p>
        </w:tc>
        <w:tc>
          <w:tcPr>
            <w:tcW w:w="677" w:type="pct"/>
          </w:tcPr>
          <w:p w14:paraId="55B63887">
            <w:pPr>
              <w:jc w:val="center"/>
              <w:rPr>
                <w:rFonts w:hint="default" w:ascii="Times New Roman" w:hAnsi="Times New Roman" w:cs="Times New Roman"/>
                <w:spacing w:val="-1"/>
                <w:sz w:val="18"/>
                <w:szCs w:val="18"/>
                <w:lang w:eastAsia="en-US"/>
              </w:rPr>
            </w:pPr>
          </w:p>
        </w:tc>
        <w:tc>
          <w:tcPr>
            <w:tcW w:w="672" w:type="pct"/>
          </w:tcPr>
          <w:p w14:paraId="1F9FC871">
            <w:pPr>
              <w:jc w:val="center"/>
              <w:rPr>
                <w:rFonts w:hint="default" w:ascii="Times New Roman" w:hAnsi="Times New Roman" w:cs="Times New Roman"/>
                <w:spacing w:val="-1"/>
                <w:sz w:val="18"/>
                <w:szCs w:val="18"/>
                <w:lang w:eastAsia="en-US"/>
              </w:rPr>
            </w:pPr>
          </w:p>
        </w:tc>
      </w:tr>
      <w:tr w14:paraId="64821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586" w:type="pct"/>
          </w:tcPr>
          <w:p w14:paraId="6B82FE6D">
            <w:pPr>
              <w:jc w:val="center"/>
              <w:rPr>
                <w:rFonts w:hint="default" w:ascii="Times New Roman" w:hAnsi="Times New Roman" w:cs="Times New Roman"/>
                <w:spacing w:val="-1"/>
                <w:sz w:val="18"/>
                <w:szCs w:val="18"/>
                <w:lang w:eastAsia="en-US"/>
              </w:rPr>
            </w:pPr>
          </w:p>
        </w:tc>
        <w:tc>
          <w:tcPr>
            <w:tcW w:w="361" w:type="pct"/>
          </w:tcPr>
          <w:p w14:paraId="026D482F">
            <w:pPr>
              <w:jc w:val="center"/>
              <w:rPr>
                <w:rFonts w:hint="default" w:ascii="Times New Roman" w:hAnsi="Times New Roman" w:cs="Times New Roman"/>
                <w:spacing w:val="-1"/>
                <w:sz w:val="18"/>
                <w:szCs w:val="18"/>
                <w:lang w:eastAsia="en-US"/>
              </w:rPr>
            </w:pPr>
          </w:p>
        </w:tc>
        <w:tc>
          <w:tcPr>
            <w:tcW w:w="675" w:type="pct"/>
            <w:tcBorders>
              <w:right w:val="single" w:color="000000" w:sz="4" w:space="0"/>
            </w:tcBorders>
          </w:tcPr>
          <w:p w14:paraId="5F1F01CA">
            <w:pPr>
              <w:jc w:val="center"/>
              <w:rPr>
                <w:rFonts w:hint="default" w:ascii="Times New Roman" w:hAnsi="Times New Roman" w:cs="Times New Roman"/>
                <w:spacing w:val="-1"/>
                <w:sz w:val="18"/>
                <w:szCs w:val="18"/>
                <w:lang w:eastAsia="en-US"/>
              </w:rPr>
            </w:pPr>
          </w:p>
        </w:tc>
        <w:tc>
          <w:tcPr>
            <w:tcW w:w="675" w:type="pct"/>
            <w:tcBorders>
              <w:left w:val="single" w:color="000000" w:sz="4" w:space="0"/>
            </w:tcBorders>
          </w:tcPr>
          <w:p w14:paraId="5ADC6B7E">
            <w:pPr>
              <w:jc w:val="center"/>
              <w:rPr>
                <w:rFonts w:hint="default" w:ascii="Times New Roman" w:hAnsi="Times New Roman" w:cs="Times New Roman"/>
                <w:spacing w:val="-1"/>
                <w:sz w:val="18"/>
                <w:szCs w:val="18"/>
                <w:lang w:eastAsia="en-US"/>
              </w:rPr>
            </w:pPr>
          </w:p>
        </w:tc>
        <w:tc>
          <w:tcPr>
            <w:tcW w:w="675" w:type="pct"/>
          </w:tcPr>
          <w:p w14:paraId="60C46DE5">
            <w:pPr>
              <w:jc w:val="center"/>
              <w:rPr>
                <w:rFonts w:hint="default" w:ascii="Times New Roman" w:hAnsi="Times New Roman" w:cs="Times New Roman"/>
                <w:spacing w:val="-1"/>
                <w:sz w:val="18"/>
                <w:szCs w:val="18"/>
                <w:lang w:eastAsia="en-US"/>
              </w:rPr>
            </w:pPr>
          </w:p>
        </w:tc>
        <w:tc>
          <w:tcPr>
            <w:tcW w:w="676" w:type="pct"/>
          </w:tcPr>
          <w:p w14:paraId="1C0BF465">
            <w:pPr>
              <w:jc w:val="center"/>
              <w:rPr>
                <w:rFonts w:hint="default" w:ascii="Times New Roman" w:hAnsi="Times New Roman" w:cs="Times New Roman"/>
                <w:spacing w:val="-1"/>
                <w:sz w:val="18"/>
                <w:szCs w:val="18"/>
                <w:lang w:eastAsia="en-US"/>
              </w:rPr>
            </w:pPr>
          </w:p>
        </w:tc>
        <w:tc>
          <w:tcPr>
            <w:tcW w:w="677" w:type="pct"/>
          </w:tcPr>
          <w:p w14:paraId="5A936567">
            <w:pPr>
              <w:jc w:val="center"/>
              <w:rPr>
                <w:rFonts w:hint="default" w:ascii="Times New Roman" w:hAnsi="Times New Roman" w:cs="Times New Roman"/>
                <w:spacing w:val="-1"/>
                <w:sz w:val="18"/>
                <w:szCs w:val="18"/>
                <w:lang w:eastAsia="en-US"/>
              </w:rPr>
            </w:pPr>
          </w:p>
        </w:tc>
        <w:tc>
          <w:tcPr>
            <w:tcW w:w="672" w:type="pct"/>
          </w:tcPr>
          <w:p w14:paraId="1ADAA0CC">
            <w:pPr>
              <w:jc w:val="center"/>
              <w:rPr>
                <w:rFonts w:hint="default" w:ascii="Times New Roman" w:hAnsi="Times New Roman" w:cs="Times New Roman"/>
                <w:spacing w:val="-1"/>
                <w:sz w:val="18"/>
                <w:szCs w:val="18"/>
                <w:lang w:eastAsia="en-US"/>
              </w:rPr>
            </w:pPr>
          </w:p>
        </w:tc>
      </w:tr>
    </w:tbl>
    <w:p w14:paraId="7E0A751E">
      <w:pPr>
        <w:pStyle w:val="4"/>
        <w:spacing w:beforeLines="0" w:afterLines="0" w:line="360" w:lineRule="auto"/>
        <w:ind w:left="11"/>
        <w:rPr>
          <w:rFonts w:ascii="Times New Roman" w:hAnsi="Times New Roman" w:cs="Times New Roman"/>
          <w:sz w:val="21"/>
          <w:szCs w:val="21"/>
          <w:lang w:eastAsia="zh-CN"/>
        </w:rPr>
      </w:pPr>
      <w:r>
        <w:rPr>
          <w:rFonts w:ascii="Times New Roman" w:hAnsi="Times New Roman" w:cs="Times New Roman"/>
          <w:spacing w:val="-12"/>
          <w:sz w:val="21"/>
          <w:szCs w:val="21"/>
          <w:lang w:eastAsia="zh-CN"/>
        </w:rPr>
        <w:t>备注：</w:t>
      </w:r>
      <w:r>
        <w:rPr>
          <w:rFonts w:ascii="Times New Roman" w:hAnsi="Times New Roman" w:cs="Times New Roman"/>
          <w:spacing w:val="-3"/>
          <w:sz w:val="21"/>
          <w:szCs w:val="21"/>
          <w:lang w:eastAsia="zh-CN"/>
        </w:rPr>
        <w:t>发病日期、康复日期记录格式应为“年</w:t>
      </w:r>
      <w:r>
        <w:rPr>
          <w:rFonts w:ascii="Times New Roman" w:hAnsi="Times New Roman" w:eastAsia="Times New Roman" w:cs="Times New Roman"/>
          <w:spacing w:val="-3"/>
          <w:sz w:val="21"/>
          <w:szCs w:val="21"/>
          <w:lang w:eastAsia="zh-CN"/>
        </w:rPr>
        <w:t>-</w:t>
      </w:r>
      <w:r>
        <w:rPr>
          <w:rFonts w:ascii="Times New Roman" w:hAnsi="Times New Roman" w:cs="Times New Roman"/>
          <w:spacing w:val="-3"/>
          <w:sz w:val="21"/>
          <w:szCs w:val="21"/>
          <w:lang w:eastAsia="zh-CN"/>
        </w:rPr>
        <w:t>月</w:t>
      </w:r>
      <w:r>
        <w:rPr>
          <w:rFonts w:ascii="Times New Roman" w:hAnsi="Times New Roman" w:eastAsia="Times New Roman" w:cs="Times New Roman"/>
          <w:spacing w:val="-3"/>
          <w:sz w:val="21"/>
          <w:szCs w:val="21"/>
          <w:lang w:eastAsia="zh-CN"/>
        </w:rPr>
        <w:t>-</w:t>
      </w:r>
      <w:r>
        <w:rPr>
          <w:rFonts w:ascii="Times New Roman" w:hAnsi="Times New Roman" w:cs="Times New Roman"/>
          <w:spacing w:val="-3"/>
          <w:sz w:val="21"/>
          <w:szCs w:val="21"/>
          <w:lang w:eastAsia="zh-CN"/>
        </w:rPr>
        <w:t>日</w:t>
      </w:r>
      <w:r>
        <w:rPr>
          <w:rFonts w:ascii="Times New Roman" w:hAnsi="Times New Roman" w:eastAsia="Times New Roman" w:cs="Times New Roman"/>
          <w:spacing w:val="-3"/>
          <w:sz w:val="21"/>
          <w:szCs w:val="21"/>
          <w:lang w:eastAsia="zh-CN"/>
        </w:rPr>
        <w:t>”</w:t>
      </w:r>
      <w:r>
        <w:rPr>
          <w:rFonts w:ascii="Times New Roman" w:hAnsi="Times New Roman" w:eastAsia="Times New Roman" w:cs="Times New Roman"/>
          <w:spacing w:val="-9"/>
          <w:sz w:val="21"/>
          <w:szCs w:val="21"/>
          <w:lang w:eastAsia="zh-CN"/>
        </w:rPr>
        <w:t xml:space="preserve"> </w:t>
      </w:r>
      <w:r>
        <w:rPr>
          <w:rFonts w:ascii="Times New Roman" w:hAnsi="Times New Roman" w:cs="Times New Roman"/>
          <w:spacing w:val="-3"/>
          <w:sz w:val="21"/>
          <w:szCs w:val="21"/>
          <w:lang w:eastAsia="zh-CN"/>
        </w:rPr>
        <w:t>，如</w:t>
      </w:r>
      <w:r>
        <w:rPr>
          <w:rFonts w:ascii="Times New Roman" w:hAnsi="Times New Roman" w:cs="Times New Roman"/>
          <w:spacing w:val="-28"/>
          <w:sz w:val="21"/>
          <w:szCs w:val="21"/>
          <w:lang w:eastAsia="zh-CN"/>
        </w:rPr>
        <w:t xml:space="preserve"> </w:t>
      </w:r>
      <w:r>
        <w:rPr>
          <w:rFonts w:ascii="Times New Roman" w:hAnsi="Times New Roman" w:eastAsia="Times New Roman" w:cs="Times New Roman"/>
          <w:spacing w:val="-3"/>
          <w:sz w:val="21"/>
          <w:szCs w:val="21"/>
          <w:lang w:eastAsia="zh-CN"/>
        </w:rPr>
        <w:t>2023-01-01</w:t>
      </w:r>
      <w:r>
        <w:rPr>
          <w:rFonts w:ascii="Times New Roman" w:hAnsi="Times New Roman" w:cs="Times New Roman"/>
          <w:spacing w:val="-3"/>
          <w:sz w:val="21"/>
          <w:szCs w:val="21"/>
          <w:lang w:eastAsia="zh-CN"/>
        </w:rPr>
        <w:t>。</w:t>
      </w:r>
      <w:r>
        <w:rPr>
          <w:rFonts w:ascii="Times New Roman" w:hAnsi="Times New Roman" w:cs="Times New Roman"/>
          <w:spacing w:val="-4"/>
          <w:sz w:val="21"/>
          <w:szCs w:val="21"/>
          <w:lang w:eastAsia="zh-CN"/>
        </w:rPr>
        <w:t>治疗兽医应填写该事件治疗兽医（</w:t>
      </w:r>
      <w:r>
        <w:rPr>
          <w:rFonts w:ascii="Times New Roman" w:hAnsi="Times New Roman" w:eastAsia="Times New Roman" w:cs="Times New Roman"/>
          <w:spacing w:val="-4"/>
          <w:sz w:val="21"/>
          <w:szCs w:val="21"/>
          <w:lang w:eastAsia="zh-CN"/>
        </w:rPr>
        <w:t>1</w:t>
      </w:r>
      <w:r>
        <w:rPr>
          <w:rFonts w:ascii="Times New Roman" w:hAnsi="Times New Roman" w:cs="Times New Roman"/>
          <w:spacing w:val="-4"/>
          <w:sz w:val="21"/>
          <w:szCs w:val="21"/>
          <w:lang w:eastAsia="zh-CN"/>
        </w:rPr>
        <w:t>人）的全</w:t>
      </w:r>
      <w:r>
        <w:rPr>
          <w:rFonts w:ascii="Times New Roman" w:hAnsi="Times New Roman" w:cs="Times New Roman"/>
          <w:spacing w:val="-5"/>
          <w:sz w:val="21"/>
          <w:szCs w:val="21"/>
          <w:lang w:eastAsia="zh-CN"/>
        </w:rPr>
        <w:t>名。</w:t>
      </w:r>
      <w:r>
        <w:rPr>
          <w:rFonts w:ascii="Times New Roman" w:hAnsi="Times New Roman" w:cs="Times New Roman"/>
          <w:spacing w:val="-2"/>
          <w:sz w:val="21"/>
          <w:szCs w:val="21"/>
          <w:lang w:eastAsia="zh-CN"/>
        </w:rPr>
        <w:t>发病类型</w:t>
      </w:r>
      <w:r>
        <w:rPr>
          <w:rFonts w:hint="eastAsia" w:ascii="Times New Roman" w:hAnsi="Times New Roman" w:cs="Times New Roman"/>
          <w:spacing w:val="-2"/>
          <w:sz w:val="21"/>
          <w:szCs w:val="21"/>
          <w:lang w:eastAsia="zh-CN"/>
        </w:rPr>
        <w:t>：</w:t>
      </w:r>
      <w:r>
        <w:rPr>
          <w:rFonts w:hint="default" w:ascii="Times New Roman" w:hAnsi="Times New Roman" w:cs="Times New Roman"/>
          <w:spacing w:val="-2"/>
          <w:sz w:val="21"/>
          <w:szCs w:val="21"/>
          <w:lang w:eastAsia="zh-CN"/>
        </w:rPr>
        <w:t>乳房疾病</w:t>
      </w:r>
      <w:r>
        <w:rPr>
          <w:rFonts w:hint="eastAsia" w:ascii="Times New Roman" w:hAnsi="Times New Roman" w:cs="Times New Roman"/>
          <w:spacing w:val="-2"/>
          <w:sz w:val="21"/>
          <w:szCs w:val="21"/>
          <w:lang w:eastAsia="zh-CN"/>
        </w:rPr>
        <w:t>、</w:t>
      </w:r>
      <w:r>
        <w:rPr>
          <w:rFonts w:hint="eastAsia" w:ascii="Times New Roman" w:hAnsi="Times New Roman" w:cs="Times New Roman"/>
          <w:spacing w:val="-2"/>
          <w:sz w:val="21"/>
          <w:szCs w:val="21"/>
          <w:lang w:val="en-US" w:eastAsia="zh-CN"/>
        </w:rPr>
        <w:t>蹄病、产科疾病、繁殖疾病、临床酮病、真位移位、其他。</w:t>
      </w:r>
      <w:r>
        <w:rPr>
          <w:rFonts w:ascii="Times New Roman" w:hAnsi="Times New Roman" w:cs="Times New Roman"/>
          <w:spacing w:val="-2"/>
          <w:sz w:val="21"/>
          <w:szCs w:val="21"/>
          <w:lang w:eastAsia="zh-CN"/>
        </w:rPr>
        <w:t>疾病名称</w:t>
      </w:r>
      <w:r>
        <w:rPr>
          <w:rFonts w:hint="default" w:ascii="Times New Roman" w:hAnsi="Times New Roman" w:cs="Times New Roman"/>
          <w:spacing w:val="-2"/>
          <w:sz w:val="21"/>
          <w:szCs w:val="21"/>
          <w:lang w:eastAsia="zh-CN"/>
        </w:rPr>
        <w:t>：乳房疾病--乳房炎、乳头损伤、其他；蹄病；产科疾病--难产、子宫内膜炎、胎衣不下、其他；繁殖疾病--屡配不孕、卵巢囊肿、其他；临床酮病；真胃移位；其他疾病。</w:t>
      </w:r>
    </w:p>
    <w:p w14:paraId="2DEA3622">
      <w:pPr>
        <w:spacing w:before="0" w:beforeLines="0" w:after="0" w:afterLines="0" w:line="360" w:lineRule="auto"/>
        <w:jc w:val="left"/>
      </w:pPr>
    </w:p>
    <w:p w14:paraId="10E37B67">
      <w:pPr>
        <w:spacing w:before="0" w:beforeLines="0" w:after="0" w:afterLines="0" w:line="360" w:lineRule="auto"/>
        <w:jc w:val="left"/>
        <w:rPr>
          <w:rFonts w:hint="eastAsia" w:eastAsia="宋体"/>
          <w:lang w:eastAsia="zh-CN"/>
        </w:rPr>
      </w:pPr>
      <w:r>
        <w:rPr>
          <w:rFonts w:hint="eastAsia"/>
          <w:highlight w:val="none"/>
          <w:lang w:val="en-US" w:eastAsia="zh-CN"/>
        </w:rPr>
        <w:t>C</w:t>
      </w:r>
      <w:r>
        <w:rPr>
          <w:rFonts w:hint="default"/>
          <w:highlight w:val="none"/>
          <w:lang w:val="en-US" w:eastAsia="zh-CN"/>
        </w:rPr>
        <w:t>.</w:t>
      </w:r>
      <w:r>
        <w:rPr>
          <w:rFonts w:hint="eastAsia"/>
          <w:highlight w:val="none"/>
          <w:lang w:val="en-US" w:eastAsia="zh-CN"/>
        </w:rPr>
        <w:t>3</w:t>
      </w:r>
      <w:r>
        <w:t xml:space="preserve"> </w:t>
      </w:r>
      <w:r>
        <w:rPr>
          <w:rFonts w:hint="eastAsia"/>
        </w:rPr>
        <w:t>参考群</w:t>
      </w:r>
      <w:r>
        <w:rPr>
          <w:rFonts w:hint="eastAsia"/>
          <w:lang w:val="en-US" w:eastAsia="zh-CN"/>
        </w:rPr>
        <w:t>体</w:t>
      </w:r>
      <w:r>
        <w:rPr>
          <w:rFonts w:hint="eastAsia"/>
        </w:rPr>
        <w:t>母牛个体离群信息</w:t>
      </w:r>
      <w:r>
        <w:t>记录表</w:t>
      </w:r>
    </w:p>
    <w:p w14:paraId="7A48EB6E">
      <w:pPr>
        <w:spacing w:before="0" w:beforeLines="0" w:after="0" w:afterLines="0" w:line="360" w:lineRule="auto"/>
        <w:jc w:val="left"/>
      </w:pPr>
      <w:r>
        <w:rPr>
          <w:rFonts w:hint="eastAsia"/>
        </w:rPr>
        <w:t xml:space="preserve">    参考群</w:t>
      </w:r>
      <w:r>
        <w:rPr>
          <w:rFonts w:hint="eastAsia"/>
          <w:lang w:val="en-US" w:eastAsia="zh-CN"/>
        </w:rPr>
        <w:t>体</w:t>
      </w:r>
      <w:r>
        <w:t>母牛</w:t>
      </w:r>
      <w:r>
        <w:rPr>
          <w:rFonts w:hint="eastAsia"/>
        </w:rPr>
        <w:t>个体离群信息记录见</w:t>
      </w:r>
      <w:r>
        <w:t>表</w:t>
      </w:r>
      <w:r>
        <w:rPr>
          <w:rFonts w:hint="eastAsia"/>
          <w:highlight w:val="none"/>
          <w:lang w:val="en-US" w:eastAsia="zh-CN"/>
        </w:rPr>
        <w:t>C</w:t>
      </w:r>
      <w:r>
        <w:rPr>
          <w:rFonts w:hint="default"/>
          <w:highlight w:val="none"/>
          <w:lang w:val="en-US" w:eastAsia="zh-CN"/>
        </w:rPr>
        <w:t>.</w:t>
      </w:r>
      <w:r>
        <w:rPr>
          <w:rFonts w:hint="eastAsia"/>
          <w:highlight w:val="none"/>
          <w:lang w:val="en-US" w:eastAsia="zh-CN"/>
        </w:rPr>
        <w:t>3</w:t>
      </w:r>
      <w:r>
        <w:rPr>
          <w:rFonts w:hint="eastAsia"/>
        </w:rPr>
        <w:t>。</w:t>
      </w:r>
    </w:p>
    <w:p w14:paraId="62DFAF99">
      <w:pPr>
        <w:spacing w:before="0" w:beforeLines="0" w:after="0" w:afterLines="0" w:line="360" w:lineRule="auto"/>
        <w:jc w:val="center"/>
        <w:rPr>
          <w:rFonts w:ascii="Times New Roman" w:hAnsi="Times New Roman" w:cs="Times New Roman"/>
          <w:spacing w:val="-1"/>
          <w:sz w:val="18"/>
          <w:szCs w:val="18"/>
          <w:lang w:eastAsia="en-US"/>
        </w:rPr>
      </w:pPr>
      <w:r>
        <w:rPr>
          <w:rFonts w:hint="eastAsia"/>
        </w:rPr>
        <w:t xml:space="preserve">表 </w:t>
      </w:r>
      <w:r>
        <w:rPr>
          <w:rFonts w:hint="eastAsia"/>
          <w:highlight w:val="none"/>
          <w:lang w:val="en-US" w:eastAsia="zh-CN"/>
        </w:rPr>
        <w:t>C</w:t>
      </w:r>
      <w:r>
        <w:rPr>
          <w:rFonts w:hint="default"/>
          <w:highlight w:val="none"/>
          <w:lang w:val="en-US" w:eastAsia="zh-CN"/>
        </w:rPr>
        <w:t>.</w:t>
      </w:r>
      <w:r>
        <w:rPr>
          <w:rFonts w:hint="eastAsia"/>
          <w:highlight w:val="none"/>
          <w:lang w:val="en-US" w:eastAsia="zh-CN"/>
        </w:rPr>
        <w:t>3</w:t>
      </w:r>
      <w:r>
        <w:rPr>
          <w:rFonts w:hint="eastAsia"/>
        </w:rPr>
        <w:t xml:space="preserve">  参考群</w:t>
      </w:r>
      <w:r>
        <w:rPr>
          <w:rFonts w:hint="eastAsia"/>
          <w:lang w:val="en-US" w:eastAsia="zh-CN"/>
        </w:rPr>
        <w:t>体</w:t>
      </w:r>
      <w:r>
        <w:rPr>
          <w:rFonts w:hint="eastAsia"/>
        </w:rPr>
        <w:t>母牛个体离群信息记录表</w:t>
      </w:r>
    </w:p>
    <w:tbl>
      <w:tblPr>
        <w:tblStyle w:val="24"/>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06"/>
        <w:gridCol w:w="761"/>
        <w:gridCol w:w="761"/>
        <w:gridCol w:w="1493"/>
        <w:gridCol w:w="986"/>
        <w:gridCol w:w="1240"/>
        <w:gridCol w:w="1243"/>
        <w:gridCol w:w="1247"/>
      </w:tblGrid>
      <w:tr w14:paraId="18275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576" w:type="pct"/>
          </w:tcPr>
          <w:p w14:paraId="394089F4">
            <w:pPr>
              <w:jc w:val="center"/>
              <w:rPr>
                <w:rFonts w:ascii="Times New Roman" w:hAnsi="Times New Roman" w:cs="Times New Roman"/>
                <w:spacing w:val="-1"/>
                <w:szCs w:val="21"/>
                <w:lang w:eastAsia="en-US"/>
              </w:rPr>
            </w:pPr>
            <w:r>
              <w:rPr>
                <w:rFonts w:hint="default" w:ascii="Times New Roman" w:hAnsi="Times New Roman" w:cs="Times New Roman"/>
                <w:spacing w:val="-1"/>
                <w:szCs w:val="21"/>
                <w:lang w:eastAsia="en-US"/>
              </w:rPr>
              <w:t>个体号</w:t>
            </w:r>
          </w:p>
        </w:tc>
        <w:tc>
          <w:tcPr>
            <w:tcW w:w="435" w:type="pct"/>
          </w:tcPr>
          <w:p w14:paraId="579D1E30">
            <w:pPr>
              <w:jc w:val="center"/>
              <w:rPr>
                <w:rFonts w:ascii="Times New Roman" w:hAnsi="Times New Roman" w:cs="Times New Roman"/>
                <w:spacing w:val="-1"/>
                <w:szCs w:val="21"/>
                <w:lang w:eastAsia="en-US"/>
              </w:rPr>
            </w:pPr>
            <w:r>
              <w:rPr>
                <w:rFonts w:hint="default" w:ascii="Times New Roman" w:hAnsi="Times New Roman" w:cs="Times New Roman"/>
                <w:spacing w:val="-1"/>
                <w:szCs w:val="21"/>
                <w:lang w:eastAsia="en-US"/>
              </w:rPr>
              <w:t>性别</w:t>
            </w:r>
          </w:p>
        </w:tc>
        <w:tc>
          <w:tcPr>
            <w:tcW w:w="435" w:type="pct"/>
          </w:tcPr>
          <w:p w14:paraId="1C0D5A45">
            <w:pPr>
              <w:jc w:val="center"/>
              <w:rPr>
                <w:rFonts w:ascii="Times New Roman" w:hAnsi="Times New Roman" w:cs="Times New Roman"/>
                <w:spacing w:val="-1"/>
                <w:szCs w:val="21"/>
                <w:lang w:eastAsia="en-US"/>
              </w:rPr>
            </w:pPr>
            <w:r>
              <w:rPr>
                <w:rFonts w:hint="default" w:ascii="Times New Roman" w:hAnsi="Times New Roman" w:cs="Times New Roman"/>
                <w:spacing w:val="-1"/>
                <w:szCs w:val="21"/>
                <w:lang w:eastAsia="en-US"/>
              </w:rPr>
              <w:t>胎次</w:t>
            </w:r>
          </w:p>
        </w:tc>
        <w:tc>
          <w:tcPr>
            <w:tcW w:w="854" w:type="pct"/>
          </w:tcPr>
          <w:p w14:paraId="2A53EAEA">
            <w:pPr>
              <w:jc w:val="center"/>
              <w:rPr>
                <w:rFonts w:ascii="Times New Roman" w:hAnsi="Times New Roman" w:cs="Times New Roman"/>
                <w:spacing w:val="-1"/>
                <w:szCs w:val="21"/>
                <w:lang w:eastAsia="en-US"/>
              </w:rPr>
            </w:pPr>
            <w:r>
              <w:rPr>
                <w:rFonts w:hint="default" w:ascii="Times New Roman" w:hAnsi="Times New Roman" w:cs="Times New Roman"/>
                <w:spacing w:val="-1"/>
                <w:szCs w:val="21"/>
                <w:lang w:eastAsia="en-US"/>
              </w:rPr>
              <w:t>兽医或繁育人员</w:t>
            </w:r>
          </w:p>
        </w:tc>
        <w:tc>
          <w:tcPr>
            <w:tcW w:w="564" w:type="pct"/>
          </w:tcPr>
          <w:p w14:paraId="6C4FB82A">
            <w:pPr>
              <w:jc w:val="center"/>
              <w:rPr>
                <w:rFonts w:ascii="Times New Roman" w:hAnsi="Times New Roman" w:cs="Times New Roman"/>
                <w:spacing w:val="-1"/>
                <w:szCs w:val="21"/>
                <w:lang w:eastAsia="en-US"/>
              </w:rPr>
            </w:pPr>
            <w:r>
              <w:rPr>
                <w:rFonts w:hint="default" w:ascii="Times New Roman" w:hAnsi="Times New Roman" w:cs="Times New Roman"/>
                <w:spacing w:val="-1"/>
                <w:szCs w:val="21"/>
                <w:lang w:eastAsia="en-US"/>
              </w:rPr>
              <w:t>入群日期</w:t>
            </w:r>
          </w:p>
        </w:tc>
        <w:tc>
          <w:tcPr>
            <w:tcW w:w="709" w:type="pct"/>
          </w:tcPr>
          <w:p w14:paraId="16995B7F">
            <w:pPr>
              <w:jc w:val="center"/>
              <w:rPr>
                <w:rFonts w:ascii="Times New Roman" w:hAnsi="Times New Roman" w:cs="Times New Roman"/>
                <w:spacing w:val="-1"/>
                <w:szCs w:val="21"/>
                <w:lang w:eastAsia="en-US"/>
              </w:rPr>
            </w:pPr>
            <w:r>
              <w:rPr>
                <w:rFonts w:hint="default" w:ascii="Times New Roman" w:hAnsi="Times New Roman" w:cs="Times New Roman"/>
                <w:spacing w:val="-1"/>
                <w:szCs w:val="21"/>
                <w:lang w:eastAsia="en-US"/>
              </w:rPr>
              <w:t>离群日期</w:t>
            </w:r>
          </w:p>
        </w:tc>
        <w:tc>
          <w:tcPr>
            <w:tcW w:w="711" w:type="pct"/>
          </w:tcPr>
          <w:p w14:paraId="7DCED095">
            <w:pPr>
              <w:jc w:val="center"/>
              <w:rPr>
                <w:rFonts w:ascii="Times New Roman" w:hAnsi="Times New Roman" w:cs="Times New Roman"/>
                <w:spacing w:val="-1"/>
                <w:szCs w:val="21"/>
                <w:lang w:eastAsia="en-US"/>
              </w:rPr>
            </w:pPr>
            <w:r>
              <w:rPr>
                <w:rFonts w:hint="default" w:ascii="Times New Roman" w:hAnsi="Times New Roman" w:cs="Times New Roman"/>
                <w:spacing w:val="-1"/>
                <w:szCs w:val="21"/>
                <w:lang w:eastAsia="en-US"/>
              </w:rPr>
              <w:t>离群类型</w:t>
            </w:r>
          </w:p>
        </w:tc>
        <w:tc>
          <w:tcPr>
            <w:tcW w:w="713" w:type="pct"/>
          </w:tcPr>
          <w:p w14:paraId="2DC3EE10">
            <w:pPr>
              <w:jc w:val="center"/>
              <w:rPr>
                <w:rFonts w:ascii="Times New Roman" w:hAnsi="Times New Roman" w:cs="Times New Roman"/>
                <w:spacing w:val="-1"/>
                <w:szCs w:val="21"/>
                <w:lang w:eastAsia="en-US"/>
              </w:rPr>
            </w:pPr>
            <w:r>
              <w:rPr>
                <w:rFonts w:hint="default" w:ascii="Times New Roman" w:hAnsi="Times New Roman" w:cs="Times New Roman"/>
                <w:spacing w:val="-1"/>
                <w:szCs w:val="21"/>
                <w:lang w:eastAsia="en-US"/>
              </w:rPr>
              <w:t>离群原因</w:t>
            </w:r>
          </w:p>
        </w:tc>
      </w:tr>
      <w:tr w14:paraId="164DC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576" w:type="pct"/>
          </w:tcPr>
          <w:p w14:paraId="13E449DC">
            <w:pPr>
              <w:pStyle w:val="25"/>
              <w:rPr>
                <w:rFonts w:ascii="Times New Roman" w:hAnsi="Times New Roman" w:cs="Times New Roman"/>
              </w:rPr>
            </w:pPr>
          </w:p>
        </w:tc>
        <w:tc>
          <w:tcPr>
            <w:tcW w:w="435" w:type="pct"/>
          </w:tcPr>
          <w:p w14:paraId="2428E531">
            <w:pPr>
              <w:pStyle w:val="25"/>
              <w:rPr>
                <w:rFonts w:ascii="Times New Roman" w:hAnsi="Times New Roman" w:cs="Times New Roman"/>
              </w:rPr>
            </w:pPr>
          </w:p>
        </w:tc>
        <w:tc>
          <w:tcPr>
            <w:tcW w:w="435" w:type="pct"/>
          </w:tcPr>
          <w:p w14:paraId="29DF324A">
            <w:pPr>
              <w:pStyle w:val="25"/>
              <w:rPr>
                <w:rFonts w:ascii="Times New Roman" w:hAnsi="Times New Roman" w:cs="Times New Roman"/>
              </w:rPr>
            </w:pPr>
          </w:p>
        </w:tc>
        <w:tc>
          <w:tcPr>
            <w:tcW w:w="854" w:type="pct"/>
          </w:tcPr>
          <w:p w14:paraId="39ED9A2C">
            <w:pPr>
              <w:pStyle w:val="25"/>
              <w:rPr>
                <w:rFonts w:ascii="Times New Roman" w:hAnsi="Times New Roman" w:cs="Times New Roman"/>
              </w:rPr>
            </w:pPr>
          </w:p>
        </w:tc>
        <w:tc>
          <w:tcPr>
            <w:tcW w:w="564" w:type="pct"/>
          </w:tcPr>
          <w:p w14:paraId="45D031FB">
            <w:pPr>
              <w:pStyle w:val="25"/>
              <w:rPr>
                <w:rFonts w:ascii="Times New Roman" w:hAnsi="Times New Roman" w:cs="Times New Roman"/>
              </w:rPr>
            </w:pPr>
          </w:p>
        </w:tc>
        <w:tc>
          <w:tcPr>
            <w:tcW w:w="709" w:type="pct"/>
          </w:tcPr>
          <w:p w14:paraId="65763764">
            <w:pPr>
              <w:pStyle w:val="25"/>
              <w:rPr>
                <w:rFonts w:ascii="Times New Roman" w:hAnsi="Times New Roman" w:cs="Times New Roman"/>
              </w:rPr>
            </w:pPr>
          </w:p>
        </w:tc>
        <w:tc>
          <w:tcPr>
            <w:tcW w:w="711" w:type="pct"/>
          </w:tcPr>
          <w:p w14:paraId="46A9ECB9">
            <w:pPr>
              <w:pStyle w:val="25"/>
              <w:rPr>
                <w:rFonts w:ascii="Times New Roman" w:hAnsi="Times New Roman" w:cs="Times New Roman"/>
              </w:rPr>
            </w:pPr>
          </w:p>
        </w:tc>
        <w:tc>
          <w:tcPr>
            <w:tcW w:w="713" w:type="pct"/>
          </w:tcPr>
          <w:p w14:paraId="0E3B549B">
            <w:pPr>
              <w:pStyle w:val="25"/>
              <w:rPr>
                <w:rFonts w:ascii="Times New Roman" w:hAnsi="Times New Roman" w:cs="Times New Roman"/>
              </w:rPr>
            </w:pPr>
          </w:p>
        </w:tc>
      </w:tr>
      <w:tr w14:paraId="281E8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576" w:type="pct"/>
          </w:tcPr>
          <w:p w14:paraId="40D3C433">
            <w:pPr>
              <w:pStyle w:val="25"/>
              <w:rPr>
                <w:rFonts w:ascii="Times New Roman" w:hAnsi="Times New Roman" w:cs="Times New Roman"/>
              </w:rPr>
            </w:pPr>
          </w:p>
        </w:tc>
        <w:tc>
          <w:tcPr>
            <w:tcW w:w="435" w:type="pct"/>
          </w:tcPr>
          <w:p w14:paraId="75BF6ECE">
            <w:pPr>
              <w:pStyle w:val="25"/>
              <w:rPr>
                <w:rFonts w:ascii="Times New Roman" w:hAnsi="Times New Roman" w:cs="Times New Roman"/>
              </w:rPr>
            </w:pPr>
          </w:p>
        </w:tc>
        <w:tc>
          <w:tcPr>
            <w:tcW w:w="435" w:type="pct"/>
          </w:tcPr>
          <w:p w14:paraId="4F3D5449">
            <w:pPr>
              <w:pStyle w:val="25"/>
              <w:rPr>
                <w:rFonts w:ascii="Times New Roman" w:hAnsi="Times New Roman" w:cs="Times New Roman"/>
              </w:rPr>
            </w:pPr>
          </w:p>
        </w:tc>
        <w:tc>
          <w:tcPr>
            <w:tcW w:w="854" w:type="pct"/>
          </w:tcPr>
          <w:p w14:paraId="7EEABA0E">
            <w:pPr>
              <w:pStyle w:val="25"/>
              <w:rPr>
                <w:rFonts w:ascii="Times New Roman" w:hAnsi="Times New Roman" w:cs="Times New Roman"/>
              </w:rPr>
            </w:pPr>
          </w:p>
        </w:tc>
        <w:tc>
          <w:tcPr>
            <w:tcW w:w="564" w:type="pct"/>
          </w:tcPr>
          <w:p w14:paraId="08BD5755">
            <w:pPr>
              <w:pStyle w:val="25"/>
              <w:rPr>
                <w:rFonts w:ascii="Times New Roman" w:hAnsi="Times New Roman" w:cs="Times New Roman"/>
              </w:rPr>
            </w:pPr>
          </w:p>
        </w:tc>
        <w:tc>
          <w:tcPr>
            <w:tcW w:w="709" w:type="pct"/>
          </w:tcPr>
          <w:p w14:paraId="4AADAB13">
            <w:pPr>
              <w:pStyle w:val="25"/>
              <w:rPr>
                <w:rFonts w:ascii="Times New Roman" w:hAnsi="Times New Roman" w:cs="Times New Roman"/>
              </w:rPr>
            </w:pPr>
          </w:p>
        </w:tc>
        <w:tc>
          <w:tcPr>
            <w:tcW w:w="711" w:type="pct"/>
          </w:tcPr>
          <w:p w14:paraId="19B2985D">
            <w:pPr>
              <w:pStyle w:val="25"/>
              <w:rPr>
                <w:rFonts w:ascii="Times New Roman" w:hAnsi="Times New Roman" w:cs="Times New Roman"/>
              </w:rPr>
            </w:pPr>
          </w:p>
        </w:tc>
        <w:tc>
          <w:tcPr>
            <w:tcW w:w="713" w:type="pct"/>
          </w:tcPr>
          <w:p w14:paraId="1AF35F1E">
            <w:pPr>
              <w:pStyle w:val="25"/>
              <w:rPr>
                <w:rFonts w:ascii="Times New Roman" w:hAnsi="Times New Roman" w:cs="Times New Roman"/>
              </w:rPr>
            </w:pPr>
          </w:p>
        </w:tc>
      </w:tr>
      <w:tr w14:paraId="3FEFD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576" w:type="pct"/>
          </w:tcPr>
          <w:p w14:paraId="50D76CEC">
            <w:pPr>
              <w:pStyle w:val="25"/>
              <w:rPr>
                <w:rFonts w:ascii="Times New Roman" w:hAnsi="Times New Roman" w:cs="Times New Roman"/>
              </w:rPr>
            </w:pPr>
          </w:p>
        </w:tc>
        <w:tc>
          <w:tcPr>
            <w:tcW w:w="435" w:type="pct"/>
          </w:tcPr>
          <w:p w14:paraId="1AF6EFCD">
            <w:pPr>
              <w:pStyle w:val="25"/>
              <w:rPr>
                <w:rFonts w:ascii="Times New Roman" w:hAnsi="Times New Roman" w:cs="Times New Roman"/>
              </w:rPr>
            </w:pPr>
          </w:p>
        </w:tc>
        <w:tc>
          <w:tcPr>
            <w:tcW w:w="435" w:type="pct"/>
          </w:tcPr>
          <w:p w14:paraId="7EA1AA51">
            <w:pPr>
              <w:pStyle w:val="25"/>
              <w:rPr>
                <w:rFonts w:ascii="Times New Roman" w:hAnsi="Times New Roman" w:cs="Times New Roman"/>
              </w:rPr>
            </w:pPr>
          </w:p>
        </w:tc>
        <w:tc>
          <w:tcPr>
            <w:tcW w:w="854" w:type="pct"/>
          </w:tcPr>
          <w:p w14:paraId="2630B0D4">
            <w:pPr>
              <w:pStyle w:val="25"/>
              <w:rPr>
                <w:rFonts w:ascii="Times New Roman" w:hAnsi="Times New Roman" w:cs="Times New Roman"/>
              </w:rPr>
            </w:pPr>
          </w:p>
        </w:tc>
        <w:tc>
          <w:tcPr>
            <w:tcW w:w="564" w:type="pct"/>
          </w:tcPr>
          <w:p w14:paraId="3ED92BAA">
            <w:pPr>
              <w:pStyle w:val="25"/>
              <w:rPr>
                <w:rFonts w:ascii="Times New Roman" w:hAnsi="Times New Roman" w:cs="Times New Roman"/>
              </w:rPr>
            </w:pPr>
          </w:p>
        </w:tc>
        <w:tc>
          <w:tcPr>
            <w:tcW w:w="709" w:type="pct"/>
          </w:tcPr>
          <w:p w14:paraId="34198CFE">
            <w:pPr>
              <w:pStyle w:val="25"/>
              <w:rPr>
                <w:rFonts w:ascii="Times New Roman" w:hAnsi="Times New Roman" w:cs="Times New Roman"/>
              </w:rPr>
            </w:pPr>
          </w:p>
        </w:tc>
        <w:tc>
          <w:tcPr>
            <w:tcW w:w="711" w:type="pct"/>
          </w:tcPr>
          <w:p w14:paraId="7ED602CF">
            <w:pPr>
              <w:pStyle w:val="25"/>
              <w:rPr>
                <w:rFonts w:ascii="Times New Roman" w:hAnsi="Times New Roman" w:cs="Times New Roman"/>
              </w:rPr>
            </w:pPr>
          </w:p>
        </w:tc>
        <w:tc>
          <w:tcPr>
            <w:tcW w:w="713" w:type="pct"/>
          </w:tcPr>
          <w:p w14:paraId="205331A0">
            <w:pPr>
              <w:pStyle w:val="25"/>
              <w:rPr>
                <w:rFonts w:ascii="Times New Roman" w:hAnsi="Times New Roman" w:cs="Times New Roman"/>
              </w:rPr>
            </w:pPr>
          </w:p>
        </w:tc>
      </w:tr>
      <w:tr w14:paraId="4AEDD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576" w:type="pct"/>
          </w:tcPr>
          <w:p w14:paraId="622AC0C2">
            <w:pPr>
              <w:pStyle w:val="25"/>
              <w:rPr>
                <w:rFonts w:ascii="Times New Roman" w:hAnsi="Times New Roman" w:cs="Times New Roman"/>
              </w:rPr>
            </w:pPr>
          </w:p>
        </w:tc>
        <w:tc>
          <w:tcPr>
            <w:tcW w:w="435" w:type="pct"/>
          </w:tcPr>
          <w:p w14:paraId="7FD7DB99">
            <w:pPr>
              <w:pStyle w:val="25"/>
              <w:rPr>
                <w:rFonts w:ascii="Times New Roman" w:hAnsi="Times New Roman" w:cs="Times New Roman"/>
              </w:rPr>
            </w:pPr>
          </w:p>
        </w:tc>
        <w:tc>
          <w:tcPr>
            <w:tcW w:w="435" w:type="pct"/>
          </w:tcPr>
          <w:p w14:paraId="136AD5EC">
            <w:pPr>
              <w:pStyle w:val="25"/>
              <w:rPr>
                <w:rFonts w:ascii="Times New Roman" w:hAnsi="Times New Roman" w:cs="Times New Roman"/>
              </w:rPr>
            </w:pPr>
          </w:p>
        </w:tc>
        <w:tc>
          <w:tcPr>
            <w:tcW w:w="854" w:type="pct"/>
          </w:tcPr>
          <w:p w14:paraId="2B0515F0">
            <w:pPr>
              <w:pStyle w:val="25"/>
              <w:rPr>
                <w:rFonts w:ascii="Times New Roman" w:hAnsi="Times New Roman" w:cs="Times New Roman"/>
              </w:rPr>
            </w:pPr>
          </w:p>
        </w:tc>
        <w:tc>
          <w:tcPr>
            <w:tcW w:w="564" w:type="pct"/>
          </w:tcPr>
          <w:p w14:paraId="1E72FD03">
            <w:pPr>
              <w:pStyle w:val="25"/>
              <w:rPr>
                <w:rFonts w:ascii="Times New Roman" w:hAnsi="Times New Roman" w:cs="Times New Roman"/>
              </w:rPr>
            </w:pPr>
          </w:p>
        </w:tc>
        <w:tc>
          <w:tcPr>
            <w:tcW w:w="709" w:type="pct"/>
          </w:tcPr>
          <w:p w14:paraId="2B794CEF">
            <w:pPr>
              <w:pStyle w:val="25"/>
              <w:rPr>
                <w:rFonts w:ascii="Times New Roman" w:hAnsi="Times New Roman" w:cs="Times New Roman"/>
              </w:rPr>
            </w:pPr>
          </w:p>
        </w:tc>
        <w:tc>
          <w:tcPr>
            <w:tcW w:w="711" w:type="pct"/>
          </w:tcPr>
          <w:p w14:paraId="26DF3F7E">
            <w:pPr>
              <w:pStyle w:val="25"/>
              <w:rPr>
                <w:rFonts w:ascii="Times New Roman" w:hAnsi="Times New Roman" w:cs="Times New Roman"/>
              </w:rPr>
            </w:pPr>
          </w:p>
        </w:tc>
        <w:tc>
          <w:tcPr>
            <w:tcW w:w="713" w:type="pct"/>
          </w:tcPr>
          <w:p w14:paraId="0D47F095">
            <w:pPr>
              <w:pStyle w:val="25"/>
              <w:rPr>
                <w:rFonts w:ascii="Times New Roman" w:hAnsi="Times New Roman" w:cs="Times New Roman"/>
              </w:rPr>
            </w:pPr>
          </w:p>
        </w:tc>
      </w:tr>
      <w:tr w14:paraId="3FDC5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576" w:type="pct"/>
          </w:tcPr>
          <w:p w14:paraId="5E34F1B2">
            <w:pPr>
              <w:pStyle w:val="25"/>
              <w:rPr>
                <w:rFonts w:ascii="Times New Roman" w:hAnsi="Times New Roman" w:cs="Times New Roman"/>
              </w:rPr>
            </w:pPr>
          </w:p>
        </w:tc>
        <w:tc>
          <w:tcPr>
            <w:tcW w:w="435" w:type="pct"/>
          </w:tcPr>
          <w:p w14:paraId="4F138BBA">
            <w:pPr>
              <w:pStyle w:val="25"/>
              <w:rPr>
                <w:rFonts w:ascii="Times New Roman" w:hAnsi="Times New Roman" w:cs="Times New Roman"/>
              </w:rPr>
            </w:pPr>
          </w:p>
        </w:tc>
        <w:tc>
          <w:tcPr>
            <w:tcW w:w="435" w:type="pct"/>
          </w:tcPr>
          <w:p w14:paraId="1C00F416">
            <w:pPr>
              <w:pStyle w:val="25"/>
              <w:rPr>
                <w:rFonts w:ascii="Times New Roman" w:hAnsi="Times New Roman" w:cs="Times New Roman"/>
              </w:rPr>
            </w:pPr>
          </w:p>
        </w:tc>
        <w:tc>
          <w:tcPr>
            <w:tcW w:w="854" w:type="pct"/>
          </w:tcPr>
          <w:p w14:paraId="55CD274F">
            <w:pPr>
              <w:pStyle w:val="25"/>
              <w:rPr>
                <w:rFonts w:ascii="Times New Roman" w:hAnsi="Times New Roman" w:cs="Times New Roman"/>
              </w:rPr>
            </w:pPr>
          </w:p>
        </w:tc>
        <w:tc>
          <w:tcPr>
            <w:tcW w:w="564" w:type="pct"/>
          </w:tcPr>
          <w:p w14:paraId="3E87DE6D">
            <w:pPr>
              <w:pStyle w:val="25"/>
              <w:rPr>
                <w:rFonts w:ascii="Times New Roman" w:hAnsi="Times New Roman" w:cs="Times New Roman"/>
              </w:rPr>
            </w:pPr>
          </w:p>
        </w:tc>
        <w:tc>
          <w:tcPr>
            <w:tcW w:w="709" w:type="pct"/>
          </w:tcPr>
          <w:p w14:paraId="1483EC1A">
            <w:pPr>
              <w:pStyle w:val="25"/>
              <w:rPr>
                <w:rFonts w:ascii="Times New Roman" w:hAnsi="Times New Roman" w:cs="Times New Roman"/>
              </w:rPr>
            </w:pPr>
          </w:p>
        </w:tc>
        <w:tc>
          <w:tcPr>
            <w:tcW w:w="711" w:type="pct"/>
          </w:tcPr>
          <w:p w14:paraId="450E424E">
            <w:pPr>
              <w:pStyle w:val="25"/>
              <w:rPr>
                <w:rFonts w:ascii="Times New Roman" w:hAnsi="Times New Roman" w:cs="Times New Roman"/>
              </w:rPr>
            </w:pPr>
          </w:p>
        </w:tc>
        <w:tc>
          <w:tcPr>
            <w:tcW w:w="713" w:type="pct"/>
          </w:tcPr>
          <w:p w14:paraId="3568C3FD">
            <w:pPr>
              <w:pStyle w:val="25"/>
              <w:rPr>
                <w:rFonts w:ascii="Times New Roman" w:hAnsi="Times New Roman" w:cs="Times New Roman"/>
              </w:rPr>
            </w:pPr>
          </w:p>
        </w:tc>
      </w:tr>
    </w:tbl>
    <w:p w14:paraId="44581E01">
      <w:pPr>
        <w:pStyle w:val="4"/>
        <w:spacing w:beforeLines="0" w:afterLines="0" w:line="360" w:lineRule="auto"/>
        <w:ind w:left="11"/>
        <w:rPr>
          <w:rFonts w:ascii="Times New Roman" w:hAnsi="Times New Roman" w:cs="Times New Roman"/>
          <w:spacing w:val="-1"/>
          <w:sz w:val="21"/>
          <w:szCs w:val="21"/>
          <w:lang w:eastAsia="zh-CN"/>
        </w:rPr>
      </w:pPr>
      <w:r>
        <w:rPr>
          <w:rFonts w:ascii="Times New Roman" w:hAnsi="Times New Roman" w:cs="Times New Roman"/>
          <w:spacing w:val="-12"/>
          <w:sz w:val="21"/>
          <w:szCs w:val="21"/>
          <w:lang w:eastAsia="zh-CN"/>
        </w:rPr>
        <w:t>备注：</w:t>
      </w:r>
      <w:r>
        <w:rPr>
          <w:rFonts w:ascii="Times New Roman" w:hAnsi="Times New Roman" w:cs="Times New Roman"/>
          <w:spacing w:val="-1"/>
          <w:sz w:val="21"/>
          <w:szCs w:val="21"/>
          <w:lang w:eastAsia="zh-CN"/>
        </w:rPr>
        <w:t>性别指淘汰牛只的性别，仅限于“公”或“母”两种字</w:t>
      </w:r>
      <w:r>
        <w:rPr>
          <w:rFonts w:ascii="Times New Roman" w:hAnsi="Times New Roman" w:cs="Times New Roman"/>
          <w:spacing w:val="-2"/>
          <w:sz w:val="21"/>
          <w:szCs w:val="21"/>
          <w:lang w:eastAsia="zh-CN"/>
        </w:rPr>
        <w:t>符。</w:t>
      </w:r>
      <w:r>
        <w:rPr>
          <w:rFonts w:ascii="Times New Roman" w:hAnsi="Times New Roman" w:cs="Times New Roman"/>
          <w:spacing w:val="-1"/>
          <w:sz w:val="21"/>
          <w:szCs w:val="21"/>
          <w:lang w:eastAsia="zh-CN"/>
        </w:rPr>
        <w:t>胎次应为数字格式，为牛只离群的当前胎次，如离群牛只性别为“公”或为后备母牛时，填报为“0”，其余按照实际胎次填报。离群类型</w:t>
      </w:r>
      <w:r>
        <w:rPr>
          <w:rFonts w:hint="default" w:ascii="Times New Roman" w:hAnsi="Times New Roman" w:cs="Times New Roman"/>
          <w:spacing w:val="-1"/>
          <w:sz w:val="21"/>
          <w:szCs w:val="21"/>
          <w:lang w:eastAsia="zh-CN"/>
        </w:rPr>
        <w:t>：出售、淘汰、调出、死亡。</w:t>
      </w:r>
      <w:r>
        <w:rPr>
          <w:rFonts w:ascii="Times New Roman" w:hAnsi="Times New Roman" w:cs="Times New Roman"/>
          <w:spacing w:val="-1"/>
          <w:sz w:val="21"/>
          <w:szCs w:val="21"/>
          <w:lang w:eastAsia="zh-CN"/>
        </w:rPr>
        <w:t>离群原因</w:t>
      </w:r>
      <w:r>
        <w:rPr>
          <w:rFonts w:hint="default" w:ascii="Times New Roman" w:hAnsi="Times New Roman" w:cs="Times New Roman"/>
          <w:spacing w:val="-1"/>
          <w:sz w:val="21"/>
          <w:szCs w:val="21"/>
          <w:lang w:eastAsia="zh-CN"/>
        </w:rPr>
        <w:t>：乳房疾病--乳房炎、乳头损伤、其他；蹄病；产科疾病--难产、子宫内膜炎、其他；繁殖疾病--屡配不孕、卵巢囊肿、其他；其他疾病。</w:t>
      </w:r>
      <w:r>
        <w:rPr>
          <w:rFonts w:ascii="Times New Roman" w:hAnsi="Times New Roman" w:cs="Times New Roman"/>
          <w:spacing w:val="-1"/>
          <w:sz w:val="21"/>
          <w:szCs w:val="21"/>
          <w:lang w:eastAsia="zh-CN"/>
        </w:rPr>
        <w:t>如离群类型为“出售”或“调出”，离群原因填报 “健康”。</w:t>
      </w:r>
    </w:p>
    <w:p w14:paraId="315DC17B">
      <w:pPr>
        <w:spacing w:line="360" w:lineRule="auto"/>
        <w:ind w:left="11"/>
        <w:rPr>
          <w:rFonts w:ascii="Times New Roman" w:hAnsi="Times New Roman" w:cs="Times New Roman"/>
          <w:spacing w:val="-1"/>
          <w:sz w:val="21"/>
          <w:szCs w:val="21"/>
          <w:lang w:eastAsia="zh-CN"/>
        </w:rPr>
      </w:pPr>
      <w:r>
        <w:rPr>
          <w:rFonts w:ascii="Times New Roman" w:hAnsi="Times New Roman" w:cs="Times New Roman"/>
          <w:spacing w:val="-1"/>
          <w:sz w:val="21"/>
          <w:szCs w:val="21"/>
          <w:lang w:eastAsia="zh-CN"/>
        </w:rPr>
        <w:br w:type="page"/>
      </w:r>
    </w:p>
    <w:p w14:paraId="69296F96">
      <w:pPr>
        <w:spacing w:line="360" w:lineRule="exact"/>
        <w:jc w:val="center"/>
        <w:rPr>
          <w:rFonts w:hint="eastAsia" w:eastAsia="宋体"/>
          <w:lang w:eastAsia="zh-CN"/>
        </w:rPr>
      </w:pPr>
      <w:r>
        <w:rPr>
          <w:rFonts w:hint="eastAsia"/>
        </w:rPr>
        <w:t>附录</w:t>
      </w:r>
      <w:r>
        <w:rPr>
          <w:rFonts w:hint="eastAsia"/>
          <w:lang w:val="en-US" w:eastAsia="zh-CN"/>
        </w:rPr>
        <w:t>D</w:t>
      </w:r>
    </w:p>
    <w:p w14:paraId="1A8F2E66">
      <w:pPr>
        <w:spacing w:line="360" w:lineRule="exact"/>
        <w:jc w:val="center"/>
        <w:rPr>
          <w:highlight w:val="none"/>
        </w:rPr>
      </w:pPr>
      <w:r>
        <w:rPr>
          <w:rFonts w:hint="eastAsia"/>
          <w:highlight w:val="none"/>
        </w:rPr>
        <w:t>（</w:t>
      </w:r>
      <w:r>
        <w:rPr>
          <w:rFonts w:hint="eastAsia"/>
          <w:highlight w:val="none"/>
          <w:lang w:val="en-US" w:eastAsia="zh-CN"/>
        </w:rPr>
        <w:t>规范</w:t>
      </w:r>
      <w:r>
        <w:rPr>
          <w:rFonts w:hint="eastAsia"/>
          <w:highlight w:val="none"/>
        </w:rPr>
        <w:t>性）</w:t>
      </w:r>
    </w:p>
    <w:p w14:paraId="06E1FA24">
      <w:pPr>
        <w:spacing w:line="360" w:lineRule="exact"/>
        <w:jc w:val="center"/>
      </w:pPr>
      <w:r>
        <w:rPr>
          <w:rFonts w:hint="eastAsia"/>
        </w:rPr>
        <w:t>基因组选择参考群体</w:t>
      </w:r>
      <w:r>
        <w:rPr>
          <w:rFonts w:hint="eastAsia"/>
          <w:lang w:val="en-US" w:eastAsia="zh-CN"/>
        </w:rPr>
        <w:t>公牛个体</w:t>
      </w:r>
      <w:r>
        <w:rPr>
          <w:rFonts w:hint="eastAsia"/>
        </w:rPr>
        <w:t>信息</w:t>
      </w:r>
      <w:r>
        <w:t>记录表</w:t>
      </w:r>
    </w:p>
    <w:p w14:paraId="69B1AD8C">
      <w:pPr>
        <w:pStyle w:val="4"/>
        <w:spacing w:beforeLines="0" w:afterLines="0" w:line="360" w:lineRule="auto"/>
        <w:ind w:left="11"/>
        <w:rPr>
          <w:rFonts w:ascii="Times New Roman" w:hAnsi="Times New Roman" w:cs="Times New Roman"/>
          <w:spacing w:val="-1"/>
          <w:sz w:val="21"/>
          <w:szCs w:val="21"/>
          <w:lang w:eastAsia="zh-CN"/>
        </w:rPr>
      </w:pPr>
    </w:p>
    <w:p w14:paraId="56966FA2">
      <w:pPr>
        <w:spacing w:before="0" w:beforeLines="0" w:after="0" w:afterLines="0" w:line="360" w:lineRule="auto"/>
        <w:jc w:val="left"/>
      </w:pPr>
      <w:r>
        <w:rPr>
          <w:rFonts w:hint="eastAsia"/>
          <w:lang w:val="en-US" w:eastAsia="zh-CN"/>
        </w:rPr>
        <w:t>D</w:t>
      </w:r>
      <w:r>
        <w:t>.</w:t>
      </w:r>
      <w:r>
        <w:rPr>
          <w:rFonts w:hint="eastAsia"/>
          <w:lang w:val="en-US" w:eastAsia="zh-CN"/>
        </w:rPr>
        <w:t>1</w:t>
      </w:r>
      <w:r>
        <w:t xml:space="preserve"> </w:t>
      </w:r>
      <w:r>
        <w:rPr>
          <w:rFonts w:hint="eastAsia"/>
          <w:szCs w:val="21"/>
        </w:rPr>
        <w:t>验证</w:t>
      </w:r>
      <w:r>
        <w:rPr>
          <w:rFonts w:hint="eastAsia"/>
        </w:rPr>
        <w:t>公牛</w:t>
      </w:r>
      <w:r>
        <w:rPr>
          <w:szCs w:val="21"/>
        </w:rPr>
        <w:t>个体育种值</w:t>
      </w:r>
      <w:r>
        <w:rPr>
          <w:rFonts w:hint="eastAsia"/>
          <w:szCs w:val="21"/>
        </w:rPr>
        <w:t>准确性记录表</w:t>
      </w:r>
    </w:p>
    <w:p w14:paraId="2A6AD6D8">
      <w:pPr>
        <w:spacing w:before="0" w:beforeLines="0" w:after="0" w:afterLines="0" w:line="360" w:lineRule="auto"/>
        <w:jc w:val="left"/>
      </w:pPr>
      <w:r>
        <w:rPr>
          <w:rFonts w:hint="eastAsia"/>
        </w:rPr>
        <w:t xml:space="preserve">    验证公</w:t>
      </w:r>
      <w:r>
        <w:t>牛</w:t>
      </w:r>
      <w:r>
        <w:rPr>
          <w:rFonts w:hint="eastAsia"/>
        </w:rPr>
        <w:t>个体育种</w:t>
      </w:r>
      <w:r>
        <w:t>值</w:t>
      </w:r>
      <w:r>
        <w:rPr>
          <w:rFonts w:hint="eastAsia"/>
        </w:rPr>
        <w:t>准确性记录见</w:t>
      </w:r>
      <w:r>
        <w:t>表</w:t>
      </w:r>
      <w:r>
        <w:rPr>
          <w:rFonts w:hint="eastAsia"/>
          <w:lang w:val="en-US" w:eastAsia="zh-CN"/>
        </w:rPr>
        <w:t>D</w:t>
      </w:r>
      <w:r>
        <w:t>.</w:t>
      </w:r>
      <w:r>
        <w:rPr>
          <w:rFonts w:hint="eastAsia"/>
          <w:lang w:val="en-US" w:eastAsia="zh-CN"/>
        </w:rPr>
        <w:t>1</w:t>
      </w:r>
      <w:r>
        <w:rPr>
          <w:rFonts w:hint="eastAsia"/>
        </w:rPr>
        <w:t>。</w:t>
      </w:r>
    </w:p>
    <w:p w14:paraId="19443A2F">
      <w:pPr>
        <w:spacing w:before="0" w:beforeLines="0" w:after="0" w:afterLines="0" w:line="360" w:lineRule="auto"/>
        <w:jc w:val="center"/>
      </w:pPr>
      <w:r>
        <w:rPr>
          <w:rFonts w:hint="eastAsia"/>
        </w:rPr>
        <w:t>表</w:t>
      </w:r>
      <w:r>
        <w:rPr>
          <w:rFonts w:hint="eastAsia"/>
          <w:lang w:val="en-US" w:eastAsia="zh-CN"/>
        </w:rPr>
        <w:t>D</w:t>
      </w:r>
      <w:r>
        <w:t>.</w:t>
      </w:r>
      <w:r>
        <w:rPr>
          <w:rFonts w:hint="eastAsia"/>
          <w:lang w:val="en-US" w:eastAsia="zh-CN"/>
        </w:rPr>
        <w:t>1</w:t>
      </w:r>
      <w:r>
        <w:t xml:space="preserve"> </w:t>
      </w:r>
      <w:r>
        <w:rPr>
          <w:rFonts w:hint="eastAsia"/>
        </w:rPr>
        <w:t>验证公</w:t>
      </w:r>
      <w:r>
        <w:t>牛</w:t>
      </w:r>
      <w:r>
        <w:rPr>
          <w:rFonts w:hint="eastAsia"/>
        </w:rPr>
        <w:t>个体育种值准确性</w:t>
      </w:r>
      <w:r>
        <w:t>记录表</w:t>
      </w:r>
    </w:p>
    <w:tbl>
      <w:tblPr>
        <w:tblStyle w:val="11"/>
        <w:tblW w:w="866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24"/>
        <w:gridCol w:w="970"/>
        <w:gridCol w:w="970"/>
        <w:gridCol w:w="970"/>
        <w:gridCol w:w="910"/>
        <w:gridCol w:w="1030"/>
        <w:gridCol w:w="971"/>
        <w:gridCol w:w="970"/>
        <w:gridCol w:w="1154"/>
      </w:tblGrid>
      <w:tr w14:paraId="5BEB3C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19" w:hRule="atLeast"/>
          <w:jc w:val="center"/>
        </w:trPr>
        <w:tc>
          <w:tcPr>
            <w:tcW w:w="724" w:type="dxa"/>
            <w:shd w:val="clear" w:color="auto" w:fill="auto"/>
            <w:noWrap/>
            <w:vAlign w:val="center"/>
          </w:tcPr>
          <w:p w14:paraId="1B18435C">
            <w:pPr>
              <w:jc w:val="center"/>
              <w:rPr>
                <w:rFonts w:ascii="Times New Roman" w:hAnsi="Times New Roman" w:cs="Times New Roman"/>
                <w:spacing w:val="-1"/>
                <w:sz w:val="18"/>
                <w:szCs w:val="18"/>
              </w:rPr>
            </w:pPr>
            <w:r>
              <w:rPr>
                <w:rFonts w:hint="default" w:ascii="Times New Roman" w:hAnsi="Times New Roman" w:cs="Times New Roman"/>
                <w:spacing w:val="-1"/>
                <w:sz w:val="18"/>
                <w:szCs w:val="18"/>
              </w:rPr>
              <w:t>个体号</w:t>
            </w:r>
          </w:p>
        </w:tc>
        <w:tc>
          <w:tcPr>
            <w:tcW w:w="970" w:type="dxa"/>
            <w:vAlign w:val="center"/>
          </w:tcPr>
          <w:p w14:paraId="2FAA2A1C">
            <w:pPr>
              <w:jc w:val="center"/>
              <w:rPr>
                <w:rFonts w:ascii="Times New Roman" w:hAnsi="Times New Roman" w:cs="Times New Roman"/>
                <w:spacing w:val="-1"/>
                <w:sz w:val="18"/>
                <w:szCs w:val="18"/>
              </w:rPr>
            </w:pPr>
            <w:r>
              <w:rPr>
                <w:rFonts w:hint="default" w:ascii="Times New Roman" w:hAnsi="Times New Roman" w:cs="Times New Roman"/>
                <w:spacing w:val="-1"/>
                <w:sz w:val="18"/>
                <w:szCs w:val="18"/>
              </w:rPr>
              <w:t>遗传评估日期</w:t>
            </w:r>
          </w:p>
        </w:tc>
        <w:tc>
          <w:tcPr>
            <w:tcW w:w="970" w:type="dxa"/>
            <w:shd w:val="clear" w:color="auto" w:fill="auto"/>
            <w:noWrap/>
            <w:vAlign w:val="center"/>
          </w:tcPr>
          <w:p w14:paraId="43690211">
            <w:pPr>
              <w:jc w:val="center"/>
              <w:rPr>
                <w:rFonts w:ascii="Times New Roman" w:hAnsi="Times New Roman" w:cs="Times New Roman"/>
                <w:spacing w:val="-1"/>
                <w:sz w:val="18"/>
                <w:szCs w:val="18"/>
              </w:rPr>
            </w:pPr>
            <w:r>
              <w:rPr>
                <w:rFonts w:hint="default" w:ascii="Times New Roman" w:hAnsi="Times New Roman" w:cs="Times New Roman"/>
                <w:spacing w:val="-1"/>
                <w:sz w:val="18"/>
                <w:szCs w:val="18"/>
              </w:rPr>
              <w:t>产奶量</w:t>
            </w:r>
          </w:p>
          <w:p w14:paraId="33DC2E7C">
            <w:pPr>
              <w:jc w:val="center"/>
              <w:rPr>
                <w:rFonts w:ascii="Times New Roman" w:hAnsi="Times New Roman" w:cs="Times New Roman"/>
                <w:spacing w:val="-1"/>
                <w:sz w:val="18"/>
                <w:szCs w:val="18"/>
              </w:rPr>
            </w:pPr>
            <w:r>
              <w:rPr>
                <w:rFonts w:hint="default" w:ascii="Times New Roman" w:hAnsi="Times New Roman" w:cs="Times New Roman"/>
                <w:spacing w:val="-1"/>
                <w:sz w:val="18"/>
                <w:szCs w:val="18"/>
              </w:rPr>
              <w:t>育种值/准确性</w:t>
            </w:r>
          </w:p>
        </w:tc>
        <w:tc>
          <w:tcPr>
            <w:tcW w:w="970" w:type="dxa"/>
            <w:shd w:val="clear" w:color="auto" w:fill="auto"/>
            <w:noWrap/>
            <w:vAlign w:val="center"/>
          </w:tcPr>
          <w:p w14:paraId="7492FC87">
            <w:pPr>
              <w:jc w:val="center"/>
              <w:rPr>
                <w:rFonts w:ascii="Times New Roman" w:hAnsi="Times New Roman" w:cs="Times New Roman"/>
                <w:spacing w:val="-1"/>
                <w:sz w:val="18"/>
                <w:szCs w:val="18"/>
              </w:rPr>
            </w:pPr>
            <w:r>
              <w:rPr>
                <w:rFonts w:hint="default" w:ascii="Times New Roman" w:hAnsi="Times New Roman" w:cs="Times New Roman"/>
                <w:spacing w:val="-1"/>
                <w:sz w:val="18"/>
                <w:szCs w:val="18"/>
              </w:rPr>
              <w:t>乳脂率</w:t>
            </w:r>
          </w:p>
          <w:p w14:paraId="63750A30">
            <w:pPr>
              <w:jc w:val="center"/>
              <w:rPr>
                <w:rFonts w:ascii="Times New Roman" w:hAnsi="Times New Roman" w:cs="Times New Roman"/>
                <w:spacing w:val="-1"/>
                <w:sz w:val="18"/>
                <w:szCs w:val="18"/>
              </w:rPr>
            </w:pPr>
            <w:r>
              <w:rPr>
                <w:rFonts w:hint="default" w:ascii="Times New Roman" w:hAnsi="Times New Roman" w:cs="Times New Roman"/>
                <w:spacing w:val="-1"/>
                <w:sz w:val="18"/>
                <w:szCs w:val="18"/>
              </w:rPr>
              <w:t>育种值/准确性</w:t>
            </w:r>
          </w:p>
        </w:tc>
        <w:tc>
          <w:tcPr>
            <w:tcW w:w="910" w:type="dxa"/>
            <w:shd w:val="clear" w:color="auto" w:fill="auto"/>
            <w:noWrap/>
            <w:vAlign w:val="center"/>
          </w:tcPr>
          <w:p w14:paraId="528A479D">
            <w:pPr>
              <w:jc w:val="center"/>
              <w:rPr>
                <w:rFonts w:ascii="Times New Roman" w:hAnsi="Times New Roman" w:cs="Times New Roman"/>
                <w:spacing w:val="-1"/>
                <w:sz w:val="18"/>
                <w:szCs w:val="18"/>
              </w:rPr>
            </w:pPr>
            <w:r>
              <w:rPr>
                <w:rFonts w:hint="default" w:ascii="Times New Roman" w:hAnsi="Times New Roman" w:cs="Times New Roman"/>
                <w:spacing w:val="-1"/>
                <w:sz w:val="18"/>
                <w:szCs w:val="18"/>
              </w:rPr>
              <w:t>乳蛋白率育种值/准确性</w:t>
            </w:r>
          </w:p>
        </w:tc>
        <w:tc>
          <w:tcPr>
            <w:tcW w:w="1030" w:type="dxa"/>
            <w:shd w:val="clear" w:color="auto" w:fill="auto"/>
            <w:noWrap/>
            <w:vAlign w:val="center"/>
          </w:tcPr>
          <w:p w14:paraId="249F4200">
            <w:pPr>
              <w:jc w:val="center"/>
              <w:rPr>
                <w:rFonts w:ascii="Times New Roman" w:hAnsi="Times New Roman" w:cs="Times New Roman"/>
                <w:spacing w:val="-1"/>
                <w:sz w:val="18"/>
                <w:szCs w:val="18"/>
              </w:rPr>
            </w:pPr>
            <w:r>
              <w:rPr>
                <w:rFonts w:hint="default" w:ascii="Times New Roman" w:hAnsi="Times New Roman" w:cs="Times New Roman"/>
                <w:spacing w:val="-1"/>
                <w:sz w:val="18"/>
                <w:szCs w:val="18"/>
              </w:rPr>
              <w:t>体型总分</w:t>
            </w:r>
          </w:p>
          <w:p w14:paraId="3333E9F7">
            <w:pPr>
              <w:jc w:val="center"/>
              <w:rPr>
                <w:rFonts w:ascii="Times New Roman" w:hAnsi="Times New Roman" w:cs="Times New Roman"/>
                <w:spacing w:val="-1"/>
                <w:sz w:val="18"/>
                <w:szCs w:val="18"/>
              </w:rPr>
            </w:pPr>
            <w:r>
              <w:rPr>
                <w:rFonts w:hint="default" w:ascii="Times New Roman" w:hAnsi="Times New Roman" w:cs="Times New Roman"/>
                <w:spacing w:val="-1"/>
                <w:sz w:val="18"/>
                <w:szCs w:val="18"/>
              </w:rPr>
              <w:t>育种值/准确性</w:t>
            </w:r>
          </w:p>
        </w:tc>
        <w:tc>
          <w:tcPr>
            <w:tcW w:w="971" w:type="dxa"/>
            <w:shd w:val="clear" w:color="auto" w:fill="auto"/>
            <w:noWrap/>
            <w:vAlign w:val="center"/>
          </w:tcPr>
          <w:p w14:paraId="78B3A3B2">
            <w:pPr>
              <w:jc w:val="center"/>
              <w:rPr>
                <w:rFonts w:ascii="Times New Roman" w:hAnsi="Times New Roman" w:cs="Times New Roman"/>
                <w:spacing w:val="-1"/>
                <w:sz w:val="18"/>
                <w:szCs w:val="18"/>
              </w:rPr>
            </w:pPr>
            <w:r>
              <w:rPr>
                <w:rFonts w:hint="default" w:ascii="Times New Roman" w:hAnsi="Times New Roman" w:cs="Times New Roman"/>
                <w:spacing w:val="-1"/>
                <w:sz w:val="18"/>
                <w:szCs w:val="18"/>
              </w:rPr>
              <w:t>泌乳系统</w:t>
            </w:r>
          </w:p>
          <w:p w14:paraId="41303D39">
            <w:pPr>
              <w:jc w:val="center"/>
              <w:rPr>
                <w:rFonts w:ascii="Times New Roman" w:hAnsi="Times New Roman" w:cs="Times New Roman"/>
                <w:spacing w:val="-1"/>
                <w:sz w:val="18"/>
                <w:szCs w:val="18"/>
              </w:rPr>
            </w:pPr>
            <w:r>
              <w:rPr>
                <w:rFonts w:hint="default" w:ascii="Times New Roman" w:hAnsi="Times New Roman" w:cs="Times New Roman"/>
                <w:spacing w:val="-1"/>
                <w:sz w:val="18"/>
                <w:szCs w:val="18"/>
              </w:rPr>
              <w:t>育种值/准确性</w:t>
            </w:r>
          </w:p>
        </w:tc>
        <w:tc>
          <w:tcPr>
            <w:tcW w:w="970" w:type="dxa"/>
            <w:shd w:val="clear" w:color="auto" w:fill="auto"/>
            <w:noWrap/>
            <w:vAlign w:val="center"/>
          </w:tcPr>
          <w:p w14:paraId="01DC581B">
            <w:pPr>
              <w:jc w:val="center"/>
              <w:rPr>
                <w:rFonts w:ascii="Times New Roman" w:hAnsi="Times New Roman" w:cs="Times New Roman"/>
                <w:spacing w:val="-1"/>
                <w:sz w:val="18"/>
                <w:szCs w:val="18"/>
              </w:rPr>
            </w:pPr>
            <w:r>
              <w:rPr>
                <w:rFonts w:hint="default" w:ascii="Times New Roman" w:hAnsi="Times New Roman" w:cs="Times New Roman"/>
                <w:spacing w:val="-1"/>
                <w:sz w:val="18"/>
                <w:szCs w:val="18"/>
              </w:rPr>
              <w:t>肢蹄</w:t>
            </w:r>
          </w:p>
          <w:p w14:paraId="37AED06D">
            <w:pPr>
              <w:jc w:val="center"/>
              <w:rPr>
                <w:rFonts w:ascii="Times New Roman" w:hAnsi="Times New Roman" w:cs="Times New Roman"/>
                <w:spacing w:val="-1"/>
                <w:sz w:val="18"/>
                <w:szCs w:val="18"/>
              </w:rPr>
            </w:pPr>
            <w:r>
              <w:rPr>
                <w:rFonts w:hint="default" w:ascii="Times New Roman" w:hAnsi="Times New Roman" w:cs="Times New Roman"/>
                <w:spacing w:val="-1"/>
                <w:sz w:val="18"/>
                <w:szCs w:val="18"/>
              </w:rPr>
              <w:t>育种值/准确性</w:t>
            </w:r>
          </w:p>
        </w:tc>
        <w:tc>
          <w:tcPr>
            <w:tcW w:w="1154" w:type="dxa"/>
            <w:vAlign w:val="center"/>
          </w:tcPr>
          <w:p w14:paraId="4AEECB9F">
            <w:pPr>
              <w:jc w:val="center"/>
              <w:rPr>
                <w:rFonts w:ascii="Times New Roman" w:hAnsi="Times New Roman" w:cs="Times New Roman"/>
                <w:spacing w:val="-1"/>
                <w:sz w:val="18"/>
                <w:szCs w:val="18"/>
              </w:rPr>
            </w:pPr>
            <w:r>
              <w:rPr>
                <w:rFonts w:hint="default" w:ascii="Times New Roman" w:hAnsi="Times New Roman" w:cs="Times New Roman"/>
                <w:spacing w:val="-1"/>
                <w:sz w:val="18"/>
                <w:szCs w:val="18"/>
              </w:rPr>
              <w:t>体细胞评分</w:t>
            </w:r>
          </w:p>
          <w:p w14:paraId="378C88DB">
            <w:pPr>
              <w:jc w:val="center"/>
              <w:rPr>
                <w:rFonts w:ascii="Times New Roman" w:hAnsi="Times New Roman" w:cs="Times New Roman"/>
                <w:spacing w:val="-1"/>
                <w:sz w:val="18"/>
                <w:szCs w:val="18"/>
              </w:rPr>
            </w:pPr>
            <w:r>
              <w:rPr>
                <w:rFonts w:hint="default" w:ascii="Times New Roman" w:hAnsi="Times New Roman" w:cs="Times New Roman"/>
                <w:spacing w:val="-1"/>
                <w:sz w:val="18"/>
                <w:szCs w:val="18"/>
              </w:rPr>
              <w:t>育种值/</w:t>
            </w:r>
          </w:p>
          <w:p w14:paraId="7CC4EC3E">
            <w:pPr>
              <w:jc w:val="center"/>
              <w:rPr>
                <w:rFonts w:ascii="Times New Roman" w:hAnsi="Times New Roman" w:cs="Times New Roman"/>
                <w:spacing w:val="-1"/>
                <w:sz w:val="18"/>
                <w:szCs w:val="18"/>
              </w:rPr>
            </w:pPr>
            <w:r>
              <w:rPr>
                <w:rFonts w:hint="default" w:ascii="Times New Roman" w:hAnsi="Times New Roman" w:cs="Times New Roman"/>
                <w:spacing w:val="-1"/>
                <w:sz w:val="18"/>
                <w:szCs w:val="18"/>
              </w:rPr>
              <w:t>准确性</w:t>
            </w:r>
          </w:p>
        </w:tc>
      </w:tr>
      <w:tr w14:paraId="3A44BA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 w:hRule="atLeast"/>
          <w:jc w:val="center"/>
        </w:trPr>
        <w:tc>
          <w:tcPr>
            <w:tcW w:w="724" w:type="dxa"/>
            <w:shd w:val="clear" w:color="auto" w:fill="auto"/>
            <w:noWrap/>
            <w:vAlign w:val="center"/>
          </w:tcPr>
          <w:p w14:paraId="726AD8F0">
            <w:pPr>
              <w:jc w:val="center"/>
              <w:rPr>
                <w:rFonts w:hint="default" w:ascii="Times New Roman" w:hAnsi="Times New Roman" w:cs="Times New Roman"/>
                <w:spacing w:val="-1"/>
                <w:sz w:val="18"/>
                <w:szCs w:val="18"/>
              </w:rPr>
            </w:pPr>
          </w:p>
        </w:tc>
        <w:tc>
          <w:tcPr>
            <w:tcW w:w="970" w:type="dxa"/>
            <w:vAlign w:val="center"/>
          </w:tcPr>
          <w:p w14:paraId="0C5602AC">
            <w:pPr>
              <w:jc w:val="center"/>
              <w:rPr>
                <w:rFonts w:hint="default" w:ascii="Times New Roman" w:hAnsi="Times New Roman" w:cs="Times New Roman"/>
                <w:spacing w:val="-1"/>
                <w:sz w:val="18"/>
                <w:szCs w:val="18"/>
              </w:rPr>
            </w:pPr>
          </w:p>
        </w:tc>
        <w:tc>
          <w:tcPr>
            <w:tcW w:w="970" w:type="dxa"/>
            <w:shd w:val="clear" w:color="auto" w:fill="auto"/>
            <w:noWrap/>
            <w:vAlign w:val="center"/>
          </w:tcPr>
          <w:p w14:paraId="4775FB6B">
            <w:pPr>
              <w:jc w:val="center"/>
              <w:rPr>
                <w:rFonts w:hint="default" w:ascii="Times New Roman" w:hAnsi="Times New Roman" w:cs="Times New Roman"/>
                <w:spacing w:val="-1"/>
                <w:sz w:val="18"/>
                <w:szCs w:val="18"/>
              </w:rPr>
            </w:pPr>
          </w:p>
        </w:tc>
        <w:tc>
          <w:tcPr>
            <w:tcW w:w="970" w:type="dxa"/>
            <w:shd w:val="clear" w:color="auto" w:fill="auto"/>
            <w:noWrap/>
            <w:vAlign w:val="center"/>
          </w:tcPr>
          <w:p w14:paraId="1979F835">
            <w:pPr>
              <w:jc w:val="center"/>
              <w:rPr>
                <w:rFonts w:hint="default" w:ascii="Times New Roman" w:hAnsi="Times New Roman" w:cs="Times New Roman"/>
                <w:spacing w:val="-1"/>
                <w:sz w:val="18"/>
                <w:szCs w:val="18"/>
              </w:rPr>
            </w:pPr>
          </w:p>
        </w:tc>
        <w:tc>
          <w:tcPr>
            <w:tcW w:w="910" w:type="dxa"/>
            <w:shd w:val="clear" w:color="auto" w:fill="auto"/>
            <w:noWrap/>
            <w:vAlign w:val="center"/>
          </w:tcPr>
          <w:p w14:paraId="507EB2DF">
            <w:pPr>
              <w:jc w:val="center"/>
              <w:rPr>
                <w:rFonts w:hint="default" w:ascii="Times New Roman" w:hAnsi="Times New Roman" w:cs="Times New Roman"/>
                <w:spacing w:val="-1"/>
                <w:sz w:val="18"/>
                <w:szCs w:val="18"/>
              </w:rPr>
            </w:pPr>
          </w:p>
        </w:tc>
        <w:tc>
          <w:tcPr>
            <w:tcW w:w="1030" w:type="dxa"/>
            <w:shd w:val="clear" w:color="auto" w:fill="auto"/>
            <w:noWrap/>
            <w:vAlign w:val="center"/>
          </w:tcPr>
          <w:p w14:paraId="302D5A6D">
            <w:pPr>
              <w:jc w:val="center"/>
              <w:rPr>
                <w:rFonts w:hint="default" w:ascii="Times New Roman" w:hAnsi="Times New Roman" w:cs="Times New Roman"/>
                <w:spacing w:val="-1"/>
                <w:sz w:val="18"/>
                <w:szCs w:val="18"/>
              </w:rPr>
            </w:pPr>
          </w:p>
        </w:tc>
        <w:tc>
          <w:tcPr>
            <w:tcW w:w="971" w:type="dxa"/>
            <w:shd w:val="clear" w:color="auto" w:fill="auto"/>
            <w:noWrap/>
            <w:vAlign w:val="center"/>
          </w:tcPr>
          <w:p w14:paraId="7B6EDC58">
            <w:pPr>
              <w:jc w:val="center"/>
              <w:rPr>
                <w:rFonts w:hint="default" w:ascii="Times New Roman" w:hAnsi="Times New Roman" w:cs="Times New Roman"/>
                <w:spacing w:val="-1"/>
                <w:sz w:val="18"/>
                <w:szCs w:val="18"/>
              </w:rPr>
            </w:pPr>
          </w:p>
        </w:tc>
        <w:tc>
          <w:tcPr>
            <w:tcW w:w="970" w:type="dxa"/>
            <w:shd w:val="clear" w:color="auto" w:fill="auto"/>
            <w:noWrap/>
            <w:vAlign w:val="center"/>
          </w:tcPr>
          <w:p w14:paraId="5BF49285">
            <w:pPr>
              <w:jc w:val="center"/>
              <w:rPr>
                <w:rFonts w:hint="default" w:ascii="Times New Roman" w:hAnsi="Times New Roman" w:cs="Times New Roman"/>
                <w:spacing w:val="-1"/>
                <w:sz w:val="18"/>
                <w:szCs w:val="18"/>
              </w:rPr>
            </w:pPr>
          </w:p>
        </w:tc>
        <w:tc>
          <w:tcPr>
            <w:tcW w:w="1154" w:type="dxa"/>
            <w:vAlign w:val="center"/>
          </w:tcPr>
          <w:p w14:paraId="7CCF135C">
            <w:pPr>
              <w:jc w:val="center"/>
              <w:rPr>
                <w:rFonts w:hint="default" w:ascii="Times New Roman" w:hAnsi="Times New Roman" w:cs="Times New Roman"/>
                <w:spacing w:val="-1"/>
                <w:sz w:val="18"/>
                <w:szCs w:val="18"/>
              </w:rPr>
            </w:pPr>
          </w:p>
        </w:tc>
      </w:tr>
      <w:tr w14:paraId="2839D1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 w:hRule="atLeast"/>
          <w:jc w:val="center"/>
        </w:trPr>
        <w:tc>
          <w:tcPr>
            <w:tcW w:w="724" w:type="dxa"/>
            <w:shd w:val="clear" w:color="auto" w:fill="auto"/>
            <w:noWrap/>
            <w:vAlign w:val="center"/>
          </w:tcPr>
          <w:p w14:paraId="6E796B50">
            <w:pPr>
              <w:jc w:val="center"/>
              <w:rPr>
                <w:rFonts w:hint="default" w:ascii="Times New Roman" w:hAnsi="Times New Roman" w:cs="Times New Roman"/>
                <w:spacing w:val="-1"/>
                <w:sz w:val="18"/>
                <w:szCs w:val="18"/>
              </w:rPr>
            </w:pPr>
          </w:p>
        </w:tc>
        <w:tc>
          <w:tcPr>
            <w:tcW w:w="970" w:type="dxa"/>
            <w:vAlign w:val="center"/>
          </w:tcPr>
          <w:p w14:paraId="29873C1B">
            <w:pPr>
              <w:jc w:val="center"/>
              <w:rPr>
                <w:rFonts w:hint="default" w:ascii="Times New Roman" w:hAnsi="Times New Roman" w:cs="Times New Roman"/>
                <w:spacing w:val="-1"/>
                <w:sz w:val="18"/>
                <w:szCs w:val="18"/>
              </w:rPr>
            </w:pPr>
          </w:p>
        </w:tc>
        <w:tc>
          <w:tcPr>
            <w:tcW w:w="970" w:type="dxa"/>
            <w:shd w:val="clear" w:color="auto" w:fill="auto"/>
            <w:noWrap/>
            <w:vAlign w:val="center"/>
          </w:tcPr>
          <w:p w14:paraId="2FE844F7">
            <w:pPr>
              <w:jc w:val="center"/>
              <w:rPr>
                <w:rFonts w:hint="default" w:ascii="Times New Roman" w:hAnsi="Times New Roman" w:cs="Times New Roman"/>
                <w:spacing w:val="-1"/>
                <w:sz w:val="18"/>
                <w:szCs w:val="18"/>
              </w:rPr>
            </w:pPr>
          </w:p>
        </w:tc>
        <w:tc>
          <w:tcPr>
            <w:tcW w:w="970" w:type="dxa"/>
            <w:shd w:val="clear" w:color="auto" w:fill="auto"/>
            <w:noWrap/>
            <w:vAlign w:val="center"/>
          </w:tcPr>
          <w:p w14:paraId="42205B35">
            <w:pPr>
              <w:jc w:val="center"/>
              <w:rPr>
                <w:rFonts w:hint="default" w:ascii="Times New Roman" w:hAnsi="Times New Roman" w:cs="Times New Roman"/>
                <w:spacing w:val="-1"/>
                <w:sz w:val="18"/>
                <w:szCs w:val="18"/>
              </w:rPr>
            </w:pPr>
          </w:p>
        </w:tc>
        <w:tc>
          <w:tcPr>
            <w:tcW w:w="910" w:type="dxa"/>
            <w:shd w:val="clear" w:color="auto" w:fill="auto"/>
            <w:noWrap/>
            <w:vAlign w:val="center"/>
          </w:tcPr>
          <w:p w14:paraId="4E88B546">
            <w:pPr>
              <w:jc w:val="center"/>
              <w:rPr>
                <w:rFonts w:hint="default" w:ascii="Times New Roman" w:hAnsi="Times New Roman" w:cs="Times New Roman"/>
                <w:spacing w:val="-1"/>
                <w:sz w:val="18"/>
                <w:szCs w:val="18"/>
              </w:rPr>
            </w:pPr>
          </w:p>
        </w:tc>
        <w:tc>
          <w:tcPr>
            <w:tcW w:w="1030" w:type="dxa"/>
            <w:shd w:val="clear" w:color="auto" w:fill="auto"/>
            <w:noWrap/>
            <w:vAlign w:val="center"/>
          </w:tcPr>
          <w:p w14:paraId="2151B7CC">
            <w:pPr>
              <w:jc w:val="center"/>
              <w:rPr>
                <w:rFonts w:hint="default" w:ascii="Times New Roman" w:hAnsi="Times New Roman" w:cs="Times New Roman"/>
                <w:spacing w:val="-1"/>
                <w:sz w:val="18"/>
                <w:szCs w:val="18"/>
              </w:rPr>
            </w:pPr>
          </w:p>
        </w:tc>
        <w:tc>
          <w:tcPr>
            <w:tcW w:w="971" w:type="dxa"/>
            <w:shd w:val="clear" w:color="auto" w:fill="auto"/>
            <w:noWrap/>
            <w:vAlign w:val="center"/>
          </w:tcPr>
          <w:p w14:paraId="5E070C24">
            <w:pPr>
              <w:jc w:val="center"/>
              <w:rPr>
                <w:rFonts w:hint="default" w:ascii="Times New Roman" w:hAnsi="Times New Roman" w:cs="Times New Roman"/>
                <w:spacing w:val="-1"/>
                <w:sz w:val="18"/>
                <w:szCs w:val="18"/>
              </w:rPr>
            </w:pPr>
          </w:p>
        </w:tc>
        <w:tc>
          <w:tcPr>
            <w:tcW w:w="970" w:type="dxa"/>
            <w:shd w:val="clear" w:color="auto" w:fill="auto"/>
            <w:noWrap/>
            <w:vAlign w:val="center"/>
          </w:tcPr>
          <w:p w14:paraId="2ECBF46A">
            <w:pPr>
              <w:jc w:val="center"/>
              <w:rPr>
                <w:rFonts w:hint="default" w:ascii="Times New Roman" w:hAnsi="Times New Roman" w:cs="Times New Roman"/>
                <w:spacing w:val="-1"/>
                <w:sz w:val="18"/>
                <w:szCs w:val="18"/>
              </w:rPr>
            </w:pPr>
          </w:p>
        </w:tc>
        <w:tc>
          <w:tcPr>
            <w:tcW w:w="1154" w:type="dxa"/>
            <w:vAlign w:val="center"/>
          </w:tcPr>
          <w:p w14:paraId="5796AF02">
            <w:pPr>
              <w:jc w:val="center"/>
              <w:rPr>
                <w:rFonts w:hint="default" w:ascii="Times New Roman" w:hAnsi="Times New Roman" w:cs="Times New Roman"/>
                <w:spacing w:val="-1"/>
                <w:sz w:val="18"/>
                <w:szCs w:val="18"/>
              </w:rPr>
            </w:pPr>
          </w:p>
        </w:tc>
      </w:tr>
      <w:tr w14:paraId="0B457C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 w:hRule="atLeast"/>
          <w:jc w:val="center"/>
        </w:trPr>
        <w:tc>
          <w:tcPr>
            <w:tcW w:w="724" w:type="dxa"/>
            <w:shd w:val="clear" w:color="auto" w:fill="auto"/>
            <w:noWrap/>
            <w:vAlign w:val="center"/>
          </w:tcPr>
          <w:p w14:paraId="7AD5EEB0">
            <w:pPr>
              <w:jc w:val="center"/>
              <w:rPr>
                <w:rFonts w:hint="default" w:ascii="Times New Roman" w:hAnsi="Times New Roman" w:cs="Times New Roman"/>
                <w:spacing w:val="-1"/>
                <w:sz w:val="18"/>
                <w:szCs w:val="18"/>
              </w:rPr>
            </w:pPr>
          </w:p>
        </w:tc>
        <w:tc>
          <w:tcPr>
            <w:tcW w:w="970" w:type="dxa"/>
            <w:vAlign w:val="center"/>
          </w:tcPr>
          <w:p w14:paraId="6F3FC1B2">
            <w:pPr>
              <w:jc w:val="center"/>
              <w:rPr>
                <w:rFonts w:hint="default" w:ascii="Times New Roman" w:hAnsi="Times New Roman" w:cs="Times New Roman"/>
                <w:spacing w:val="-1"/>
                <w:sz w:val="18"/>
                <w:szCs w:val="18"/>
              </w:rPr>
            </w:pPr>
          </w:p>
        </w:tc>
        <w:tc>
          <w:tcPr>
            <w:tcW w:w="970" w:type="dxa"/>
            <w:shd w:val="clear" w:color="auto" w:fill="auto"/>
            <w:noWrap/>
            <w:vAlign w:val="center"/>
          </w:tcPr>
          <w:p w14:paraId="10DC23CC">
            <w:pPr>
              <w:jc w:val="center"/>
              <w:rPr>
                <w:rFonts w:hint="default" w:ascii="Times New Roman" w:hAnsi="Times New Roman" w:cs="Times New Roman"/>
                <w:spacing w:val="-1"/>
                <w:sz w:val="18"/>
                <w:szCs w:val="18"/>
              </w:rPr>
            </w:pPr>
          </w:p>
        </w:tc>
        <w:tc>
          <w:tcPr>
            <w:tcW w:w="970" w:type="dxa"/>
            <w:shd w:val="clear" w:color="auto" w:fill="auto"/>
            <w:noWrap/>
            <w:vAlign w:val="center"/>
          </w:tcPr>
          <w:p w14:paraId="7D94AA03">
            <w:pPr>
              <w:jc w:val="center"/>
              <w:rPr>
                <w:rFonts w:hint="default" w:ascii="Times New Roman" w:hAnsi="Times New Roman" w:cs="Times New Roman"/>
                <w:spacing w:val="-1"/>
                <w:sz w:val="18"/>
                <w:szCs w:val="18"/>
              </w:rPr>
            </w:pPr>
          </w:p>
        </w:tc>
        <w:tc>
          <w:tcPr>
            <w:tcW w:w="910" w:type="dxa"/>
            <w:shd w:val="clear" w:color="auto" w:fill="auto"/>
            <w:noWrap/>
            <w:vAlign w:val="center"/>
          </w:tcPr>
          <w:p w14:paraId="7EF173EE">
            <w:pPr>
              <w:jc w:val="center"/>
              <w:rPr>
                <w:rFonts w:hint="default" w:ascii="Times New Roman" w:hAnsi="Times New Roman" w:cs="Times New Roman"/>
                <w:spacing w:val="-1"/>
                <w:sz w:val="18"/>
                <w:szCs w:val="18"/>
              </w:rPr>
            </w:pPr>
          </w:p>
        </w:tc>
        <w:tc>
          <w:tcPr>
            <w:tcW w:w="1030" w:type="dxa"/>
            <w:shd w:val="clear" w:color="auto" w:fill="auto"/>
            <w:noWrap/>
            <w:vAlign w:val="center"/>
          </w:tcPr>
          <w:p w14:paraId="2D8F9C98">
            <w:pPr>
              <w:jc w:val="center"/>
              <w:rPr>
                <w:rFonts w:hint="default" w:ascii="Times New Roman" w:hAnsi="Times New Roman" w:cs="Times New Roman"/>
                <w:spacing w:val="-1"/>
                <w:sz w:val="18"/>
                <w:szCs w:val="18"/>
              </w:rPr>
            </w:pPr>
          </w:p>
        </w:tc>
        <w:tc>
          <w:tcPr>
            <w:tcW w:w="971" w:type="dxa"/>
            <w:shd w:val="clear" w:color="auto" w:fill="auto"/>
            <w:noWrap/>
            <w:vAlign w:val="center"/>
          </w:tcPr>
          <w:p w14:paraId="549D767A">
            <w:pPr>
              <w:jc w:val="center"/>
              <w:rPr>
                <w:rFonts w:hint="default" w:ascii="Times New Roman" w:hAnsi="Times New Roman" w:cs="Times New Roman"/>
                <w:spacing w:val="-1"/>
                <w:sz w:val="18"/>
                <w:szCs w:val="18"/>
              </w:rPr>
            </w:pPr>
          </w:p>
        </w:tc>
        <w:tc>
          <w:tcPr>
            <w:tcW w:w="970" w:type="dxa"/>
            <w:shd w:val="clear" w:color="auto" w:fill="auto"/>
            <w:noWrap/>
            <w:vAlign w:val="center"/>
          </w:tcPr>
          <w:p w14:paraId="6433198F">
            <w:pPr>
              <w:jc w:val="center"/>
              <w:rPr>
                <w:rFonts w:hint="default" w:ascii="Times New Roman" w:hAnsi="Times New Roman" w:cs="Times New Roman"/>
                <w:spacing w:val="-1"/>
                <w:sz w:val="18"/>
                <w:szCs w:val="18"/>
              </w:rPr>
            </w:pPr>
          </w:p>
        </w:tc>
        <w:tc>
          <w:tcPr>
            <w:tcW w:w="1154" w:type="dxa"/>
            <w:vAlign w:val="center"/>
          </w:tcPr>
          <w:p w14:paraId="78349A7E">
            <w:pPr>
              <w:jc w:val="center"/>
              <w:rPr>
                <w:rFonts w:hint="default" w:ascii="Times New Roman" w:hAnsi="Times New Roman" w:cs="Times New Roman"/>
                <w:spacing w:val="-1"/>
                <w:sz w:val="18"/>
                <w:szCs w:val="18"/>
              </w:rPr>
            </w:pPr>
          </w:p>
        </w:tc>
      </w:tr>
      <w:tr w14:paraId="05FEDA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 w:hRule="atLeast"/>
          <w:jc w:val="center"/>
        </w:trPr>
        <w:tc>
          <w:tcPr>
            <w:tcW w:w="724" w:type="dxa"/>
            <w:shd w:val="clear" w:color="auto" w:fill="auto"/>
            <w:noWrap/>
            <w:vAlign w:val="center"/>
          </w:tcPr>
          <w:p w14:paraId="0541E3AB">
            <w:pPr>
              <w:jc w:val="center"/>
              <w:rPr>
                <w:rFonts w:hint="default" w:ascii="Times New Roman" w:hAnsi="Times New Roman" w:cs="Times New Roman"/>
                <w:spacing w:val="-1"/>
                <w:sz w:val="18"/>
                <w:szCs w:val="18"/>
              </w:rPr>
            </w:pPr>
          </w:p>
        </w:tc>
        <w:tc>
          <w:tcPr>
            <w:tcW w:w="970" w:type="dxa"/>
            <w:vAlign w:val="center"/>
          </w:tcPr>
          <w:p w14:paraId="627932F6">
            <w:pPr>
              <w:jc w:val="center"/>
              <w:rPr>
                <w:rFonts w:hint="default" w:ascii="Times New Roman" w:hAnsi="Times New Roman" w:cs="Times New Roman"/>
                <w:spacing w:val="-1"/>
                <w:sz w:val="18"/>
                <w:szCs w:val="18"/>
              </w:rPr>
            </w:pPr>
          </w:p>
        </w:tc>
        <w:tc>
          <w:tcPr>
            <w:tcW w:w="970" w:type="dxa"/>
            <w:shd w:val="clear" w:color="auto" w:fill="auto"/>
            <w:noWrap/>
            <w:vAlign w:val="center"/>
          </w:tcPr>
          <w:p w14:paraId="6F37D85B">
            <w:pPr>
              <w:jc w:val="center"/>
              <w:rPr>
                <w:rFonts w:hint="default" w:ascii="Times New Roman" w:hAnsi="Times New Roman" w:cs="Times New Roman"/>
                <w:spacing w:val="-1"/>
                <w:sz w:val="18"/>
                <w:szCs w:val="18"/>
              </w:rPr>
            </w:pPr>
          </w:p>
        </w:tc>
        <w:tc>
          <w:tcPr>
            <w:tcW w:w="970" w:type="dxa"/>
            <w:shd w:val="clear" w:color="auto" w:fill="auto"/>
            <w:noWrap/>
            <w:vAlign w:val="center"/>
          </w:tcPr>
          <w:p w14:paraId="26083D63">
            <w:pPr>
              <w:jc w:val="center"/>
              <w:rPr>
                <w:rFonts w:hint="default" w:ascii="Times New Roman" w:hAnsi="Times New Roman" w:cs="Times New Roman"/>
                <w:spacing w:val="-1"/>
                <w:sz w:val="18"/>
                <w:szCs w:val="18"/>
              </w:rPr>
            </w:pPr>
          </w:p>
        </w:tc>
        <w:tc>
          <w:tcPr>
            <w:tcW w:w="910" w:type="dxa"/>
            <w:shd w:val="clear" w:color="auto" w:fill="auto"/>
            <w:noWrap/>
            <w:vAlign w:val="center"/>
          </w:tcPr>
          <w:p w14:paraId="513E0B96">
            <w:pPr>
              <w:jc w:val="center"/>
              <w:rPr>
                <w:rFonts w:hint="default" w:ascii="Times New Roman" w:hAnsi="Times New Roman" w:cs="Times New Roman"/>
                <w:spacing w:val="-1"/>
                <w:sz w:val="18"/>
                <w:szCs w:val="18"/>
              </w:rPr>
            </w:pPr>
          </w:p>
        </w:tc>
        <w:tc>
          <w:tcPr>
            <w:tcW w:w="1030" w:type="dxa"/>
            <w:shd w:val="clear" w:color="auto" w:fill="auto"/>
            <w:noWrap/>
            <w:vAlign w:val="center"/>
          </w:tcPr>
          <w:p w14:paraId="7A8F3E10">
            <w:pPr>
              <w:jc w:val="center"/>
              <w:rPr>
                <w:rFonts w:hint="default" w:ascii="Times New Roman" w:hAnsi="Times New Roman" w:cs="Times New Roman"/>
                <w:spacing w:val="-1"/>
                <w:sz w:val="18"/>
                <w:szCs w:val="18"/>
              </w:rPr>
            </w:pPr>
          </w:p>
        </w:tc>
        <w:tc>
          <w:tcPr>
            <w:tcW w:w="971" w:type="dxa"/>
            <w:shd w:val="clear" w:color="auto" w:fill="auto"/>
            <w:noWrap/>
            <w:vAlign w:val="center"/>
          </w:tcPr>
          <w:p w14:paraId="16A489E8">
            <w:pPr>
              <w:jc w:val="center"/>
              <w:rPr>
                <w:rFonts w:hint="default" w:ascii="Times New Roman" w:hAnsi="Times New Roman" w:cs="Times New Roman"/>
                <w:spacing w:val="-1"/>
                <w:sz w:val="18"/>
                <w:szCs w:val="18"/>
              </w:rPr>
            </w:pPr>
          </w:p>
        </w:tc>
        <w:tc>
          <w:tcPr>
            <w:tcW w:w="970" w:type="dxa"/>
            <w:shd w:val="clear" w:color="auto" w:fill="auto"/>
            <w:noWrap/>
            <w:vAlign w:val="center"/>
          </w:tcPr>
          <w:p w14:paraId="19F6937E">
            <w:pPr>
              <w:jc w:val="center"/>
              <w:rPr>
                <w:rFonts w:hint="default" w:ascii="Times New Roman" w:hAnsi="Times New Roman" w:cs="Times New Roman"/>
                <w:spacing w:val="-1"/>
                <w:sz w:val="18"/>
                <w:szCs w:val="18"/>
              </w:rPr>
            </w:pPr>
          </w:p>
        </w:tc>
        <w:tc>
          <w:tcPr>
            <w:tcW w:w="1154" w:type="dxa"/>
            <w:vAlign w:val="center"/>
          </w:tcPr>
          <w:p w14:paraId="035D0D3B">
            <w:pPr>
              <w:jc w:val="center"/>
              <w:rPr>
                <w:rFonts w:hint="default" w:ascii="Times New Roman" w:hAnsi="Times New Roman" w:cs="Times New Roman"/>
                <w:spacing w:val="-1"/>
                <w:sz w:val="18"/>
                <w:szCs w:val="18"/>
              </w:rPr>
            </w:pPr>
          </w:p>
        </w:tc>
      </w:tr>
      <w:tr w14:paraId="3D55E6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 w:hRule="atLeast"/>
          <w:jc w:val="center"/>
        </w:trPr>
        <w:tc>
          <w:tcPr>
            <w:tcW w:w="724" w:type="dxa"/>
            <w:shd w:val="clear" w:color="auto" w:fill="auto"/>
            <w:noWrap/>
            <w:vAlign w:val="center"/>
          </w:tcPr>
          <w:p w14:paraId="0B6ABBE8">
            <w:pPr>
              <w:jc w:val="center"/>
              <w:rPr>
                <w:rFonts w:hint="default" w:ascii="Times New Roman" w:hAnsi="Times New Roman" w:cs="Times New Roman"/>
                <w:spacing w:val="-1"/>
                <w:sz w:val="18"/>
                <w:szCs w:val="18"/>
              </w:rPr>
            </w:pPr>
          </w:p>
        </w:tc>
        <w:tc>
          <w:tcPr>
            <w:tcW w:w="970" w:type="dxa"/>
            <w:vAlign w:val="center"/>
          </w:tcPr>
          <w:p w14:paraId="0E60E096">
            <w:pPr>
              <w:jc w:val="center"/>
              <w:rPr>
                <w:rFonts w:hint="default" w:ascii="Times New Roman" w:hAnsi="Times New Roman" w:cs="Times New Roman"/>
                <w:spacing w:val="-1"/>
                <w:sz w:val="18"/>
                <w:szCs w:val="18"/>
              </w:rPr>
            </w:pPr>
          </w:p>
        </w:tc>
        <w:tc>
          <w:tcPr>
            <w:tcW w:w="970" w:type="dxa"/>
            <w:shd w:val="clear" w:color="auto" w:fill="auto"/>
            <w:noWrap/>
            <w:vAlign w:val="center"/>
          </w:tcPr>
          <w:p w14:paraId="146CE139">
            <w:pPr>
              <w:jc w:val="center"/>
              <w:rPr>
                <w:rFonts w:hint="default" w:ascii="Times New Roman" w:hAnsi="Times New Roman" w:cs="Times New Roman"/>
                <w:spacing w:val="-1"/>
                <w:sz w:val="18"/>
                <w:szCs w:val="18"/>
              </w:rPr>
            </w:pPr>
          </w:p>
        </w:tc>
        <w:tc>
          <w:tcPr>
            <w:tcW w:w="970" w:type="dxa"/>
            <w:shd w:val="clear" w:color="auto" w:fill="auto"/>
            <w:noWrap/>
            <w:vAlign w:val="center"/>
          </w:tcPr>
          <w:p w14:paraId="735DA13C">
            <w:pPr>
              <w:jc w:val="center"/>
              <w:rPr>
                <w:rFonts w:hint="default" w:ascii="Times New Roman" w:hAnsi="Times New Roman" w:cs="Times New Roman"/>
                <w:spacing w:val="-1"/>
                <w:sz w:val="18"/>
                <w:szCs w:val="18"/>
              </w:rPr>
            </w:pPr>
          </w:p>
        </w:tc>
        <w:tc>
          <w:tcPr>
            <w:tcW w:w="910" w:type="dxa"/>
            <w:shd w:val="clear" w:color="auto" w:fill="auto"/>
            <w:noWrap/>
            <w:vAlign w:val="center"/>
          </w:tcPr>
          <w:p w14:paraId="198D9C55">
            <w:pPr>
              <w:jc w:val="center"/>
              <w:rPr>
                <w:rFonts w:hint="default" w:ascii="Times New Roman" w:hAnsi="Times New Roman" w:cs="Times New Roman"/>
                <w:spacing w:val="-1"/>
                <w:sz w:val="18"/>
                <w:szCs w:val="18"/>
              </w:rPr>
            </w:pPr>
          </w:p>
        </w:tc>
        <w:tc>
          <w:tcPr>
            <w:tcW w:w="1030" w:type="dxa"/>
            <w:shd w:val="clear" w:color="auto" w:fill="auto"/>
            <w:noWrap/>
            <w:vAlign w:val="center"/>
          </w:tcPr>
          <w:p w14:paraId="3F54440B">
            <w:pPr>
              <w:jc w:val="center"/>
              <w:rPr>
                <w:rFonts w:hint="default" w:ascii="Times New Roman" w:hAnsi="Times New Roman" w:cs="Times New Roman"/>
                <w:spacing w:val="-1"/>
                <w:sz w:val="18"/>
                <w:szCs w:val="18"/>
              </w:rPr>
            </w:pPr>
          </w:p>
        </w:tc>
        <w:tc>
          <w:tcPr>
            <w:tcW w:w="971" w:type="dxa"/>
            <w:shd w:val="clear" w:color="auto" w:fill="auto"/>
            <w:noWrap/>
            <w:vAlign w:val="center"/>
          </w:tcPr>
          <w:p w14:paraId="5ED9B7F3">
            <w:pPr>
              <w:jc w:val="center"/>
              <w:rPr>
                <w:rFonts w:hint="default" w:ascii="Times New Roman" w:hAnsi="Times New Roman" w:cs="Times New Roman"/>
                <w:spacing w:val="-1"/>
                <w:sz w:val="18"/>
                <w:szCs w:val="18"/>
              </w:rPr>
            </w:pPr>
          </w:p>
        </w:tc>
        <w:tc>
          <w:tcPr>
            <w:tcW w:w="970" w:type="dxa"/>
            <w:shd w:val="clear" w:color="auto" w:fill="auto"/>
            <w:noWrap/>
            <w:vAlign w:val="center"/>
          </w:tcPr>
          <w:p w14:paraId="1569B5E4">
            <w:pPr>
              <w:jc w:val="center"/>
              <w:rPr>
                <w:rFonts w:hint="default" w:ascii="Times New Roman" w:hAnsi="Times New Roman" w:cs="Times New Roman"/>
                <w:spacing w:val="-1"/>
                <w:sz w:val="18"/>
                <w:szCs w:val="18"/>
              </w:rPr>
            </w:pPr>
          </w:p>
        </w:tc>
        <w:tc>
          <w:tcPr>
            <w:tcW w:w="1154" w:type="dxa"/>
            <w:vAlign w:val="center"/>
          </w:tcPr>
          <w:p w14:paraId="2717CF13">
            <w:pPr>
              <w:jc w:val="center"/>
              <w:rPr>
                <w:rFonts w:hint="default" w:ascii="Times New Roman" w:hAnsi="Times New Roman" w:cs="Times New Roman"/>
                <w:spacing w:val="-1"/>
                <w:sz w:val="18"/>
                <w:szCs w:val="18"/>
              </w:rPr>
            </w:pPr>
          </w:p>
        </w:tc>
      </w:tr>
    </w:tbl>
    <w:p w14:paraId="378AC140">
      <w:pPr>
        <w:spacing w:line="360" w:lineRule="exact"/>
      </w:pPr>
    </w:p>
    <w:p w14:paraId="34D26DEF">
      <w:pPr>
        <w:spacing w:line="360" w:lineRule="exact"/>
        <w:rPr>
          <w:rFonts w:hint="eastAsia"/>
          <w:lang w:val="en-US" w:eastAsia="zh-CN"/>
        </w:rPr>
      </w:pPr>
    </w:p>
    <w:p w14:paraId="34AC8694">
      <w:pPr>
        <w:spacing w:line="360" w:lineRule="exact"/>
        <w:rPr>
          <w:rFonts w:hint="eastAsia"/>
          <w:lang w:val="en-US" w:eastAsia="zh-CN"/>
        </w:rPr>
      </w:pPr>
    </w:p>
    <w:p w14:paraId="7D8AE432">
      <w:pPr>
        <w:spacing w:line="360" w:lineRule="exact"/>
        <w:rPr>
          <w:rFonts w:hint="eastAsia"/>
          <w:lang w:val="en-US" w:eastAsia="zh-CN"/>
        </w:rPr>
      </w:pPr>
      <w:r>
        <w:rPr>
          <w:rFonts w:hint="eastAsia"/>
          <w:lang w:val="en-US" w:eastAsia="zh-CN"/>
        </w:rPr>
        <w:t>参考文献</w:t>
      </w:r>
    </w:p>
    <w:p w14:paraId="7A3330F4">
      <w:pPr>
        <w:spacing w:beforeLines="0" w:afterLines="0" w:line="360" w:lineRule="auto"/>
        <w:ind w:left="0"/>
      </w:pPr>
      <w:r>
        <w:rPr>
          <w:rFonts w:hint="eastAsia"/>
        </w:rPr>
        <w:t>畜禽</w:t>
      </w:r>
      <w:r>
        <w:t>标识和养殖档案管理办法《</w:t>
      </w:r>
      <w:r>
        <w:rPr>
          <w:rFonts w:hint="eastAsia"/>
        </w:rPr>
        <w:t>中华人民共和国</w:t>
      </w:r>
      <w:r>
        <w:t>农业部令〔2006〕</w:t>
      </w:r>
      <w:r>
        <w:rPr>
          <w:rFonts w:hint="eastAsia"/>
        </w:rPr>
        <w:t>第67号</w:t>
      </w:r>
      <w:r>
        <w:t>》</w:t>
      </w:r>
    </w:p>
    <w:p w14:paraId="20373786">
      <w:pPr>
        <w:spacing w:beforeLines="0" w:afterLines="0" w:line="360" w:lineRule="auto"/>
        <w:rPr>
          <w:rFonts w:hint="eastAsia"/>
          <w:szCs w:val="21"/>
          <w:lang w:val="en-US" w:eastAsia="zh-CN"/>
        </w:rPr>
      </w:pPr>
      <w:r>
        <w:rPr>
          <w:rFonts w:hint="default" w:hAnsi="Times New Roman"/>
          <w:szCs w:val="21"/>
          <w:lang w:val="en-US" w:eastAsia="zh-CN"/>
        </w:rPr>
        <w:t>NY/T4443-2023</w:t>
      </w:r>
      <w:r>
        <w:rPr>
          <w:rFonts w:hint="eastAsia"/>
          <w:szCs w:val="21"/>
          <w:lang w:val="en-US" w:eastAsia="zh-CN"/>
        </w:rPr>
        <w:t xml:space="preserve"> 种牛术语</w:t>
      </w:r>
    </w:p>
    <w:p w14:paraId="5EAC858B">
      <w:pPr>
        <w:spacing w:beforeLines="0" w:afterLines="0" w:line="360" w:lineRule="auto"/>
        <w:rPr>
          <w:rFonts w:hint="eastAsia"/>
          <w:szCs w:val="21"/>
          <w:lang w:val="en-US" w:eastAsia="zh-CN"/>
        </w:rPr>
      </w:pPr>
      <w:r>
        <w:rPr>
          <w:rFonts w:hint="eastAsia"/>
        </w:rPr>
        <mc:AlternateContent>
          <mc:Choice Requires="wps">
            <w:drawing>
              <wp:anchor distT="0" distB="0" distL="114300" distR="114300" simplePos="0" relativeHeight="251661312" behindDoc="0" locked="0" layoutInCell="1" allowOverlap="1">
                <wp:simplePos x="0" y="0"/>
                <wp:positionH relativeFrom="margin">
                  <wp:posOffset>1837055</wp:posOffset>
                </wp:positionH>
                <wp:positionV relativeFrom="paragraph">
                  <wp:posOffset>1234440</wp:posOffset>
                </wp:positionV>
                <wp:extent cx="2066925" cy="0"/>
                <wp:effectExtent l="0" t="0" r="28575" b="1905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44.65pt;margin-top:97.2pt;height:0pt;width:162.75pt;mso-position-horizontal-relative:margin;z-index:251661312;mso-width-relative:page;mso-height-relative:page;" filled="f" stroked="t" coordsize="21600,21600" o:gfxdata="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yINiPXAAAACwEA&#10;AA8AAAAAAAAAAQAgAAAAIgAAAGRycy9kb3ducmV2LnhtbFBLAQIUABQAAAAIAIdO4kDneIyq4gEA&#10;AKoDAAAOAAAAAAAAAAEAIAAAACYBAABkcnMvZTJvRG9jLnhtbFBLBQYAAAAABgAGAFkBAAB6BQAA&#10;AAA=&#10;">
                <v:fill on="f" focussize="0,0"/>
                <v:stroke color="#000000" joinstyle="round"/>
                <v:imagedata o:title=""/>
                <o:lock v:ext="edit" aspectratio="f"/>
              </v:line>
            </w:pict>
          </mc:Fallback>
        </mc:AlternateContent>
      </w:r>
      <w:r>
        <w:rPr>
          <w:rFonts w:ascii="Times New Roman" w:hAnsi="Times New Roman"/>
          <w:sz w:val="24"/>
          <w:szCs w:val="24"/>
        </w:rPr>
        <w:t xml:space="preserve">Meuwissen TH, Hayes BJ, Goddard ME. Prediction of Total Genetic Value Using Genome-wide Dense Marker Maps. </w:t>
      </w:r>
      <w:r>
        <w:rPr>
          <w:rFonts w:ascii="Times New Roman" w:hAnsi="Times New Roman"/>
          <w:iCs w:val="0"/>
          <w:sz w:val="24"/>
          <w:szCs w:val="24"/>
        </w:rPr>
        <w:t xml:space="preserve">Genetics, </w:t>
      </w:r>
      <w:r>
        <w:rPr>
          <w:rFonts w:ascii="Times New Roman" w:hAnsi="Times New Roman"/>
          <w:sz w:val="24"/>
          <w:szCs w:val="24"/>
        </w:rPr>
        <w:t>2001,157(4):1819-1829</w:t>
      </w:r>
      <w:r>
        <w:rPr>
          <w:rFonts w:hint="eastAsia"/>
          <w:sz w:val="24"/>
          <w:szCs w:val="24"/>
          <w:lang w:val="en-US" w:eastAsia="zh-CN"/>
        </w:rPr>
        <w:t>”</w:t>
      </w:r>
    </w:p>
    <w:sectPr>
      <w:footerReference r:id="rId3" w:type="default"/>
      <w:footerReference r:id="rId4" w:type="even"/>
      <w:pgSz w:w="11907" w:h="16839"/>
      <w:pgMar w:top="1644" w:right="1588" w:bottom="1644" w:left="1588"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宋体-简">
    <w:altName w:val="宋体"/>
    <w:panose1 w:val="0201080004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B2B91">
    <w:pPr>
      <w:pStyle w:val="7"/>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4</w:t>
    </w:r>
    <w:r>
      <w:rPr>
        <w:rStyle w:val="14"/>
      </w:rPr>
      <w:fldChar w:fldCharType="end"/>
    </w:r>
  </w:p>
  <w:p w14:paraId="24A92234">
    <w:pPr>
      <w:pStyle w:val="7"/>
      <w:ind w:right="36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5FEC5">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10</w:t>
    </w:r>
    <w:r>
      <w:fldChar w:fldCharType="end"/>
    </w:r>
  </w:p>
  <w:p w14:paraId="57226A50">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0B9AEF"/>
    <w:multiLevelType w:val="singleLevel"/>
    <w:tmpl w:val="AC0B9AEF"/>
    <w:lvl w:ilvl="0" w:tentative="0">
      <w:start w:val="1"/>
      <w:numFmt w:val="low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5ODk0YTg0YjljMzFlN2E2MDQ4ODVhMGEyNWQxYzcifQ=="/>
  </w:docVars>
  <w:rsids>
    <w:rsidRoot w:val="00951EC5"/>
    <w:rsid w:val="00010FE6"/>
    <w:rsid w:val="000141E5"/>
    <w:rsid w:val="000238D8"/>
    <w:rsid w:val="00027548"/>
    <w:rsid w:val="00027D1E"/>
    <w:rsid w:val="00043649"/>
    <w:rsid w:val="00044288"/>
    <w:rsid w:val="00046045"/>
    <w:rsid w:val="00052F9E"/>
    <w:rsid w:val="00053F68"/>
    <w:rsid w:val="000550D4"/>
    <w:rsid w:val="00065F9B"/>
    <w:rsid w:val="0007268F"/>
    <w:rsid w:val="000857C2"/>
    <w:rsid w:val="00090101"/>
    <w:rsid w:val="00093F1F"/>
    <w:rsid w:val="00095A9D"/>
    <w:rsid w:val="000A0A60"/>
    <w:rsid w:val="000A1E0A"/>
    <w:rsid w:val="000A7B06"/>
    <w:rsid w:val="000B1AC6"/>
    <w:rsid w:val="000C0771"/>
    <w:rsid w:val="000C2556"/>
    <w:rsid w:val="000C38AB"/>
    <w:rsid w:val="000C583E"/>
    <w:rsid w:val="000E226D"/>
    <w:rsid w:val="000F184B"/>
    <w:rsid w:val="00102D1F"/>
    <w:rsid w:val="00116496"/>
    <w:rsid w:val="00122776"/>
    <w:rsid w:val="00122C50"/>
    <w:rsid w:val="00125693"/>
    <w:rsid w:val="00127B40"/>
    <w:rsid w:val="001305A1"/>
    <w:rsid w:val="00145B2E"/>
    <w:rsid w:val="00156559"/>
    <w:rsid w:val="00161839"/>
    <w:rsid w:val="001621E2"/>
    <w:rsid w:val="001627FE"/>
    <w:rsid w:val="0016309A"/>
    <w:rsid w:val="00163A76"/>
    <w:rsid w:val="00175FC8"/>
    <w:rsid w:val="001761DF"/>
    <w:rsid w:val="0017751E"/>
    <w:rsid w:val="001909F8"/>
    <w:rsid w:val="00191BA2"/>
    <w:rsid w:val="001A570B"/>
    <w:rsid w:val="001C02D0"/>
    <w:rsid w:val="001C578C"/>
    <w:rsid w:val="001D1BF2"/>
    <w:rsid w:val="001E3BF2"/>
    <w:rsid w:val="001F3361"/>
    <w:rsid w:val="001F7796"/>
    <w:rsid w:val="00214BB0"/>
    <w:rsid w:val="00225E5E"/>
    <w:rsid w:val="002308C2"/>
    <w:rsid w:val="00230E64"/>
    <w:rsid w:val="002604C3"/>
    <w:rsid w:val="00271BB0"/>
    <w:rsid w:val="00272C65"/>
    <w:rsid w:val="00280170"/>
    <w:rsid w:val="002822E4"/>
    <w:rsid w:val="002851EF"/>
    <w:rsid w:val="0028655E"/>
    <w:rsid w:val="002912B0"/>
    <w:rsid w:val="00297019"/>
    <w:rsid w:val="00297A82"/>
    <w:rsid w:val="00297B2A"/>
    <w:rsid w:val="002A000C"/>
    <w:rsid w:val="002A379E"/>
    <w:rsid w:val="002B054D"/>
    <w:rsid w:val="002B5075"/>
    <w:rsid w:val="002C1C55"/>
    <w:rsid w:val="002D3111"/>
    <w:rsid w:val="002E5A34"/>
    <w:rsid w:val="002E6DDC"/>
    <w:rsid w:val="002F7734"/>
    <w:rsid w:val="003016E2"/>
    <w:rsid w:val="003034C4"/>
    <w:rsid w:val="00321A30"/>
    <w:rsid w:val="003259F4"/>
    <w:rsid w:val="00337B15"/>
    <w:rsid w:val="00362CA4"/>
    <w:rsid w:val="0036540C"/>
    <w:rsid w:val="00367C89"/>
    <w:rsid w:val="00376350"/>
    <w:rsid w:val="00376738"/>
    <w:rsid w:val="003831A6"/>
    <w:rsid w:val="003B458C"/>
    <w:rsid w:val="003C0FD8"/>
    <w:rsid w:val="003C27D4"/>
    <w:rsid w:val="003E4767"/>
    <w:rsid w:val="003E5C1E"/>
    <w:rsid w:val="003F3B6D"/>
    <w:rsid w:val="00406550"/>
    <w:rsid w:val="004132B6"/>
    <w:rsid w:val="00413787"/>
    <w:rsid w:val="00416FB5"/>
    <w:rsid w:val="00417200"/>
    <w:rsid w:val="00421D8F"/>
    <w:rsid w:val="0042446C"/>
    <w:rsid w:val="004353A1"/>
    <w:rsid w:val="004371D3"/>
    <w:rsid w:val="0044055D"/>
    <w:rsid w:val="004414CF"/>
    <w:rsid w:val="00443401"/>
    <w:rsid w:val="004624F8"/>
    <w:rsid w:val="00470260"/>
    <w:rsid w:val="00475F23"/>
    <w:rsid w:val="00475FC1"/>
    <w:rsid w:val="004849B9"/>
    <w:rsid w:val="00495BB3"/>
    <w:rsid w:val="004B14F2"/>
    <w:rsid w:val="004C0069"/>
    <w:rsid w:val="004C1CF7"/>
    <w:rsid w:val="004C5D42"/>
    <w:rsid w:val="004C6D32"/>
    <w:rsid w:val="004C6EF6"/>
    <w:rsid w:val="004D45D5"/>
    <w:rsid w:val="004D5657"/>
    <w:rsid w:val="004E0013"/>
    <w:rsid w:val="004E1113"/>
    <w:rsid w:val="004E37E5"/>
    <w:rsid w:val="004E4130"/>
    <w:rsid w:val="004E6D7E"/>
    <w:rsid w:val="004E7DA4"/>
    <w:rsid w:val="004F36BF"/>
    <w:rsid w:val="005022EE"/>
    <w:rsid w:val="00504CD3"/>
    <w:rsid w:val="005104DD"/>
    <w:rsid w:val="00510FEE"/>
    <w:rsid w:val="00515DC1"/>
    <w:rsid w:val="00517674"/>
    <w:rsid w:val="005275D5"/>
    <w:rsid w:val="0052782D"/>
    <w:rsid w:val="0053532D"/>
    <w:rsid w:val="00541A21"/>
    <w:rsid w:val="005426DD"/>
    <w:rsid w:val="00543E88"/>
    <w:rsid w:val="00545281"/>
    <w:rsid w:val="00545BE8"/>
    <w:rsid w:val="0055416C"/>
    <w:rsid w:val="00562C54"/>
    <w:rsid w:val="00563F41"/>
    <w:rsid w:val="00571500"/>
    <w:rsid w:val="005724E0"/>
    <w:rsid w:val="00572588"/>
    <w:rsid w:val="0058061C"/>
    <w:rsid w:val="00580817"/>
    <w:rsid w:val="00581BD3"/>
    <w:rsid w:val="00594014"/>
    <w:rsid w:val="0059642D"/>
    <w:rsid w:val="005A155B"/>
    <w:rsid w:val="005A3443"/>
    <w:rsid w:val="005B0DA5"/>
    <w:rsid w:val="005B596C"/>
    <w:rsid w:val="005C2A9A"/>
    <w:rsid w:val="005C57B8"/>
    <w:rsid w:val="005E37CE"/>
    <w:rsid w:val="005F32D2"/>
    <w:rsid w:val="005F5B91"/>
    <w:rsid w:val="005F5F6C"/>
    <w:rsid w:val="006032FB"/>
    <w:rsid w:val="0061405D"/>
    <w:rsid w:val="006301B3"/>
    <w:rsid w:val="006361BA"/>
    <w:rsid w:val="00640EB9"/>
    <w:rsid w:val="00643C90"/>
    <w:rsid w:val="00647428"/>
    <w:rsid w:val="00647A81"/>
    <w:rsid w:val="00654FDB"/>
    <w:rsid w:val="00661516"/>
    <w:rsid w:val="006623AC"/>
    <w:rsid w:val="00675760"/>
    <w:rsid w:val="006776CD"/>
    <w:rsid w:val="006826DA"/>
    <w:rsid w:val="006843FC"/>
    <w:rsid w:val="00685AD8"/>
    <w:rsid w:val="00687872"/>
    <w:rsid w:val="00691F9A"/>
    <w:rsid w:val="00692DBE"/>
    <w:rsid w:val="006A6D93"/>
    <w:rsid w:val="006B3E62"/>
    <w:rsid w:val="006C4B68"/>
    <w:rsid w:val="006D6368"/>
    <w:rsid w:val="006E021A"/>
    <w:rsid w:val="006E57E5"/>
    <w:rsid w:val="006E57EC"/>
    <w:rsid w:val="006F0398"/>
    <w:rsid w:val="006F4105"/>
    <w:rsid w:val="006F7375"/>
    <w:rsid w:val="00702206"/>
    <w:rsid w:val="00703D40"/>
    <w:rsid w:val="00721E4C"/>
    <w:rsid w:val="007316DF"/>
    <w:rsid w:val="007323B7"/>
    <w:rsid w:val="00741459"/>
    <w:rsid w:val="0075100D"/>
    <w:rsid w:val="0077505F"/>
    <w:rsid w:val="00776F54"/>
    <w:rsid w:val="00783B08"/>
    <w:rsid w:val="007930FF"/>
    <w:rsid w:val="00794927"/>
    <w:rsid w:val="007B0DD8"/>
    <w:rsid w:val="007B2169"/>
    <w:rsid w:val="007B228E"/>
    <w:rsid w:val="007B5B0D"/>
    <w:rsid w:val="007C2DCD"/>
    <w:rsid w:val="007C7997"/>
    <w:rsid w:val="008068D1"/>
    <w:rsid w:val="00814E7E"/>
    <w:rsid w:val="0083316C"/>
    <w:rsid w:val="00837D3E"/>
    <w:rsid w:val="00837D8D"/>
    <w:rsid w:val="00840B9E"/>
    <w:rsid w:val="00847BFD"/>
    <w:rsid w:val="008565FE"/>
    <w:rsid w:val="00874EBE"/>
    <w:rsid w:val="00881B03"/>
    <w:rsid w:val="00891CEB"/>
    <w:rsid w:val="008964BA"/>
    <w:rsid w:val="008A495E"/>
    <w:rsid w:val="008A6648"/>
    <w:rsid w:val="008B2668"/>
    <w:rsid w:val="008B3762"/>
    <w:rsid w:val="008C2988"/>
    <w:rsid w:val="008F0A52"/>
    <w:rsid w:val="00906A4A"/>
    <w:rsid w:val="00906F49"/>
    <w:rsid w:val="00910335"/>
    <w:rsid w:val="00916CB2"/>
    <w:rsid w:val="009262CE"/>
    <w:rsid w:val="00943FA4"/>
    <w:rsid w:val="00951EC5"/>
    <w:rsid w:val="0095482F"/>
    <w:rsid w:val="00961026"/>
    <w:rsid w:val="0096281E"/>
    <w:rsid w:val="009636F8"/>
    <w:rsid w:val="00970FA0"/>
    <w:rsid w:val="0098131A"/>
    <w:rsid w:val="009834B9"/>
    <w:rsid w:val="00983CB3"/>
    <w:rsid w:val="00984337"/>
    <w:rsid w:val="009865CD"/>
    <w:rsid w:val="0099037D"/>
    <w:rsid w:val="0099254A"/>
    <w:rsid w:val="00996A92"/>
    <w:rsid w:val="009A22E8"/>
    <w:rsid w:val="009A5133"/>
    <w:rsid w:val="009A7E99"/>
    <w:rsid w:val="009B0D32"/>
    <w:rsid w:val="009B1126"/>
    <w:rsid w:val="009C6277"/>
    <w:rsid w:val="009E1AAD"/>
    <w:rsid w:val="009E570D"/>
    <w:rsid w:val="009E5B0B"/>
    <w:rsid w:val="009E6B07"/>
    <w:rsid w:val="009E7558"/>
    <w:rsid w:val="009F1541"/>
    <w:rsid w:val="009F2233"/>
    <w:rsid w:val="009F67D5"/>
    <w:rsid w:val="00A2667C"/>
    <w:rsid w:val="00A3257E"/>
    <w:rsid w:val="00A51EF1"/>
    <w:rsid w:val="00A566E6"/>
    <w:rsid w:val="00A605E8"/>
    <w:rsid w:val="00A67FF7"/>
    <w:rsid w:val="00A73320"/>
    <w:rsid w:val="00A916F4"/>
    <w:rsid w:val="00AA41D2"/>
    <w:rsid w:val="00AA6134"/>
    <w:rsid w:val="00AA6DA6"/>
    <w:rsid w:val="00AB3FE1"/>
    <w:rsid w:val="00AB717A"/>
    <w:rsid w:val="00AC6167"/>
    <w:rsid w:val="00AC773B"/>
    <w:rsid w:val="00AD6435"/>
    <w:rsid w:val="00AE4961"/>
    <w:rsid w:val="00B036FF"/>
    <w:rsid w:val="00B1186E"/>
    <w:rsid w:val="00B11FBC"/>
    <w:rsid w:val="00B1350D"/>
    <w:rsid w:val="00B42D2C"/>
    <w:rsid w:val="00B44852"/>
    <w:rsid w:val="00B46201"/>
    <w:rsid w:val="00B56737"/>
    <w:rsid w:val="00B56DD2"/>
    <w:rsid w:val="00B610F9"/>
    <w:rsid w:val="00B622A1"/>
    <w:rsid w:val="00B701FF"/>
    <w:rsid w:val="00B70577"/>
    <w:rsid w:val="00B71C4E"/>
    <w:rsid w:val="00B76D55"/>
    <w:rsid w:val="00B776D1"/>
    <w:rsid w:val="00B80D44"/>
    <w:rsid w:val="00B83597"/>
    <w:rsid w:val="00B8373B"/>
    <w:rsid w:val="00B95F9F"/>
    <w:rsid w:val="00BA0D24"/>
    <w:rsid w:val="00BA5F5C"/>
    <w:rsid w:val="00BB0C73"/>
    <w:rsid w:val="00BB66F6"/>
    <w:rsid w:val="00BC0F85"/>
    <w:rsid w:val="00BC3EE6"/>
    <w:rsid w:val="00BC45B8"/>
    <w:rsid w:val="00BC7F0D"/>
    <w:rsid w:val="00BE0339"/>
    <w:rsid w:val="00BE37CC"/>
    <w:rsid w:val="00BF2C30"/>
    <w:rsid w:val="00BF6FD9"/>
    <w:rsid w:val="00C022F2"/>
    <w:rsid w:val="00C02BA7"/>
    <w:rsid w:val="00C05C9C"/>
    <w:rsid w:val="00C060CA"/>
    <w:rsid w:val="00C06FD5"/>
    <w:rsid w:val="00C17282"/>
    <w:rsid w:val="00C20CD2"/>
    <w:rsid w:val="00C30C1E"/>
    <w:rsid w:val="00C71574"/>
    <w:rsid w:val="00C77CBD"/>
    <w:rsid w:val="00C851B0"/>
    <w:rsid w:val="00C866B2"/>
    <w:rsid w:val="00C91A64"/>
    <w:rsid w:val="00C922A4"/>
    <w:rsid w:val="00C9250A"/>
    <w:rsid w:val="00C94B89"/>
    <w:rsid w:val="00C969D6"/>
    <w:rsid w:val="00C97479"/>
    <w:rsid w:val="00CA074B"/>
    <w:rsid w:val="00CA6C04"/>
    <w:rsid w:val="00CB30D3"/>
    <w:rsid w:val="00CD2304"/>
    <w:rsid w:val="00CD7388"/>
    <w:rsid w:val="00CE46FC"/>
    <w:rsid w:val="00CE5F6C"/>
    <w:rsid w:val="00CE76A7"/>
    <w:rsid w:val="00CF7020"/>
    <w:rsid w:val="00D0123B"/>
    <w:rsid w:val="00D03026"/>
    <w:rsid w:val="00D033AA"/>
    <w:rsid w:val="00D10F24"/>
    <w:rsid w:val="00D356FB"/>
    <w:rsid w:val="00D37202"/>
    <w:rsid w:val="00D526A5"/>
    <w:rsid w:val="00D62010"/>
    <w:rsid w:val="00D62099"/>
    <w:rsid w:val="00D67042"/>
    <w:rsid w:val="00D7714A"/>
    <w:rsid w:val="00D813AC"/>
    <w:rsid w:val="00D90AEF"/>
    <w:rsid w:val="00D914C7"/>
    <w:rsid w:val="00DB74BB"/>
    <w:rsid w:val="00DC004F"/>
    <w:rsid w:val="00DC190C"/>
    <w:rsid w:val="00DC2CD5"/>
    <w:rsid w:val="00DC31F1"/>
    <w:rsid w:val="00DC6D43"/>
    <w:rsid w:val="00DE2AF6"/>
    <w:rsid w:val="00DE4A86"/>
    <w:rsid w:val="00E005CC"/>
    <w:rsid w:val="00E00816"/>
    <w:rsid w:val="00E02468"/>
    <w:rsid w:val="00E06FE0"/>
    <w:rsid w:val="00E24B3F"/>
    <w:rsid w:val="00E46520"/>
    <w:rsid w:val="00E46B15"/>
    <w:rsid w:val="00E53553"/>
    <w:rsid w:val="00E6469E"/>
    <w:rsid w:val="00E73CAC"/>
    <w:rsid w:val="00E80F78"/>
    <w:rsid w:val="00E864D4"/>
    <w:rsid w:val="00E865B7"/>
    <w:rsid w:val="00E97D51"/>
    <w:rsid w:val="00EB5012"/>
    <w:rsid w:val="00EB6598"/>
    <w:rsid w:val="00EC006D"/>
    <w:rsid w:val="00EC113A"/>
    <w:rsid w:val="00EC2B4E"/>
    <w:rsid w:val="00ED005A"/>
    <w:rsid w:val="00ED0A84"/>
    <w:rsid w:val="00ED15F1"/>
    <w:rsid w:val="00ED3260"/>
    <w:rsid w:val="00ED3ECD"/>
    <w:rsid w:val="00EE5D03"/>
    <w:rsid w:val="00EF5CA3"/>
    <w:rsid w:val="00EF68D5"/>
    <w:rsid w:val="00F12410"/>
    <w:rsid w:val="00F17C65"/>
    <w:rsid w:val="00F27276"/>
    <w:rsid w:val="00F2794E"/>
    <w:rsid w:val="00F27C46"/>
    <w:rsid w:val="00F43847"/>
    <w:rsid w:val="00F44A5C"/>
    <w:rsid w:val="00F44BEA"/>
    <w:rsid w:val="00F602CA"/>
    <w:rsid w:val="00F7147D"/>
    <w:rsid w:val="00F71F09"/>
    <w:rsid w:val="00F85DA7"/>
    <w:rsid w:val="00F86D17"/>
    <w:rsid w:val="00FA24BB"/>
    <w:rsid w:val="00FA3349"/>
    <w:rsid w:val="00FA5E8A"/>
    <w:rsid w:val="00FB0E01"/>
    <w:rsid w:val="00FB5A67"/>
    <w:rsid w:val="00FC288D"/>
    <w:rsid w:val="00FC30E4"/>
    <w:rsid w:val="00FF1FBE"/>
    <w:rsid w:val="00FF3F78"/>
    <w:rsid w:val="01113D6B"/>
    <w:rsid w:val="03247659"/>
    <w:rsid w:val="04722D72"/>
    <w:rsid w:val="05240BE8"/>
    <w:rsid w:val="08B52D74"/>
    <w:rsid w:val="0A3426E9"/>
    <w:rsid w:val="0B3C2E03"/>
    <w:rsid w:val="0B903ADE"/>
    <w:rsid w:val="0C5B233E"/>
    <w:rsid w:val="0D951880"/>
    <w:rsid w:val="0DE1AA85"/>
    <w:rsid w:val="0E027E2E"/>
    <w:rsid w:val="0E075448"/>
    <w:rsid w:val="0ED706AA"/>
    <w:rsid w:val="0EF3685E"/>
    <w:rsid w:val="0F2E3D3A"/>
    <w:rsid w:val="0F696B20"/>
    <w:rsid w:val="0F9A13CF"/>
    <w:rsid w:val="102C21FA"/>
    <w:rsid w:val="11103304"/>
    <w:rsid w:val="113913CF"/>
    <w:rsid w:val="11B637D3"/>
    <w:rsid w:val="11F15034"/>
    <w:rsid w:val="11FD512A"/>
    <w:rsid w:val="14305E5E"/>
    <w:rsid w:val="14645727"/>
    <w:rsid w:val="14DF1632"/>
    <w:rsid w:val="14EA682E"/>
    <w:rsid w:val="154D1123"/>
    <w:rsid w:val="15F64E85"/>
    <w:rsid w:val="165339A8"/>
    <w:rsid w:val="167D1103"/>
    <w:rsid w:val="16D564EF"/>
    <w:rsid w:val="16DE1F84"/>
    <w:rsid w:val="186A6B30"/>
    <w:rsid w:val="191915B7"/>
    <w:rsid w:val="194B54E8"/>
    <w:rsid w:val="19643855"/>
    <w:rsid w:val="19DF45AE"/>
    <w:rsid w:val="1AAD6F42"/>
    <w:rsid w:val="1CBC3364"/>
    <w:rsid w:val="1CDF48C5"/>
    <w:rsid w:val="1D464944"/>
    <w:rsid w:val="1D8F4BD3"/>
    <w:rsid w:val="1DA11B7B"/>
    <w:rsid w:val="1F3C3EB1"/>
    <w:rsid w:val="1FFD4009"/>
    <w:rsid w:val="203C1DC0"/>
    <w:rsid w:val="20621A95"/>
    <w:rsid w:val="20F900A6"/>
    <w:rsid w:val="21211792"/>
    <w:rsid w:val="217F6677"/>
    <w:rsid w:val="23564262"/>
    <w:rsid w:val="25875AFA"/>
    <w:rsid w:val="25B508B9"/>
    <w:rsid w:val="267141C9"/>
    <w:rsid w:val="26B24DF9"/>
    <w:rsid w:val="28131C63"/>
    <w:rsid w:val="28237D5C"/>
    <w:rsid w:val="28335AC5"/>
    <w:rsid w:val="29037855"/>
    <w:rsid w:val="29BB3C63"/>
    <w:rsid w:val="2B305906"/>
    <w:rsid w:val="2D0D4B37"/>
    <w:rsid w:val="2DBC5E22"/>
    <w:rsid w:val="2DC07DFB"/>
    <w:rsid w:val="2E6F609D"/>
    <w:rsid w:val="2E806AD4"/>
    <w:rsid w:val="2FA03FC4"/>
    <w:rsid w:val="3028205B"/>
    <w:rsid w:val="303F652C"/>
    <w:rsid w:val="30872E52"/>
    <w:rsid w:val="308C0468"/>
    <w:rsid w:val="30C6397A"/>
    <w:rsid w:val="31115856"/>
    <w:rsid w:val="33B0446E"/>
    <w:rsid w:val="33EA36DE"/>
    <w:rsid w:val="3557B1AE"/>
    <w:rsid w:val="35843E04"/>
    <w:rsid w:val="367C4ADB"/>
    <w:rsid w:val="36E43AAA"/>
    <w:rsid w:val="36F17277"/>
    <w:rsid w:val="372E04CB"/>
    <w:rsid w:val="379C71E3"/>
    <w:rsid w:val="37F0752F"/>
    <w:rsid w:val="38064FA4"/>
    <w:rsid w:val="38CF6175"/>
    <w:rsid w:val="38E01351"/>
    <w:rsid w:val="3A6D4E67"/>
    <w:rsid w:val="3B027CA5"/>
    <w:rsid w:val="3BBC3185"/>
    <w:rsid w:val="3BD57A4A"/>
    <w:rsid w:val="3C51110B"/>
    <w:rsid w:val="3C7A386B"/>
    <w:rsid w:val="3CCD1A5F"/>
    <w:rsid w:val="3D8250CD"/>
    <w:rsid w:val="3D9D1F07"/>
    <w:rsid w:val="3F9C1D9A"/>
    <w:rsid w:val="405D7525"/>
    <w:rsid w:val="42010CB6"/>
    <w:rsid w:val="42BF647C"/>
    <w:rsid w:val="432B3B11"/>
    <w:rsid w:val="438A4CDB"/>
    <w:rsid w:val="4391606A"/>
    <w:rsid w:val="441D16AC"/>
    <w:rsid w:val="44D426B2"/>
    <w:rsid w:val="44D725FC"/>
    <w:rsid w:val="45CFD569"/>
    <w:rsid w:val="460A5C60"/>
    <w:rsid w:val="467C9B52"/>
    <w:rsid w:val="474358CD"/>
    <w:rsid w:val="489D100D"/>
    <w:rsid w:val="491F5EC6"/>
    <w:rsid w:val="492B03C7"/>
    <w:rsid w:val="4CBE3AA7"/>
    <w:rsid w:val="4D250EF9"/>
    <w:rsid w:val="4E5F0206"/>
    <w:rsid w:val="4EED611E"/>
    <w:rsid w:val="4F897533"/>
    <w:rsid w:val="50306C0B"/>
    <w:rsid w:val="50830D73"/>
    <w:rsid w:val="52D63A99"/>
    <w:rsid w:val="548117E3"/>
    <w:rsid w:val="54D2203E"/>
    <w:rsid w:val="551312FC"/>
    <w:rsid w:val="55DA564E"/>
    <w:rsid w:val="56B2111E"/>
    <w:rsid w:val="56FE35BF"/>
    <w:rsid w:val="57917F8F"/>
    <w:rsid w:val="57FACB8C"/>
    <w:rsid w:val="583F08F6"/>
    <w:rsid w:val="591E2A97"/>
    <w:rsid w:val="592866D1"/>
    <w:rsid w:val="59351B2D"/>
    <w:rsid w:val="59677173"/>
    <w:rsid w:val="596D0588"/>
    <w:rsid w:val="5B264E92"/>
    <w:rsid w:val="5B6E4C71"/>
    <w:rsid w:val="5C205D85"/>
    <w:rsid w:val="5D7C7CF7"/>
    <w:rsid w:val="5EC62C14"/>
    <w:rsid w:val="5F3C2ED6"/>
    <w:rsid w:val="5FF7AF94"/>
    <w:rsid w:val="5FFFB599"/>
    <w:rsid w:val="60082DB8"/>
    <w:rsid w:val="60820DBC"/>
    <w:rsid w:val="615F5590"/>
    <w:rsid w:val="61614E76"/>
    <w:rsid w:val="62037CDB"/>
    <w:rsid w:val="62C313C7"/>
    <w:rsid w:val="63027F93"/>
    <w:rsid w:val="63116428"/>
    <w:rsid w:val="646D1D84"/>
    <w:rsid w:val="64A07A63"/>
    <w:rsid w:val="64F102BF"/>
    <w:rsid w:val="65DE5CF1"/>
    <w:rsid w:val="66D734E4"/>
    <w:rsid w:val="6715168B"/>
    <w:rsid w:val="67220C03"/>
    <w:rsid w:val="67313CD0"/>
    <w:rsid w:val="67674868"/>
    <w:rsid w:val="677C6CB7"/>
    <w:rsid w:val="679C6836"/>
    <w:rsid w:val="68123F77"/>
    <w:rsid w:val="683B7A35"/>
    <w:rsid w:val="68831472"/>
    <w:rsid w:val="694D5CE0"/>
    <w:rsid w:val="69BA1A0B"/>
    <w:rsid w:val="69F6F329"/>
    <w:rsid w:val="6A1707C7"/>
    <w:rsid w:val="6A2627B9"/>
    <w:rsid w:val="6A333509"/>
    <w:rsid w:val="6A3A29F9"/>
    <w:rsid w:val="6A995680"/>
    <w:rsid w:val="6BD1AF2F"/>
    <w:rsid w:val="6BF13999"/>
    <w:rsid w:val="6BF675A5"/>
    <w:rsid w:val="6CEA2D2E"/>
    <w:rsid w:val="6DA7AE50"/>
    <w:rsid w:val="6E0C43BB"/>
    <w:rsid w:val="6F892ECB"/>
    <w:rsid w:val="6FAC7C04"/>
    <w:rsid w:val="6FF77287"/>
    <w:rsid w:val="7189187F"/>
    <w:rsid w:val="727D13E4"/>
    <w:rsid w:val="734F4481"/>
    <w:rsid w:val="73AA6208"/>
    <w:rsid w:val="73BE1CB4"/>
    <w:rsid w:val="742D0BE7"/>
    <w:rsid w:val="745A20A2"/>
    <w:rsid w:val="74752D86"/>
    <w:rsid w:val="74EF8A1F"/>
    <w:rsid w:val="74F51705"/>
    <w:rsid w:val="755124A8"/>
    <w:rsid w:val="773FFE3D"/>
    <w:rsid w:val="77435070"/>
    <w:rsid w:val="77767217"/>
    <w:rsid w:val="777F8E20"/>
    <w:rsid w:val="77E617D9"/>
    <w:rsid w:val="782802F0"/>
    <w:rsid w:val="782D11B6"/>
    <w:rsid w:val="78C371C9"/>
    <w:rsid w:val="78EE0F2D"/>
    <w:rsid w:val="7931117A"/>
    <w:rsid w:val="79A46CD6"/>
    <w:rsid w:val="7A9B2D4F"/>
    <w:rsid w:val="7BDC361F"/>
    <w:rsid w:val="7BE968DA"/>
    <w:rsid w:val="7C574A54"/>
    <w:rsid w:val="7C7D2CF4"/>
    <w:rsid w:val="7CC7607D"/>
    <w:rsid w:val="7D1B59E9"/>
    <w:rsid w:val="7D6C452F"/>
    <w:rsid w:val="7DFC3B04"/>
    <w:rsid w:val="7E971A7F"/>
    <w:rsid w:val="7EA06B86"/>
    <w:rsid w:val="7F9F30D7"/>
    <w:rsid w:val="7FB36445"/>
    <w:rsid w:val="7FBD72C3"/>
    <w:rsid w:val="7FD80881"/>
    <w:rsid w:val="A7138604"/>
    <w:rsid w:val="BBC28AB2"/>
    <w:rsid w:val="BFDB9EF0"/>
    <w:rsid w:val="D37FD089"/>
    <w:rsid w:val="DBFF237B"/>
    <w:rsid w:val="DF7E59D8"/>
    <w:rsid w:val="E76FF7CC"/>
    <w:rsid w:val="EFFEA59D"/>
    <w:rsid w:val="F5F72785"/>
    <w:rsid w:val="FAFFBC6E"/>
    <w:rsid w:val="FBD4E2B7"/>
    <w:rsid w:val="FDCE7C02"/>
    <w:rsid w:val="FDDD75DC"/>
    <w:rsid w:val="FDDF59F7"/>
    <w:rsid w:val="FDE9DC6D"/>
    <w:rsid w:val="FDFD3469"/>
    <w:rsid w:val="FF71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before="120" w:after="120" w:line="380" w:lineRule="atLeast"/>
      <w:jc w:val="center"/>
      <w:outlineLvl w:val="0"/>
    </w:pPr>
    <w:rPr>
      <w:rFonts w:eastAsia="黑体"/>
      <w:b/>
      <w:sz w:val="28"/>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0"/>
    <w:pPr>
      <w:jc w:val="left"/>
    </w:pPr>
  </w:style>
  <w:style w:type="paragraph" w:styleId="4">
    <w:name w:val="Body Text"/>
    <w:basedOn w:val="1"/>
    <w:semiHidden/>
    <w:qFormat/>
    <w:uiPriority w:val="0"/>
    <w:rPr>
      <w:rFonts w:ascii="宋体" w:hAnsi="宋体" w:cs="宋体"/>
      <w:sz w:val="15"/>
      <w:szCs w:val="15"/>
      <w:lang w:eastAsia="en-US"/>
    </w:rPr>
  </w:style>
  <w:style w:type="paragraph" w:styleId="5">
    <w:name w:val="Body Text Indent 2"/>
    <w:basedOn w:val="1"/>
    <w:qFormat/>
    <w:uiPriority w:val="0"/>
    <w:pPr>
      <w:spacing w:after="120" w:line="480" w:lineRule="auto"/>
      <w:ind w:left="420" w:leftChars="200"/>
    </w:pPr>
    <w:rPr>
      <w:szCs w:val="20"/>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20"/>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paragraph" w:styleId="10">
    <w:name w:val="annotation subject"/>
    <w:basedOn w:val="3"/>
    <w:next w:val="3"/>
    <w:link w:val="21"/>
    <w:qFormat/>
    <w:uiPriority w:val="0"/>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annotation reference"/>
    <w:basedOn w:val="13"/>
    <w:qFormat/>
    <w:uiPriority w:val="0"/>
    <w:rPr>
      <w:sz w:val="21"/>
      <w:szCs w:val="21"/>
    </w:rPr>
  </w:style>
  <w:style w:type="paragraph" w:customStyle="1" w:styleId="1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7">
    <w:name w:val="页眉 字符"/>
    <w:link w:val="8"/>
    <w:qFormat/>
    <w:uiPriority w:val="0"/>
    <w:rPr>
      <w:kern w:val="2"/>
      <w:sz w:val="18"/>
      <w:szCs w:val="18"/>
    </w:rPr>
  </w:style>
  <w:style w:type="paragraph" w:styleId="18">
    <w:name w:val="List Paragraph"/>
    <w:basedOn w:val="1"/>
    <w:qFormat/>
    <w:uiPriority w:val="34"/>
    <w:pPr>
      <w:ind w:firstLine="420" w:firstLineChars="200"/>
    </w:pPr>
  </w:style>
  <w:style w:type="paragraph" w:customStyle="1" w:styleId="19">
    <w:name w:val="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20">
    <w:name w:val="批注文字 字符"/>
    <w:basedOn w:val="13"/>
    <w:link w:val="3"/>
    <w:qFormat/>
    <w:uiPriority w:val="0"/>
    <w:rPr>
      <w:kern w:val="2"/>
      <w:sz w:val="21"/>
      <w:szCs w:val="24"/>
    </w:rPr>
  </w:style>
  <w:style w:type="character" w:customStyle="1" w:styleId="21">
    <w:name w:val="批注主题 字符"/>
    <w:basedOn w:val="20"/>
    <w:link w:val="10"/>
    <w:qFormat/>
    <w:uiPriority w:val="0"/>
    <w:rPr>
      <w:b/>
      <w:bCs/>
      <w:kern w:val="2"/>
      <w:sz w:val="21"/>
      <w:szCs w:val="24"/>
    </w:rPr>
  </w:style>
  <w:style w:type="paragraph" w:customStyle="1" w:styleId="22">
    <w:name w:val="章标题"/>
    <w:next w:val="16"/>
    <w:qFormat/>
    <w:uiPriority w:val="99"/>
    <w:pPr>
      <w:spacing w:before="156" w:beforeLines="50" w:after="156" w:afterLines="50"/>
      <w:jc w:val="both"/>
      <w:outlineLvl w:val="1"/>
    </w:pPr>
    <w:rPr>
      <w:rFonts w:ascii="黑体" w:hAnsi="Times New Roman" w:eastAsia="黑体" w:cs="Times New Roman"/>
      <w:sz w:val="21"/>
      <w:lang w:val="en-US" w:eastAsia="zh-CN" w:bidi="ar-SA"/>
    </w:rPr>
  </w:style>
  <w:style w:type="paragraph" w:customStyle="1" w:styleId="23">
    <w:name w:val="修订1"/>
    <w:hidden/>
    <w:semiHidden/>
    <w:qFormat/>
    <w:uiPriority w:val="99"/>
    <w:rPr>
      <w:rFonts w:ascii="Times New Roman" w:hAnsi="Times New Roman" w:eastAsia="宋体" w:cs="Times New Roman"/>
      <w:kern w:val="2"/>
      <w:sz w:val="21"/>
      <w:szCs w:val="24"/>
      <w:lang w:val="en-US" w:eastAsia="zh-CN" w:bidi="ar-SA"/>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Table Text"/>
    <w:basedOn w:val="1"/>
    <w:semiHidden/>
    <w:qFormat/>
    <w:uiPriority w:val="0"/>
    <w:rPr>
      <w:rFonts w:ascii="Arial" w:hAnsi="Arial" w:eastAsia="Arial" w:cs="Arial"/>
      <w:szCs w:val="21"/>
      <w:lang w:eastAsia="en-US"/>
    </w:rPr>
  </w:style>
  <w:style w:type="paragraph" w:customStyle="1" w:styleId="2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1</Company>
  <Pages>10</Pages>
  <Words>3096</Words>
  <Characters>3681</Characters>
  <Lines>38</Lines>
  <Paragraphs>10</Paragraphs>
  <TotalTime>39</TotalTime>
  <ScaleCrop>false</ScaleCrop>
  <LinksUpToDate>false</LinksUpToDate>
  <CharactersWithSpaces>3963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2024-02-22T10:59:00Z</dcterms:created>
  <dc:creator>1</dc:creator>
  <cp:lastModifiedBy>郭郭</cp:lastModifiedBy>
  <cp:lastPrinted>2020-05-27T02:20:00Z</cp:lastPrinted>
  <dcterms:modified xsi:type="dcterms:W3CDTF">2024-06-27T01:01:40Z</dcterms:modified>
  <dc:title>                                          </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079CEE7B3EF3455C8299DBC32845DBDC_13</vt:lpwstr>
  </property>
</Properties>
</file>