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EF" w:rsidRPr="00D749F4" w:rsidRDefault="00225FEF" w:rsidP="00225FEF">
      <w:pPr>
        <w:pStyle w:val="1"/>
        <w:pageBreakBefore/>
        <w:jc w:val="center"/>
        <w:rPr>
          <w:rFonts w:ascii="Times New Roman" w:eastAsia="华文中宋" w:hAnsi="Times New Roman"/>
          <w:sz w:val="36"/>
          <w:szCs w:val="36"/>
        </w:rPr>
      </w:pPr>
      <w:bookmarkStart w:id="0" w:name="_Toc81988097"/>
      <w:r w:rsidRPr="00D749F4">
        <w:rPr>
          <w:rFonts w:ascii="Times New Roman" w:eastAsia="华文中宋" w:hAnsi="Times New Roman"/>
          <w:sz w:val="36"/>
          <w:szCs w:val="36"/>
        </w:rPr>
        <w:t>鹌鹑遗传资源系统调查表</w:t>
      </w:r>
      <w:bookmarkEnd w:id="0"/>
    </w:p>
    <w:p w:rsidR="00225FEF" w:rsidRPr="00D749F4" w:rsidRDefault="00225FEF" w:rsidP="00225FEF">
      <w:pPr>
        <w:adjustRightInd w:val="0"/>
        <w:snapToGrid w:val="0"/>
        <w:spacing w:beforeLines="50" w:before="159"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t>表</w:t>
      </w:r>
      <w:r w:rsidRPr="00D749F4">
        <w:rPr>
          <w:rFonts w:ascii="Times New Roman" w:hAnsi="Times New Roman" w:cs="Times New Roman"/>
          <w:b/>
          <w:bCs/>
          <w:color w:val="000000" w:themeColor="text1"/>
          <w:sz w:val="28"/>
          <w:szCs w:val="28"/>
        </w:rPr>
        <w:t xml:space="preserve">1 </w:t>
      </w:r>
      <w:r w:rsidRPr="00D749F4">
        <w:rPr>
          <w:rFonts w:ascii="Times New Roman" w:hAnsi="Times New Roman" w:cs="Times New Roman"/>
          <w:b/>
          <w:bCs/>
          <w:color w:val="000000" w:themeColor="text1"/>
          <w:sz w:val="28"/>
          <w:szCs w:val="28"/>
        </w:rPr>
        <w:t>鹌鹑遗传资源概况表</w:t>
      </w:r>
    </w:p>
    <w:p w:rsidR="00225FEF" w:rsidRPr="00FC2DF7" w:rsidRDefault="00225FEF" w:rsidP="00225FEF">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8392"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1134"/>
      </w:tblGrid>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225FEF" w:rsidRPr="00941056" w:rsidRDefault="00225FEF" w:rsidP="009323AD">
            <w:pPr>
              <w:spacing w:line="360" w:lineRule="auto"/>
              <w:jc w:val="center"/>
              <w:rPr>
                <w:rFonts w:ascii="Times New Roman" w:eastAsiaTheme="minorEastAsia" w:hAnsi="Times New Roman"/>
                <w:sz w:val="21"/>
                <w:szCs w:val="21"/>
              </w:rPr>
            </w:pPr>
          </w:p>
          <w:p w:rsidR="00225FEF" w:rsidRPr="00941056" w:rsidRDefault="00225FEF" w:rsidP="009323AD">
            <w:pPr>
              <w:pStyle w:val="af3"/>
              <w:jc w:val="center"/>
              <w:rPr>
                <w:rFonts w:ascii="Times New Roman" w:eastAsiaTheme="minorEastAsia" w:hAnsi="Times New Roman"/>
                <w:sz w:val="21"/>
                <w:szCs w:val="21"/>
              </w:rPr>
            </w:pPr>
          </w:p>
        </w:tc>
        <w:tc>
          <w:tcPr>
            <w:tcW w:w="1216"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3337" w:type="dxa"/>
            <w:gridSpan w:val="4"/>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6369" w:type="dxa"/>
            <w:gridSpan w:val="8"/>
            <w:vAlign w:val="center"/>
          </w:tcPr>
          <w:p w:rsidR="00225FEF" w:rsidRPr="00941056" w:rsidRDefault="00225FEF" w:rsidP="009323AD">
            <w:pPr>
              <w:pStyle w:val="af3"/>
              <w:rPr>
                <w:rFonts w:ascii="Times New Roman" w:eastAsiaTheme="minorEastAsia" w:hAnsi="Times New Roman"/>
                <w:sz w:val="21"/>
                <w:szCs w:val="21"/>
              </w:rPr>
            </w:pPr>
          </w:p>
        </w:tc>
      </w:tr>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6369" w:type="dxa"/>
            <w:gridSpan w:val="8"/>
            <w:vAlign w:val="center"/>
          </w:tcPr>
          <w:p w:rsidR="00225FEF" w:rsidRPr="00941056" w:rsidRDefault="00225FEF" w:rsidP="009323AD">
            <w:pPr>
              <w:pStyle w:val="af3"/>
              <w:rPr>
                <w:rFonts w:ascii="Times New Roman" w:eastAsiaTheme="minorEastAsia" w:hAnsi="Times New Roman"/>
                <w:sz w:val="21"/>
                <w:szCs w:val="21"/>
              </w:rPr>
            </w:pPr>
          </w:p>
        </w:tc>
      </w:tr>
      <w:tr w:rsidR="00225FEF" w:rsidRPr="00941056" w:rsidTr="009323AD">
        <w:trPr>
          <w:trHeight w:val="680"/>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6369" w:type="dxa"/>
            <w:gridSpan w:val="8"/>
            <w:vAlign w:val="center"/>
          </w:tcPr>
          <w:p w:rsidR="00225FEF" w:rsidRPr="00941056" w:rsidRDefault="00225FEF" w:rsidP="009323AD">
            <w:pPr>
              <w:pStyle w:val="af3"/>
              <w:rPr>
                <w:rFonts w:ascii="Times New Roman" w:eastAsiaTheme="minorEastAsia" w:hAnsi="Times New Roman"/>
                <w:sz w:val="21"/>
                <w:szCs w:val="21"/>
              </w:rPr>
            </w:pPr>
          </w:p>
        </w:tc>
      </w:tr>
      <w:tr w:rsidR="00225FEF" w:rsidRPr="00941056" w:rsidTr="009323AD">
        <w:trPr>
          <w:trHeight w:val="680"/>
        </w:trPr>
        <w:tc>
          <w:tcPr>
            <w:tcW w:w="454" w:type="dxa"/>
            <w:vMerge w:val="restart"/>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680"/>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680"/>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225FEF">
        <w:trPr>
          <w:trHeight w:val="599"/>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225FEF">
        <w:trPr>
          <w:trHeight w:val="551"/>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680"/>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225FEF" w:rsidRPr="00941056" w:rsidRDefault="00225FEF"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225FEF" w:rsidRPr="00941056" w:rsidRDefault="00225FEF" w:rsidP="009323AD">
            <w:pPr>
              <w:jc w:val="center"/>
              <w:rPr>
                <w:rFonts w:ascii="Times New Roman" w:eastAsiaTheme="minorEastAsia" w:hAnsi="Times New Roman"/>
                <w:sz w:val="21"/>
                <w:szCs w:val="21"/>
              </w:rPr>
            </w:pPr>
          </w:p>
        </w:tc>
        <w:tc>
          <w:tcPr>
            <w:tcW w:w="872" w:type="dxa"/>
            <w:gridSpan w:val="2"/>
            <w:vAlign w:val="center"/>
          </w:tcPr>
          <w:p w:rsidR="00225FEF" w:rsidRPr="00941056" w:rsidRDefault="00225FEF"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225FEF" w:rsidRPr="00941056" w:rsidRDefault="00225FEF" w:rsidP="009323AD">
            <w:pPr>
              <w:jc w:val="center"/>
              <w:rPr>
                <w:rFonts w:ascii="Times New Roman" w:eastAsiaTheme="minorEastAsia" w:hAnsi="Times New Roman"/>
                <w:sz w:val="21"/>
                <w:szCs w:val="21"/>
              </w:rPr>
            </w:pPr>
          </w:p>
        </w:tc>
        <w:tc>
          <w:tcPr>
            <w:tcW w:w="906" w:type="dxa"/>
            <w:vAlign w:val="center"/>
          </w:tcPr>
          <w:p w:rsidR="00225FEF" w:rsidRPr="00941056" w:rsidRDefault="00225FEF"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1134" w:type="dxa"/>
            <w:vAlign w:val="center"/>
          </w:tcPr>
          <w:p w:rsidR="00225FEF" w:rsidRPr="00941056" w:rsidRDefault="00225FEF" w:rsidP="009323AD">
            <w:pPr>
              <w:jc w:val="center"/>
              <w:rPr>
                <w:rFonts w:ascii="Times New Roman" w:eastAsiaTheme="minorEastAsia" w:hAnsi="Times New Roman"/>
                <w:sz w:val="21"/>
                <w:szCs w:val="21"/>
              </w:rPr>
            </w:pPr>
          </w:p>
        </w:tc>
      </w:tr>
      <w:tr w:rsidR="00225FEF" w:rsidRPr="00941056" w:rsidTr="009323AD">
        <w:trPr>
          <w:trHeight w:val="680"/>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6369" w:type="dxa"/>
            <w:gridSpan w:val="8"/>
            <w:vAlign w:val="center"/>
          </w:tcPr>
          <w:p w:rsidR="00225FEF" w:rsidRPr="00941056" w:rsidRDefault="00225FEF" w:rsidP="009323AD">
            <w:pPr>
              <w:rPr>
                <w:rFonts w:ascii="Times New Roman" w:eastAsiaTheme="minorEastAsia" w:hAnsi="Times New Roman"/>
                <w:sz w:val="21"/>
                <w:szCs w:val="21"/>
              </w:rPr>
            </w:pPr>
          </w:p>
        </w:tc>
      </w:tr>
      <w:tr w:rsidR="00225FEF" w:rsidRPr="00941056" w:rsidTr="009323AD">
        <w:trPr>
          <w:trHeight w:val="680"/>
        </w:trPr>
        <w:tc>
          <w:tcPr>
            <w:tcW w:w="454" w:type="dxa"/>
            <w:vMerge/>
            <w:vAlign w:val="center"/>
          </w:tcPr>
          <w:p w:rsidR="00225FEF" w:rsidRPr="00941056" w:rsidRDefault="00225FEF" w:rsidP="009323AD">
            <w:pPr>
              <w:spacing w:line="360" w:lineRule="auto"/>
              <w:jc w:val="center"/>
              <w:rPr>
                <w:rFonts w:ascii="Times New Roman" w:eastAsiaTheme="minorEastAsia" w:hAnsi="Times New Roman"/>
                <w:sz w:val="21"/>
                <w:szCs w:val="21"/>
              </w:rPr>
            </w:pPr>
          </w:p>
        </w:tc>
        <w:tc>
          <w:tcPr>
            <w:tcW w:w="1569" w:type="dxa"/>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tc>
      </w:tr>
      <w:tr w:rsidR="00225FEF" w:rsidRPr="00941056" w:rsidTr="009323AD">
        <w:trPr>
          <w:trHeight w:val="1494"/>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6369" w:type="dxa"/>
            <w:gridSpan w:val="8"/>
            <w:vAlign w:val="center"/>
          </w:tcPr>
          <w:p w:rsidR="00225FEF" w:rsidRPr="00941056" w:rsidRDefault="00225FEF" w:rsidP="009323AD">
            <w:pPr>
              <w:spacing w:line="360" w:lineRule="auto"/>
              <w:jc w:val="center"/>
              <w:rPr>
                <w:rFonts w:ascii="Times New Roman" w:eastAsiaTheme="minorEastAsia" w:hAnsi="Times New Roman"/>
                <w:sz w:val="21"/>
                <w:szCs w:val="21"/>
              </w:rPr>
            </w:pPr>
          </w:p>
          <w:p w:rsidR="00225FEF" w:rsidRPr="00941056" w:rsidRDefault="00225FEF" w:rsidP="009323AD">
            <w:pPr>
              <w:jc w:val="center"/>
              <w:rPr>
                <w:rFonts w:ascii="Times New Roman" w:eastAsiaTheme="minorEastAsia" w:hAnsi="Times New Roman"/>
                <w:sz w:val="21"/>
                <w:szCs w:val="21"/>
              </w:rPr>
            </w:pPr>
          </w:p>
          <w:p w:rsidR="00225FEF" w:rsidRPr="00941056" w:rsidRDefault="00225FEF" w:rsidP="009323AD">
            <w:pPr>
              <w:pStyle w:val="af3"/>
              <w:jc w:val="center"/>
              <w:rPr>
                <w:rFonts w:ascii="Times New Roman" w:eastAsiaTheme="minorEastAsia" w:hAnsi="Times New Roman"/>
                <w:sz w:val="21"/>
                <w:szCs w:val="21"/>
              </w:rPr>
            </w:pPr>
          </w:p>
        </w:tc>
      </w:tr>
      <w:tr w:rsidR="00225FEF" w:rsidRPr="00941056" w:rsidTr="009323AD">
        <w:trPr>
          <w:trHeight w:val="2552"/>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6369" w:type="dxa"/>
            <w:gridSpan w:val="8"/>
          </w:tcPr>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spacing w:line="276" w:lineRule="auto"/>
              <w:rPr>
                <w:rFonts w:ascii="Times New Roman" w:eastAsiaTheme="minorEastAsia" w:hAnsi="Times New Roman"/>
                <w:sz w:val="21"/>
                <w:szCs w:val="21"/>
              </w:rPr>
            </w:pPr>
          </w:p>
        </w:tc>
      </w:tr>
      <w:tr w:rsidR="00225FEF" w:rsidRPr="00941056" w:rsidTr="009323AD">
        <w:trPr>
          <w:trHeight w:val="2552"/>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6369" w:type="dxa"/>
            <w:gridSpan w:val="8"/>
            <w:vAlign w:val="center"/>
          </w:tcPr>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rPr>
                <w:rFonts w:ascii="Times New Roman" w:eastAsiaTheme="minorEastAsia" w:hAnsi="Times New Roman"/>
                <w:sz w:val="21"/>
                <w:szCs w:val="21"/>
              </w:rPr>
            </w:pPr>
          </w:p>
        </w:tc>
      </w:tr>
      <w:tr w:rsidR="00225FEF" w:rsidRPr="00941056" w:rsidTr="009323AD">
        <w:trPr>
          <w:trHeight w:val="2552"/>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6369" w:type="dxa"/>
            <w:gridSpan w:val="8"/>
            <w:vAlign w:val="center"/>
          </w:tcPr>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tc>
      </w:tr>
      <w:tr w:rsidR="00225FEF" w:rsidRPr="00941056" w:rsidTr="009323AD">
        <w:trPr>
          <w:trHeight w:val="2552"/>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6369" w:type="dxa"/>
            <w:gridSpan w:val="8"/>
            <w:vAlign w:val="center"/>
          </w:tcPr>
          <w:p w:rsidR="00225FEF" w:rsidRPr="00941056" w:rsidRDefault="00225FEF" w:rsidP="009323AD">
            <w:pPr>
              <w:spacing w:line="276" w:lineRule="auto"/>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tc>
      </w:tr>
      <w:tr w:rsidR="00225FEF" w:rsidRPr="00941056" w:rsidTr="009323AD">
        <w:trPr>
          <w:trHeight w:val="2552"/>
        </w:trPr>
        <w:tc>
          <w:tcPr>
            <w:tcW w:w="2023" w:type="dxa"/>
            <w:gridSpan w:val="2"/>
            <w:vAlign w:val="center"/>
          </w:tcPr>
          <w:p w:rsidR="00225FEF" w:rsidRPr="00941056" w:rsidRDefault="00225FEF"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6369" w:type="dxa"/>
            <w:gridSpan w:val="8"/>
            <w:vAlign w:val="center"/>
          </w:tcPr>
          <w:p w:rsidR="00225FEF" w:rsidRPr="00941056" w:rsidRDefault="00225FEF" w:rsidP="009323AD">
            <w:pPr>
              <w:spacing w:line="360" w:lineRule="auto"/>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p w:rsidR="00225FEF" w:rsidRPr="00941056" w:rsidRDefault="00225FEF" w:rsidP="009323AD">
            <w:pPr>
              <w:rPr>
                <w:rFonts w:ascii="Times New Roman" w:eastAsiaTheme="minorEastAsia" w:hAnsi="Times New Roman"/>
                <w:sz w:val="21"/>
                <w:szCs w:val="21"/>
              </w:rPr>
            </w:pPr>
          </w:p>
          <w:p w:rsidR="00225FEF" w:rsidRPr="00941056" w:rsidRDefault="00225FEF" w:rsidP="009323AD">
            <w:pPr>
              <w:pStyle w:val="af3"/>
              <w:rPr>
                <w:rFonts w:ascii="Times New Roman" w:eastAsiaTheme="minorEastAsia" w:hAnsi="Times New Roman"/>
                <w:sz w:val="21"/>
                <w:szCs w:val="21"/>
              </w:rPr>
            </w:pPr>
          </w:p>
        </w:tc>
      </w:tr>
    </w:tbl>
    <w:p w:rsidR="00225FEF" w:rsidRPr="00941056" w:rsidRDefault="00225FEF" w:rsidP="00225FEF">
      <w:pPr>
        <w:adjustRightInd w:val="0"/>
        <w:snapToGrid w:val="0"/>
        <w:spacing w:line="360" w:lineRule="auto"/>
        <w:rPr>
          <w:rFonts w:ascii="Times New Roman" w:hAnsi="Times New Roman"/>
          <w:bCs/>
          <w:szCs w:val="21"/>
        </w:rPr>
      </w:pPr>
    </w:p>
    <w:p w:rsidR="00225FEF" w:rsidRPr="00D749F4" w:rsidRDefault="00225FEF" w:rsidP="00225FEF">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2 </w:t>
      </w:r>
      <w:r w:rsidRPr="00D749F4">
        <w:rPr>
          <w:rFonts w:ascii="Times New Roman" w:hAnsi="Times New Roman" w:cs="Times New Roman"/>
          <w:b/>
          <w:bCs/>
          <w:color w:val="000000" w:themeColor="text1"/>
          <w:sz w:val="28"/>
          <w:szCs w:val="28"/>
        </w:rPr>
        <w:t>鹌鹑体型外貌登记表</w:t>
      </w:r>
    </w:p>
    <w:p w:rsidR="00225FEF" w:rsidRPr="00D749F4" w:rsidRDefault="00225FEF" w:rsidP="00225FEF">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（成年，公母各一张表）</w:t>
      </w:r>
    </w:p>
    <w:p w:rsidR="00225FEF" w:rsidRPr="00D749F4" w:rsidRDefault="00225FEF" w:rsidP="00225FEF">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spacing w:afterLines="50" w:after="159"/>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639" w:type="pct"/>
        <w:tblLayout w:type="fixed"/>
        <w:tblLook w:val="04A0" w:firstRow="1" w:lastRow="0" w:firstColumn="1" w:lastColumn="0" w:noHBand="0" w:noVBand="1"/>
      </w:tblPr>
      <w:tblGrid>
        <w:gridCol w:w="703"/>
        <w:gridCol w:w="725"/>
        <w:gridCol w:w="991"/>
        <w:gridCol w:w="13"/>
        <w:gridCol w:w="573"/>
        <w:gridCol w:w="404"/>
        <w:gridCol w:w="328"/>
        <w:gridCol w:w="646"/>
        <w:gridCol w:w="358"/>
        <w:gridCol w:w="646"/>
        <w:gridCol w:w="1004"/>
        <w:gridCol w:w="659"/>
        <w:gridCol w:w="275"/>
        <w:gridCol w:w="963"/>
        <w:gridCol w:w="1075"/>
      </w:tblGrid>
      <w:tr w:rsidR="00225FEF" w:rsidRPr="00D749F4" w:rsidTr="009323AD">
        <w:trPr>
          <w:trHeight w:val="454"/>
        </w:trPr>
        <w:tc>
          <w:tcPr>
            <w:tcW w:w="763" w:type="pct"/>
            <w:gridSpan w:val="2"/>
            <w:vAlign w:val="center"/>
          </w:tcPr>
          <w:p w:rsidR="00225FEF" w:rsidRPr="00D749F4" w:rsidRDefault="00225FEF"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品种名称</w:t>
            </w:r>
          </w:p>
        </w:tc>
        <w:tc>
          <w:tcPr>
            <w:tcW w:w="536" w:type="pct"/>
            <w:gridSpan w:val="2"/>
          </w:tcPr>
          <w:p w:rsidR="00225FEF" w:rsidRPr="00D749F4" w:rsidRDefault="00225FEF" w:rsidP="009323AD">
            <w:pPr>
              <w:jc w:val="center"/>
              <w:rPr>
                <w:rFonts w:ascii="Times New Roman" w:eastAsiaTheme="minorEastAsia" w:hAnsi="Times New Roman"/>
                <w:bCs/>
                <w:color w:val="000000" w:themeColor="text1"/>
                <w:sz w:val="21"/>
                <w:szCs w:val="21"/>
              </w:rPr>
            </w:pPr>
          </w:p>
        </w:tc>
        <w:tc>
          <w:tcPr>
            <w:tcW w:w="2613" w:type="pct"/>
            <w:gridSpan w:val="9"/>
            <w:vAlign w:val="center"/>
          </w:tcPr>
          <w:p w:rsidR="00225FEF" w:rsidRPr="00D749F4" w:rsidRDefault="00225FEF" w:rsidP="009323AD">
            <w:pPr>
              <w:jc w:val="center"/>
              <w:rPr>
                <w:rFonts w:ascii="Times New Roman" w:eastAsiaTheme="minorEastAsia" w:hAnsi="Times New Roman"/>
                <w:bCs/>
                <w:color w:val="000000" w:themeColor="text1"/>
                <w:sz w:val="21"/>
                <w:szCs w:val="21"/>
              </w:rPr>
            </w:pPr>
          </w:p>
        </w:tc>
        <w:tc>
          <w:tcPr>
            <w:tcW w:w="514" w:type="pct"/>
            <w:vAlign w:val="center"/>
          </w:tcPr>
          <w:p w:rsidR="00225FEF" w:rsidRPr="00D749F4" w:rsidRDefault="00225FEF"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性</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别</w:t>
            </w:r>
          </w:p>
        </w:tc>
        <w:tc>
          <w:tcPr>
            <w:tcW w:w="574" w:type="pct"/>
            <w:vAlign w:val="center"/>
          </w:tcPr>
          <w:p w:rsidR="00225FEF" w:rsidRPr="00D749F4" w:rsidRDefault="00225FEF" w:rsidP="009323AD">
            <w:pPr>
              <w:rPr>
                <w:rFonts w:ascii="Times New Roman" w:eastAsiaTheme="minorEastAsia" w:hAnsi="Times New Roman"/>
                <w:b/>
                <w:color w:val="000000" w:themeColor="text1"/>
                <w:sz w:val="21"/>
                <w:szCs w:val="21"/>
              </w:rPr>
            </w:pPr>
          </w:p>
        </w:tc>
      </w:tr>
      <w:tr w:rsidR="00225FEF" w:rsidRPr="00D749F4" w:rsidTr="009323AD">
        <w:trPr>
          <w:trHeight w:val="454"/>
        </w:trPr>
        <w:tc>
          <w:tcPr>
            <w:tcW w:w="763" w:type="pct"/>
            <w:gridSpan w:val="2"/>
            <w:vAlign w:val="center"/>
          </w:tcPr>
          <w:p w:rsidR="00225FEF" w:rsidRPr="00D749F4" w:rsidRDefault="00225FEF"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群</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体</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号</w:t>
            </w:r>
          </w:p>
        </w:tc>
        <w:tc>
          <w:tcPr>
            <w:tcW w:w="842" w:type="pct"/>
            <w:gridSpan w:val="3"/>
            <w:vAlign w:val="center"/>
          </w:tcPr>
          <w:p w:rsidR="00225FEF" w:rsidRPr="00D749F4" w:rsidRDefault="00225FEF" w:rsidP="009323AD">
            <w:pPr>
              <w:ind w:firstLineChars="100" w:firstLine="210"/>
              <w:jc w:val="center"/>
              <w:rPr>
                <w:rFonts w:ascii="Times New Roman" w:eastAsiaTheme="minorEastAsia" w:hAnsi="Times New Roman"/>
                <w:bCs/>
                <w:color w:val="000000" w:themeColor="text1"/>
                <w:kern w:val="2"/>
                <w:sz w:val="21"/>
                <w:szCs w:val="21"/>
              </w:rPr>
            </w:pPr>
          </w:p>
        </w:tc>
        <w:tc>
          <w:tcPr>
            <w:tcW w:w="736" w:type="pct"/>
            <w:gridSpan w:val="3"/>
            <w:vAlign w:val="center"/>
          </w:tcPr>
          <w:p w:rsidR="00225FEF" w:rsidRPr="00D749F4" w:rsidRDefault="00225FEF" w:rsidP="009323AD">
            <w:pPr>
              <w:ind w:firstLineChars="100" w:firstLine="210"/>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观测数量</w:t>
            </w:r>
          </w:p>
        </w:tc>
        <w:tc>
          <w:tcPr>
            <w:tcW w:w="1571" w:type="pct"/>
            <w:gridSpan w:val="5"/>
          </w:tcPr>
          <w:p w:rsidR="00225FEF" w:rsidRPr="00D749F4" w:rsidRDefault="00225FEF" w:rsidP="009323AD">
            <w:pPr>
              <w:ind w:firstLineChars="100" w:firstLine="210"/>
              <w:jc w:val="center"/>
              <w:rPr>
                <w:rFonts w:ascii="Times New Roman" w:eastAsiaTheme="minorEastAsia" w:hAnsi="Times New Roman"/>
                <w:bCs/>
                <w:color w:val="000000" w:themeColor="text1"/>
                <w:kern w:val="2"/>
                <w:sz w:val="21"/>
                <w:szCs w:val="21"/>
              </w:rPr>
            </w:pPr>
          </w:p>
        </w:tc>
        <w:tc>
          <w:tcPr>
            <w:tcW w:w="514" w:type="pct"/>
            <w:vAlign w:val="center"/>
          </w:tcPr>
          <w:p w:rsidR="00225FEF" w:rsidRPr="00D749F4" w:rsidRDefault="00225FEF"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日</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龄</w:t>
            </w:r>
          </w:p>
        </w:tc>
        <w:tc>
          <w:tcPr>
            <w:tcW w:w="574" w:type="pct"/>
            <w:vAlign w:val="center"/>
          </w:tcPr>
          <w:p w:rsidR="00225FEF" w:rsidRPr="00D749F4" w:rsidRDefault="00225FEF" w:rsidP="009323AD">
            <w:pPr>
              <w:rPr>
                <w:rFonts w:ascii="Times New Roman" w:eastAsiaTheme="minorEastAsia" w:hAnsi="Times New Roman"/>
                <w:b/>
                <w:color w:val="000000" w:themeColor="text1"/>
                <w:sz w:val="21"/>
                <w:szCs w:val="21"/>
              </w:rPr>
            </w:pPr>
          </w:p>
        </w:tc>
      </w:tr>
      <w:tr w:rsidR="00225FEF" w:rsidRPr="00D749F4" w:rsidTr="009323AD">
        <w:trPr>
          <w:trHeight w:val="454"/>
        </w:trPr>
        <w:tc>
          <w:tcPr>
            <w:tcW w:w="37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类别</w:t>
            </w: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部位</w:t>
            </w:r>
          </w:p>
        </w:tc>
        <w:tc>
          <w:tcPr>
            <w:tcW w:w="529" w:type="pct"/>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529"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520" w:type="pct"/>
            <w:gridSpan w:val="2"/>
            <w:vAlign w:val="center"/>
          </w:tcPr>
          <w:p w:rsidR="00225FEF" w:rsidRPr="00D749F4" w:rsidRDefault="00225FEF" w:rsidP="009323AD">
            <w:pPr>
              <w:widowControl/>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w:t>
            </w:r>
          </w:p>
        </w:tc>
        <w:tc>
          <w:tcPr>
            <w:tcW w:w="536" w:type="pct"/>
            <w:gridSpan w:val="2"/>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栗</w:t>
            </w:r>
          </w:p>
        </w:tc>
        <w:tc>
          <w:tcPr>
            <w:tcW w:w="536" w:type="pct"/>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w:t>
            </w:r>
          </w:p>
        </w:tc>
        <w:tc>
          <w:tcPr>
            <w:tcW w:w="499" w:type="pct"/>
            <w:gridSpan w:val="2"/>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514" w:type="pct"/>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红</w:t>
            </w:r>
          </w:p>
        </w:tc>
        <w:tc>
          <w:tcPr>
            <w:tcW w:w="574" w:type="pct"/>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225FEF" w:rsidRPr="00D749F4" w:rsidTr="009323AD">
        <w:trPr>
          <w:trHeight w:val="454"/>
        </w:trPr>
        <w:tc>
          <w:tcPr>
            <w:tcW w:w="37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头顶</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restar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w:t>
            </w:r>
          </w:p>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颜色</w:t>
            </w:r>
          </w:p>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p w:rsidR="00225FEF" w:rsidRPr="00D749F4" w:rsidRDefault="00225FEF" w:rsidP="009323AD">
            <w:pPr>
              <w:ind w:leftChars="-50" w:left="-105" w:rightChars="-50" w:right="-105"/>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颈羽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背部</w:t>
            </w:r>
          </w:p>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横纹</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腹羽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翼羽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尾羽</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喙</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眼睑</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widowControl/>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趾</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376" w:type="pct"/>
            <w:vMerge/>
            <w:vAlign w:val="center"/>
          </w:tcPr>
          <w:p w:rsidR="00225FEF" w:rsidRPr="00D749F4" w:rsidRDefault="00225FEF" w:rsidP="009323AD">
            <w:pPr>
              <w:widowControl/>
              <w:ind w:leftChars="-50" w:left="-105" w:rightChars="-50" w:right="-105"/>
              <w:jc w:val="center"/>
              <w:rPr>
                <w:rFonts w:ascii="Times New Roman" w:eastAsiaTheme="minorEastAsia" w:hAnsi="Times New Roman"/>
                <w:color w:val="000000" w:themeColor="text1"/>
                <w:sz w:val="21"/>
                <w:szCs w:val="21"/>
              </w:rPr>
            </w:pPr>
          </w:p>
        </w:tc>
        <w:tc>
          <w:tcPr>
            <w:tcW w:w="387"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皮肤</w:t>
            </w:r>
          </w:p>
        </w:tc>
        <w:tc>
          <w:tcPr>
            <w:tcW w:w="529"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9" w:type="pct"/>
            <w:gridSpan w:val="3"/>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20"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36"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499" w:type="pct"/>
            <w:gridSpan w:val="2"/>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1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574" w:type="pc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763" w:type="pct"/>
            <w:gridSpan w:val="2"/>
            <w:vMerge w:val="restart"/>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成鹑其他</w:t>
            </w:r>
          </w:p>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外貌特征</w:t>
            </w:r>
          </w:p>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233" w:type="pct"/>
            <w:gridSpan w:val="5"/>
            <w:vAlign w:val="center"/>
          </w:tcPr>
          <w:p w:rsidR="00225FEF" w:rsidRPr="00D749F4" w:rsidRDefault="00225FEF" w:rsidP="009323AD">
            <w:pPr>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平喙（略弯）</w:t>
            </w:r>
          </w:p>
        </w:tc>
        <w:tc>
          <w:tcPr>
            <w:tcW w:w="536" w:type="pct"/>
            <w:gridSpan w:val="2"/>
          </w:tcPr>
          <w:p w:rsidR="00225FEF" w:rsidRPr="00D749F4" w:rsidRDefault="00225FEF" w:rsidP="009323AD">
            <w:pPr>
              <w:jc w:val="center"/>
              <w:rPr>
                <w:rFonts w:ascii="Times New Roman" w:eastAsiaTheme="minorEastAsia" w:hAnsi="Times New Roman"/>
                <w:color w:val="000000" w:themeColor="text1"/>
                <w:sz w:val="21"/>
                <w:szCs w:val="21"/>
              </w:rPr>
            </w:pPr>
          </w:p>
        </w:tc>
        <w:tc>
          <w:tcPr>
            <w:tcW w:w="1233" w:type="pct"/>
            <w:gridSpan w:val="3"/>
            <w:vAlign w:val="center"/>
          </w:tcPr>
          <w:p w:rsidR="00225FEF" w:rsidRPr="00D749F4" w:rsidRDefault="00225FEF"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带钩喙</w:t>
            </w:r>
          </w:p>
        </w:tc>
        <w:tc>
          <w:tcPr>
            <w:tcW w:w="1235"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其他喙形</w:t>
            </w:r>
          </w:p>
        </w:tc>
      </w:tr>
      <w:tr w:rsidR="00225FEF" w:rsidRPr="00D749F4" w:rsidTr="009323AD">
        <w:trPr>
          <w:trHeight w:val="454"/>
        </w:trPr>
        <w:tc>
          <w:tcPr>
            <w:tcW w:w="763" w:type="pct"/>
            <w:gridSpan w:val="2"/>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1233" w:type="pct"/>
            <w:gridSpan w:val="5"/>
            <w:vAlign w:val="center"/>
          </w:tcPr>
          <w:p w:rsidR="00225FEF" w:rsidRPr="00D749F4" w:rsidRDefault="00225FEF" w:rsidP="009323AD">
            <w:pPr>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jc w:val="center"/>
              <w:rPr>
                <w:rFonts w:ascii="Times New Roman" w:eastAsiaTheme="minorEastAsia" w:hAnsi="Times New Roman"/>
                <w:color w:val="000000" w:themeColor="text1"/>
                <w:sz w:val="21"/>
                <w:szCs w:val="21"/>
              </w:rPr>
            </w:pPr>
          </w:p>
        </w:tc>
        <w:tc>
          <w:tcPr>
            <w:tcW w:w="1233" w:type="pct"/>
            <w:gridSpan w:val="3"/>
            <w:vAlign w:val="center"/>
          </w:tcPr>
          <w:p w:rsidR="00225FEF" w:rsidRPr="00D749F4" w:rsidRDefault="00225FEF" w:rsidP="009323AD">
            <w:pPr>
              <w:rPr>
                <w:rFonts w:ascii="Times New Roman" w:eastAsiaTheme="minorEastAsia" w:hAnsi="Times New Roman"/>
                <w:color w:val="000000" w:themeColor="text1"/>
                <w:sz w:val="21"/>
                <w:szCs w:val="21"/>
              </w:rPr>
            </w:pPr>
          </w:p>
        </w:tc>
        <w:tc>
          <w:tcPr>
            <w:tcW w:w="1235"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p>
        </w:tc>
      </w:tr>
      <w:tr w:rsidR="00225FEF" w:rsidRPr="00D749F4" w:rsidTr="009323AD">
        <w:trPr>
          <w:trHeight w:val="454"/>
        </w:trPr>
        <w:tc>
          <w:tcPr>
            <w:tcW w:w="763" w:type="pct"/>
            <w:gridSpan w:val="2"/>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1233" w:type="pct"/>
            <w:gridSpan w:val="5"/>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眉纹</w:t>
            </w:r>
          </w:p>
        </w:tc>
        <w:tc>
          <w:tcPr>
            <w:tcW w:w="536" w:type="pct"/>
            <w:gridSpan w:val="2"/>
          </w:tcPr>
          <w:p w:rsidR="00225FEF" w:rsidRPr="00D749F4" w:rsidRDefault="00225FEF" w:rsidP="009323AD">
            <w:pPr>
              <w:jc w:val="center"/>
              <w:rPr>
                <w:rFonts w:ascii="Times New Roman" w:eastAsiaTheme="minorEastAsia" w:hAnsi="Times New Roman"/>
                <w:color w:val="000000" w:themeColor="text1"/>
                <w:sz w:val="21"/>
                <w:szCs w:val="21"/>
              </w:rPr>
            </w:pPr>
          </w:p>
        </w:tc>
        <w:tc>
          <w:tcPr>
            <w:tcW w:w="1233" w:type="pct"/>
            <w:gridSpan w:val="3"/>
            <w:vAlign w:val="center"/>
          </w:tcPr>
          <w:p w:rsidR="00225FEF" w:rsidRPr="00D749F4" w:rsidRDefault="00225FEF"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项圈</w:t>
            </w:r>
          </w:p>
        </w:tc>
        <w:tc>
          <w:tcPr>
            <w:tcW w:w="1235"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其他（雌性有距）</w:t>
            </w:r>
          </w:p>
        </w:tc>
      </w:tr>
      <w:tr w:rsidR="00225FEF" w:rsidRPr="00D749F4" w:rsidTr="009323AD">
        <w:trPr>
          <w:trHeight w:val="454"/>
        </w:trPr>
        <w:tc>
          <w:tcPr>
            <w:tcW w:w="763" w:type="pct"/>
            <w:gridSpan w:val="2"/>
            <w:vMerge/>
            <w:vAlign w:val="center"/>
          </w:tcPr>
          <w:p w:rsidR="00225FEF" w:rsidRPr="00D749F4" w:rsidRDefault="00225FEF" w:rsidP="009323AD">
            <w:pPr>
              <w:ind w:leftChars="-50" w:left="-105" w:rightChars="-50" w:right="-105"/>
              <w:jc w:val="center"/>
              <w:rPr>
                <w:rFonts w:ascii="Times New Roman" w:eastAsiaTheme="minorEastAsia" w:hAnsi="Times New Roman"/>
                <w:color w:val="000000" w:themeColor="text1"/>
                <w:sz w:val="21"/>
                <w:szCs w:val="21"/>
              </w:rPr>
            </w:pPr>
          </w:p>
        </w:tc>
        <w:tc>
          <w:tcPr>
            <w:tcW w:w="1233" w:type="pct"/>
            <w:gridSpan w:val="5"/>
            <w:vAlign w:val="center"/>
          </w:tcPr>
          <w:p w:rsidR="00225FEF" w:rsidRPr="00D749F4" w:rsidRDefault="00225FEF" w:rsidP="009323AD">
            <w:pPr>
              <w:jc w:val="center"/>
              <w:rPr>
                <w:rFonts w:ascii="Times New Roman" w:eastAsiaTheme="minorEastAsia" w:hAnsi="Times New Roman"/>
                <w:color w:val="000000" w:themeColor="text1"/>
                <w:sz w:val="21"/>
                <w:szCs w:val="21"/>
              </w:rPr>
            </w:pPr>
          </w:p>
        </w:tc>
        <w:tc>
          <w:tcPr>
            <w:tcW w:w="536" w:type="pct"/>
            <w:gridSpan w:val="2"/>
          </w:tcPr>
          <w:p w:rsidR="00225FEF" w:rsidRPr="00D749F4" w:rsidRDefault="00225FEF" w:rsidP="009323AD">
            <w:pPr>
              <w:jc w:val="center"/>
              <w:rPr>
                <w:rFonts w:ascii="Times New Roman" w:eastAsiaTheme="minorEastAsia" w:hAnsi="Times New Roman"/>
                <w:color w:val="000000" w:themeColor="text1"/>
                <w:sz w:val="21"/>
                <w:szCs w:val="21"/>
              </w:rPr>
            </w:pPr>
          </w:p>
        </w:tc>
        <w:tc>
          <w:tcPr>
            <w:tcW w:w="1233"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p>
        </w:tc>
        <w:tc>
          <w:tcPr>
            <w:tcW w:w="1235" w:type="pct"/>
            <w:gridSpan w:val="3"/>
            <w:vAlign w:val="center"/>
          </w:tcPr>
          <w:p w:rsidR="00225FEF" w:rsidRPr="00D749F4" w:rsidRDefault="00225FEF" w:rsidP="009323AD">
            <w:pPr>
              <w:jc w:val="center"/>
              <w:rPr>
                <w:rFonts w:ascii="Times New Roman" w:eastAsiaTheme="minorEastAsia" w:hAnsi="Times New Roman"/>
                <w:color w:val="000000" w:themeColor="text1"/>
                <w:sz w:val="21"/>
                <w:szCs w:val="21"/>
              </w:rPr>
            </w:pPr>
          </w:p>
        </w:tc>
      </w:tr>
      <w:tr w:rsidR="00225FEF" w:rsidRPr="00D749F4" w:rsidTr="009323AD">
        <w:trPr>
          <w:trHeight w:val="1878"/>
        </w:trPr>
        <w:tc>
          <w:tcPr>
            <w:tcW w:w="763" w:type="pct"/>
            <w:gridSpan w:val="2"/>
            <w:vAlign w:val="center"/>
          </w:tcPr>
          <w:p w:rsidR="00225FEF" w:rsidRPr="00D749F4" w:rsidRDefault="00225FEF"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成鹑体型特征（包括特殊结构的象形性描述）</w:t>
            </w:r>
          </w:p>
        </w:tc>
        <w:tc>
          <w:tcPr>
            <w:tcW w:w="536" w:type="pct"/>
            <w:gridSpan w:val="2"/>
          </w:tcPr>
          <w:p w:rsidR="00225FEF" w:rsidRPr="00D749F4" w:rsidRDefault="00225FEF" w:rsidP="009323AD">
            <w:pPr>
              <w:spacing w:line="300" w:lineRule="auto"/>
              <w:rPr>
                <w:rFonts w:ascii="Times New Roman" w:eastAsiaTheme="minorEastAsia" w:hAnsi="Times New Roman"/>
                <w:color w:val="000000" w:themeColor="text1"/>
                <w:sz w:val="21"/>
                <w:szCs w:val="21"/>
              </w:rPr>
            </w:pPr>
          </w:p>
        </w:tc>
        <w:tc>
          <w:tcPr>
            <w:tcW w:w="3701" w:type="pct"/>
            <w:gridSpan w:val="11"/>
            <w:vAlign w:val="center"/>
          </w:tcPr>
          <w:p w:rsidR="00225FEF" w:rsidRPr="00C65415" w:rsidRDefault="00225FEF" w:rsidP="009323AD">
            <w:pPr>
              <w:spacing w:line="300" w:lineRule="auto"/>
              <w:rPr>
                <w:rFonts w:ascii="Times New Roman" w:eastAsiaTheme="minorEastAsia" w:hAnsi="Times New Roman"/>
                <w:color w:val="000000" w:themeColor="text1"/>
                <w:sz w:val="21"/>
                <w:szCs w:val="21"/>
              </w:rPr>
            </w:pPr>
          </w:p>
        </w:tc>
      </w:tr>
    </w:tbl>
    <w:p w:rsidR="00225FEF" w:rsidRPr="00D749F4" w:rsidRDefault="00225FEF" w:rsidP="00225FEF">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3 </w:t>
      </w:r>
      <w:r w:rsidRPr="00D749F4">
        <w:rPr>
          <w:rFonts w:ascii="Times New Roman" w:hAnsi="Times New Roman" w:cs="Times New Roman"/>
          <w:b/>
          <w:bCs/>
          <w:color w:val="000000" w:themeColor="text1"/>
          <w:sz w:val="28"/>
          <w:szCs w:val="28"/>
        </w:rPr>
        <w:t>鹌鹑体型外貌登记表</w:t>
      </w:r>
    </w:p>
    <w:p w:rsidR="00225FEF" w:rsidRPr="00D749F4" w:rsidRDefault="00225FEF" w:rsidP="00225FEF">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（雏鹑）</w:t>
      </w:r>
    </w:p>
    <w:p w:rsidR="00225FEF" w:rsidRPr="00D749F4" w:rsidRDefault="00225FEF" w:rsidP="00225FEF">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290" w:type="pct"/>
        <w:tblLayout w:type="fixed"/>
        <w:tblLook w:val="04A0" w:firstRow="1" w:lastRow="0" w:firstColumn="1" w:lastColumn="0" w:noHBand="0" w:noVBand="1"/>
      </w:tblPr>
      <w:tblGrid>
        <w:gridCol w:w="561"/>
        <w:gridCol w:w="560"/>
        <w:gridCol w:w="501"/>
        <w:gridCol w:w="346"/>
        <w:gridCol w:w="427"/>
        <w:gridCol w:w="427"/>
        <w:gridCol w:w="427"/>
        <w:gridCol w:w="430"/>
        <w:gridCol w:w="425"/>
        <w:gridCol w:w="425"/>
        <w:gridCol w:w="566"/>
        <w:gridCol w:w="427"/>
        <w:gridCol w:w="566"/>
        <w:gridCol w:w="427"/>
        <w:gridCol w:w="423"/>
        <w:gridCol w:w="425"/>
        <w:gridCol w:w="427"/>
        <w:gridCol w:w="427"/>
        <w:gridCol w:w="567"/>
      </w:tblGrid>
      <w:tr w:rsidR="00225FEF" w:rsidRPr="00D749F4" w:rsidTr="009323AD">
        <w:trPr>
          <w:trHeight w:val="479"/>
        </w:trPr>
        <w:tc>
          <w:tcPr>
            <w:tcW w:w="637" w:type="pct"/>
            <w:gridSpan w:val="2"/>
            <w:vAlign w:val="center"/>
          </w:tcPr>
          <w:p w:rsidR="00225FEF" w:rsidRPr="00D749F4" w:rsidRDefault="00225FEF" w:rsidP="009323AD">
            <w:pPr>
              <w:spacing w:line="300" w:lineRule="auto"/>
              <w:rPr>
                <w:rFonts w:ascii="Times New Roman" w:eastAsiaTheme="minorEastAsia" w:hAnsi="Times New Roman"/>
                <w:b/>
                <w:color w:val="000000" w:themeColor="text1"/>
                <w:sz w:val="21"/>
                <w:szCs w:val="21"/>
              </w:rPr>
            </w:pPr>
            <w:r w:rsidRPr="00D749F4">
              <w:rPr>
                <w:rFonts w:ascii="Times New Roman" w:eastAsiaTheme="minorEastAsia" w:hAnsi="Times New Roman"/>
                <w:bCs/>
                <w:color w:val="000000" w:themeColor="text1"/>
                <w:sz w:val="21"/>
                <w:szCs w:val="21"/>
              </w:rPr>
              <w:t>品种名称</w:t>
            </w:r>
          </w:p>
        </w:tc>
        <w:tc>
          <w:tcPr>
            <w:tcW w:w="4363" w:type="pct"/>
            <w:gridSpan w:val="17"/>
            <w:vAlign w:val="center"/>
          </w:tcPr>
          <w:p w:rsidR="00225FEF" w:rsidRPr="00D749F4" w:rsidRDefault="00225FEF" w:rsidP="009323AD">
            <w:pPr>
              <w:spacing w:line="300" w:lineRule="auto"/>
              <w:rPr>
                <w:rFonts w:ascii="Times New Roman" w:eastAsiaTheme="minorEastAsia" w:hAnsi="Times New Roman"/>
                <w:b/>
                <w:color w:val="000000" w:themeColor="text1"/>
                <w:sz w:val="21"/>
                <w:szCs w:val="21"/>
              </w:rPr>
            </w:pPr>
          </w:p>
        </w:tc>
      </w:tr>
      <w:tr w:rsidR="00225FEF" w:rsidRPr="00D749F4" w:rsidTr="009323AD">
        <w:trPr>
          <w:trHeight w:val="397"/>
        </w:trPr>
        <w:tc>
          <w:tcPr>
            <w:tcW w:w="319" w:type="pct"/>
            <w:vMerge w:val="restar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群体序号</w:t>
            </w:r>
          </w:p>
        </w:tc>
        <w:tc>
          <w:tcPr>
            <w:tcW w:w="319" w:type="pct"/>
            <w:vMerge w:val="restar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群体数量</w:t>
            </w:r>
          </w:p>
        </w:tc>
        <w:tc>
          <w:tcPr>
            <w:tcW w:w="1456" w:type="pct"/>
            <w:gridSpan w:val="6"/>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绒毛</w:t>
            </w:r>
          </w:p>
        </w:tc>
        <w:tc>
          <w:tcPr>
            <w:tcW w:w="806" w:type="pct"/>
            <w:gridSpan w:val="3"/>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头部斑点</w:t>
            </w:r>
          </w:p>
        </w:tc>
        <w:tc>
          <w:tcPr>
            <w:tcW w:w="808" w:type="pct"/>
            <w:gridSpan w:val="3"/>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背部绒毛带</w:t>
            </w:r>
          </w:p>
        </w:tc>
        <w:tc>
          <w:tcPr>
            <w:tcW w:w="969" w:type="pct"/>
            <w:gridSpan w:val="4"/>
            <w:vAlign w:val="center"/>
          </w:tcPr>
          <w:p w:rsidR="00225FEF" w:rsidRPr="00D749F4" w:rsidDel="00E45E98"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胫色</w:t>
            </w:r>
          </w:p>
        </w:tc>
        <w:tc>
          <w:tcPr>
            <w:tcW w:w="323" w:type="pct"/>
            <w:vMerge w:val="restar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225FEF" w:rsidRPr="00D749F4" w:rsidTr="009323AD">
        <w:trPr>
          <w:trHeight w:val="397"/>
        </w:trPr>
        <w:tc>
          <w:tcPr>
            <w:tcW w:w="319" w:type="pct"/>
            <w:vMerge/>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Merge/>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w:t>
            </w: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w:t>
            </w: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灰白</w:t>
            </w: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灰褐</w:t>
            </w: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青</w:t>
            </w: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323" w:type="pct"/>
            <w:vMerge/>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45"/>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42"/>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225FEF" w:rsidRPr="00D749F4" w:rsidRDefault="00225FEF" w:rsidP="009323AD">
            <w:pPr>
              <w:spacing w:line="300" w:lineRule="auto"/>
              <w:ind w:leftChars="-50" w:left="-105" w:rightChars="-50" w:right="-105"/>
              <w:jc w:val="center"/>
              <w:rPr>
                <w:rFonts w:ascii="Times New Roman" w:hAnsi="Times New Roman"/>
                <w:color w:val="000000" w:themeColor="text1"/>
                <w:szCs w:val="21"/>
              </w:rPr>
            </w:pPr>
          </w:p>
        </w:tc>
      </w:tr>
      <w:tr w:rsidR="00225FEF" w:rsidRPr="00D749F4" w:rsidTr="009323AD">
        <w:trPr>
          <w:trHeight w:val="397"/>
        </w:trPr>
        <w:tc>
          <w:tcPr>
            <w:tcW w:w="319"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19"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5"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7"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4"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bl>
    <w:p w:rsidR="00225FEF" w:rsidRPr="00D749F4" w:rsidRDefault="00225FEF" w:rsidP="00225FEF">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 xml:space="preserve">* </w:t>
      </w:r>
      <w:r w:rsidRPr="00C65415">
        <w:rPr>
          <w:rFonts w:ascii="Times New Roman" w:hAnsi="Times New Roman" w:cs="Times New Roman"/>
          <w:bCs/>
          <w:color w:val="000000" w:themeColor="text1"/>
        </w:rPr>
        <w:t>相应栏目内填写比例（</w:t>
      </w:r>
      <w:r w:rsidRPr="00C65415">
        <w:rPr>
          <w:rFonts w:ascii="Times New Roman" w:hAnsi="Times New Roman" w:cs="Times New Roman"/>
          <w:bCs/>
          <w:color w:val="000000" w:themeColor="text1"/>
        </w:rPr>
        <w:t>%</w:t>
      </w:r>
      <w:r w:rsidRPr="00C65415">
        <w:rPr>
          <w:rFonts w:ascii="Times New Roman" w:hAnsi="Times New Roman" w:cs="Times New Roman"/>
          <w:bCs/>
          <w:color w:val="000000" w:themeColor="text1"/>
        </w:rPr>
        <w:t>），有其他类型的简单文字</w:t>
      </w:r>
      <w:r w:rsidRPr="00D749F4">
        <w:rPr>
          <w:rFonts w:ascii="Times New Roman" w:hAnsi="Times New Roman" w:cs="Times New Roman"/>
          <w:bCs/>
          <w:color w:val="000000" w:themeColor="text1"/>
        </w:rPr>
        <w:t>说明。</w:t>
      </w:r>
    </w:p>
    <w:p w:rsidR="00225FEF" w:rsidRPr="00D749F4" w:rsidRDefault="00225FEF" w:rsidP="00225FEF">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p>
    <w:p w:rsidR="00225FEF" w:rsidRPr="00D749F4" w:rsidRDefault="00225FEF" w:rsidP="00225FEF">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4 </w:t>
      </w:r>
      <w:r w:rsidRPr="00D749F4">
        <w:rPr>
          <w:rFonts w:ascii="Times New Roman" w:hAnsi="Times New Roman" w:cs="Times New Roman"/>
          <w:b/>
          <w:bCs/>
          <w:color w:val="000000" w:themeColor="text1"/>
          <w:sz w:val="28"/>
          <w:szCs w:val="28"/>
        </w:rPr>
        <w:t>鹌鹑体型外貌汇总表</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u w:val="single"/>
        </w:rPr>
        <w:t xml:space="preserve">  </w:t>
      </w:r>
    </w:p>
    <w:p w:rsidR="00225FEF" w:rsidRPr="00D749F4" w:rsidRDefault="00225FEF" w:rsidP="00225FEF">
      <w:pPr>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5119" w:type="pct"/>
        <w:tblLayout w:type="fixed"/>
        <w:tblLook w:val="04A0" w:firstRow="1" w:lastRow="0" w:firstColumn="1" w:lastColumn="0" w:noHBand="0" w:noVBand="1"/>
      </w:tblPr>
      <w:tblGrid>
        <w:gridCol w:w="2548"/>
        <w:gridCol w:w="5952"/>
      </w:tblGrid>
      <w:tr w:rsidR="00225FEF" w:rsidRPr="00D749F4" w:rsidTr="009323AD">
        <w:trPr>
          <w:trHeight w:val="2694"/>
        </w:trPr>
        <w:tc>
          <w:tcPr>
            <w:tcW w:w="1499" w:type="pct"/>
            <w:tcBorders>
              <w:top w:val="single" w:sz="4" w:space="0" w:color="auto"/>
              <w:left w:val="single" w:sz="4" w:space="0" w:color="auto"/>
              <w:right w:val="single" w:sz="4" w:space="0" w:color="auto"/>
            </w:tcBorders>
            <w:vAlign w:val="center"/>
          </w:tcPr>
          <w:p w:rsidR="00225FEF" w:rsidRPr="00D749F4" w:rsidRDefault="00225FEF"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成鹑羽色及羽毛的特征</w:t>
            </w:r>
          </w:p>
        </w:tc>
        <w:tc>
          <w:tcPr>
            <w:tcW w:w="3501" w:type="pct"/>
            <w:tcBorders>
              <w:top w:val="single" w:sz="4" w:space="0" w:color="auto"/>
              <w:left w:val="nil"/>
              <w:right w:val="single" w:sz="4" w:space="0" w:color="auto"/>
            </w:tcBorders>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rPr>
          <w:trHeight w:val="2685"/>
        </w:trPr>
        <w:tc>
          <w:tcPr>
            <w:tcW w:w="1499" w:type="pct"/>
            <w:tcBorders>
              <w:top w:val="single" w:sz="4" w:space="0" w:color="auto"/>
              <w:left w:val="single" w:sz="4" w:space="0" w:color="auto"/>
              <w:right w:val="single" w:sz="4" w:space="0" w:color="auto"/>
            </w:tcBorders>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成鹑肉色、胫色、肤色</w:t>
            </w:r>
          </w:p>
        </w:tc>
        <w:tc>
          <w:tcPr>
            <w:tcW w:w="3501" w:type="pct"/>
            <w:tcBorders>
              <w:top w:val="single" w:sz="4" w:space="0" w:color="auto"/>
              <w:left w:val="nil"/>
              <w:bottom w:val="single" w:sz="4" w:space="0" w:color="auto"/>
              <w:right w:val="single" w:sz="4" w:space="0" w:color="auto"/>
            </w:tcBorders>
            <w:vAlign w:val="center"/>
          </w:tcPr>
          <w:p w:rsidR="00225FEF" w:rsidRPr="00D749F4" w:rsidRDefault="00225FEF" w:rsidP="009323AD">
            <w:pPr>
              <w:spacing w:line="300" w:lineRule="auto"/>
              <w:ind w:rightChars="-50" w:right="-105"/>
              <w:jc w:val="left"/>
              <w:rPr>
                <w:rFonts w:ascii="Times New Roman" w:eastAsiaTheme="minorEastAsia" w:hAnsi="Times New Roman"/>
                <w:color w:val="000000" w:themeColor="text1"/>
                <w:sz w:val="21"/>
                <w:szCs w:val="21"/>
              </w:rPr>
            </w:pPr>
          </w:p>
        </w:tc>
      </w:tr>
      <w:tr w:rsidR="00225FEF" w:rsidRPr="00D749F4" w:rsidTr="009323AD">
        <w:trPr>
          <w:trHeight w:val="3064"/>
        </w:trPr>
        <w:tc>
          <w:tcPr>
            <w:tcW w:w="1499" w:type="pct"/>
            <w:tcBorders>
              <w:top w:val="single" w:sz="4" w:space="0" w:color="auto"/>
              <w:left w:val="single" w:sz="4" w:space="0" w:color="auto"/>
              <w:right w:val="single" w:sz="4" w:space="0" w:color="auto"/>
            </w:tcBorders>
            <w:vAlign w:val="center"/>
          </w:tcPr>
          <w:p w:rsidR="00225FEF" w:rsidRPr="00D749F4" w:rsidRDefault="00225FEF"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成鹑体型外貌特征</w:t>
            </w:r>
          </w:p>
        </w:tc>
        <w:tc>
          <w:tcPr>
            <w:tcW w:w="3501" w:type="pct"/>
            <w:tcBorders>
              <w:top w:val="single" w:sz="4" w:space="0" w:color="auto"/>
              <w:left w:val="nil"/>
              <w:bottom w:val="single" w:sz="4" w:space="0" w:color="auto"/>
              <w:right w:val="single" w:sz="4" w:space="0" w:color="auto"/>
            </w:tcBorders>
            <w:vAlign w:val="center"/>
          </w:tcPr>
          <w:p w:rsidR="00225FEF" w:rsidRPr="00D749F4" w:rsidRDefault="00225FEF" w:rsidP="009323AD">
            <w:pPr>
              <w:spacing w:line="300" w:lineRule="auto"/>
              <w:ind w:rightChars="-50" w:right="-105"/>
              <w:jc w:val="left"/>
              <w:rPr>
                <w:rFonts w:ascii="Times New Roman" w:eastAsiaTheme="minorEastAsia" w:hAnsi="Times New Roman"/>
                <w:color w:val="000000" w:themeColor="text1"/>
                <w:sz w:val="21"/>
                <w:szCs w:val="21"/>
              </w:rPr>
            </w:pPr>
          </w:p>
        </w:tc>
      </w:tr>
      <w:tr w:rsidR="00225FEF" w:rsidRPr="00D749F4" w:rsidTr="009323AD">
        <w:trPr>
          <w:trHeight w:val="1584"/>
        </w:trPr>
        <w:tc>
          <w:tcPr>
            <w:tcW w:w="1499" w:type="pct"/>
            <w:tcBorders>
              <w:top w:val="single" w:sz="4" w:space="0" w:color="auto"/>
              <w:left w:val="single" w:sz="4" w:space="0" w:color="auto"/>
              <w:right w:val="single" w:sz="4" w:space="0" w:color="auto"/>
            </w:tcBorders>
            <w:vAlign w:val="center"/>
          </w:tcPr>
          <w:p w:rsidR="00225FEF" w:rsidRPr="00D749F4" w:rsidRDefault="00225FEF"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雏鹑</w:t>
            </w:r>
          </w:p>
        </w:tc>
        <w:tc>
          <w:tcPr>
            <w:tcW w:w="3501" w:type="pct"/>
            <w:tcBorders>
              <w:top w:val="single" w:sz="4" w:space="0" w:color="auto"/>
              <w:left w:val="nil"/>
              <w:bottom w:val="single" w:sz="4" w:space="0" w:color="auto"/>
              <w:right w:val="single" w:sz="4" w:space="0" w:color="auto"/>
            </w:tcBorders>
            <w:vAlign w:val="center"/>
          </w:tcPr>
          <w:p w:rsidR="00225FEF" w:rsidRPr="00D749F4" w:rsidRDefault="00225FEF" w:rsidP="009323AD">
            <w:pPr>
              <w:spacing w:line="300" w:lineRule="auto"/>
              <w:rPr>
                <w:rFonts w:ascii="Times New Roman" w:eastAsiaTheme="minorEastAsia" w:hAnsi="Times New Roman"/>
                <w:color w:val="000000" w:themeColor="text1"/>
                <w:sz w:val="21"/>
                <w:szCs w:val="21"/>
              </w:rPr>
            </w:pPr>
          </w:p>
        </w:tc>
      </w:tr>
    </w:tbl>
    <w:p w:rsidR="00225FEF" w:rsidRPr="00D749F4" w:rsidRDefault="00225FEF" w:rsidP="00225FEF">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注：此表基于但不限于鹌鹑体型外貌登记表，由承担测定任务的保种单位（种鹌鹑场）和有关专家根据群体登记表、《</w:t>
      </w:r>
      <w:r>
        <w:rPr>
          <w:rFonts w:ascii="Times New Roman" w:hAnsi="Times New Roman" w:cs="Times New Roman"/>
          <w:bCs/>
          <w:color w:val="000000" w:themeColor="text1"/>
        </w:rPr>
        <w:t>中国畜禽遗传资源志</w:t>
      </w:r>
      <w:r w:rsidRPr="00D749F4">
        <w:rPr>
          <w:rFonts w:ascii="Times New Roman" w:hAnsi="Times New Roman" w:cs="Times New Roman"/>
          <w:bCs/>
          <w:color w:val="000000" w:themeColor="text1"/>
        </w:rPr>
        <w:t>》和实际情况填写。</w:t>
      </w:r>
    </w:p>
    <w:p w:rsidR="00225FEF" w:rsidRPr="00D749F4" w:rsidRDefault="00225FEF" w:rsidP="00225FEF">
      <w:pPr>
        <w:spacing w:beforeLines="50" w:before="159"/>
        <w:jc w:val="left"/>
        <w:rPr>
          <w:rFonts w:ascii="Times New Roman" w:hAnsi="Times New Roman" w:cs="Times New Roman"/>
          <w:bCs/>
          <w:color w:val="000000" w:themeColor="text1"/>
        </w:rPr>
      </w:pPr>
    </w:p>
    <w:p w:rsidR="00225FEF" w:rsidRPr="00D749F4" w:rsidRDefault="00225FEF" w:rsidP="00225FEF">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5 </w:t>
      </w:r>
      <w:r w:rsidRPr="00D749F4">
        <w:rPr>
          <w:rFonts w:ascii="Times New Roman" w:hAnsi="Times New Roman" w:cs="Times New Roman"/>
          <w:b/>
          <w:bCs/>
          <w:color w:val="000000" w:themeColor="text1"/>
          <w:sz w:val="28"/>
          <w:szCs w:val="28"/>
        </w:rPr>
        <w:t>鹌鹑体尺体重测定登记表</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pStyle w:val="af3"/>
        <w:snapToGrid w:val="0"/>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225FEF" w:rsidRPr="00D749F4" w:rsidRDefault="00225FEF" w:rsidP="00225FEF">
      <w:pPr>
        <w:pStyle w:val="af3"/>
        <w:snapToGrid w:val="0"/>
        <w:spacing w:afterLines="50" w:after="159"/>
        <w:rPr>
          <w:rFonts w:ascii="Times New Roman" w:eastAsia="宋体" w:hAnsi="Times New Roman"/>
          <w:color w:val="000000" w:themeColor="text1"/>
        </w:rPr>
      </w:pPr>
      <w:r w:rsidRPr="00D749F4">
        <w:rPr>
          <w:rFonts w:ascii="Times New Roman" w:eastAsia="宋体" w:hAnsi="Times New Roman"/>
          <w:color w:val="000000" w:themeColor="text1"/>
        </w:rPr>
        <w:t>品种：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性别：</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日龄：</w:t>
      </w:r>
      <w:r w:rsidRPr="00D749F4">
        <w:rPr>
          <w:rFonts w:ascii="Times New Roman" w:eastAsia="宋体" w:hAnsi="Times New Roman"/>
          <w:color w:val="000000" w:themeColor="text1"/>
          <w:u w:val="single"/>
        </w:rPr>
        <w:t xml:space="preserve">                      </w:t>
      </w:r>
    </w:p>
    <w:tbl>
      <w:tblPr>
        <w:tblStyle w:val="afb"/>
        <w:tblW w:w="4884" w:type="pct"/>
        <w:tblLayout w:type="fixed"/>
        <w:tblLook w:val="04A0" w:firstRow="1" w:lastRow="0" w:firstColumn="1" w:lastColumn="0" w:noHBand="0" w:noVBand="1"/>
      </w:tblPr>
      <w:tblGrid>
        <w:gridCol w:w="504"/>
        <w:gridCol w:w="731"/>
        <w:gridCol w:w="788"/>
        <w:gridCol w:w="981"/>
        <w:gridCol w:w="829"/>
        <w:gridCol w:w="965"/>
        <w:gridCol w:w="1104"/>
        <w:gridCol w:w="1103"/>
        <w:gridCol w:w="1104"/>
      </w:tblGrid>
      <w:tr w:rsidR="00225FEF" w:rsidRPr="00D749F4" w:rsidTr="009323AD">
        <w:trPr>
          <w:trHeight w:val="510"/>
        </w:trPr>
        <w:tc>
          <w:tcPr>
            <w:tcW w:w="310" w:type="pc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451" w:type="pc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个体号</w:t>
            </w:r>
          </w:p>
        </w:tc>
        <w:tc>
          <w:tcPr>
            <w:tcW w:w="48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体重（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60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体斜长（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511"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龙骨长</w:t>
            </w:r>
          </w:p>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59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胸宽</w:t>
            </w:r>
          </w:p>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681"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胸深</w:t>
            </w:r>
          </w:p>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680"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胫长</w:t>
            </w:r>
          </w:p>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68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胫围</w:t>
            </w:r>
          </w:p>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Del="000963E7"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Del="000963E7"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10" w:type="pct"/>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5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486"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0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1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595"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0" w:type="pct"/>
            <w:vAlign w:val="center"/>
          </w:tcPr>
          <w:p w:rsidR="00225FEF" w:rsidRPr="00D749F4" w:rsidRDefault="00225FEF" w:rsidP="009323AD">
            <w:pPr>
              <w:snapToGrid w:val="0"/>
              <w:spacing w:line="360" w:lineRule="auto"/>
              <w:jc w:val="center"/>
              <w:rPr>
                <w:rFonts w:ascii="Times New Roman" w:eastAsiaTheme="minorEastAsia" w:hAnsi="Times New Roman"/>
                <w:color w:val="000000" w:themeColor="text1"/>
                <w:sz w:val="21"/>
                <w:szCs w:val="21"/>
              </w:rPr>
            </w:pPr>
          </w:p>
        </w:tc>
        <w:tc>
          <w:tcPr>
            <w:tcW w:w="681" w:type="pct"/>
            <w:vAlign w:val="center"/>
          </w:tcPr>
          <w:p w:rsidR="00225FEF" w:rsidRPr="00D749F4" w:rsidDel="000963E7" w:rsidRDefault="00225FEF" w:rsidP="009323AD">
            <w:pPr>
              <w:snapToGrid w:val="0"/>
              <w:spacing w:line="360" w:lineRule="auto"/>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761" w:type="pct"/>
            <w:gridSpan w:val="2"/>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486"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05"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511"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595"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0"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761" w:type="pct"/>
            <w:gridSpan w:val="2"/>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486"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05"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511"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595"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0" w:type="pc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p>
        </w:tc>
        <w:tc>
          <w:tcPr>
            <w:tcW w:w="681" w:type="pc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p>
        </w:tc>
      </w:tr>
    </w:tbl>
    <w:p w:rsidR="00225FEF" w:rsidRPr="00D749F4" w:rsidRDefault="00225FEF" w:rsidP="00225FEF">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6 </w:t>
      </w:r>
      <w:r w:rsidRPr="00D749F4">
        <w:rPr>
          <w:rFonts w:ascii="Times New Roman" w:hAnsi="Times New Roman" w:cs="Times New Roman"/>
          <w:b/>
          <w:bCs/>
          <w:color w:val="000000" w:themeColor="text1"/>
          <w:sz w:val="28"/>
          <w:szCs w:val="28"/>
        </w:rPr>
        <w:t>鹌鹑生长性能测定登记表</w:t>
      </w:r>
    </w:p>
    <w:p w:rsidR="00225FEF" w:rsidRPr="003F4188" w:rsidRDefault="00225FEF" w:rsidP="00225FEF">
      <w:pPr>
        <w:adjustRightInd w:val="0"/>
        <w:snapToGrid w:val="0"/>
        <w:spacing w:afterLines="50" w:after="159" w:line="240" w:lineRule="atLeast"/>
        <w:jc w:val="center"/>
        <w:rPr>
          <w:rFonts w:ascii="Times New Roman" w:hAnsi="Times New Roman" w:cs="Times New Roman"/>
          <w:bCs/>
          <w:color w:val="000000" w:themeColor="text1"/>
          <w:sz w:val="24"/>
          <w:szCs w:val="21"/>
        </w:rPr>
      </w:pPr>
      <w:r w:rsidRPr="003F4188">
        <w:rPr>
          <w:rFonts w:ascii="Times New Roman" w:hAnsi="Times New Roman" w:cs="Times New Roman"/>
          <w:bCs/>
          <w:color w:val="000000" w:themeColor="text1"/>
          <w:sz w:val="24"/>
          <w:szCs w:val="21"/>
        </w:rPr>
        <w:t>(</w:t>
      </w:r>
      <w:r w:rsidRPr="003F4188">
        <w:rPr>
          <w:rFonts w:ascii="Times New Roman" w:hAnsi="Times New Roman" w:cs="Times New Roman"/>
          <w:bCs/>
          <w:color w:val="000000" w:themeColor="text1"/>
          <w:sz w:val="24"/>
          <w:szCs w:val="21"/>
        </w:rPr>
        <w:t>肉用和兼用鹌鹑必填</w:t>
      </w:r>
      <w:r w:rsidRPr="003F4188">
        <w:rPr>
          <w:rFonts w:ascii="Times New Roman" w:hAnsi="Times New Roman" w:cs="Times New Roman"/>
          <w:bCs/>
          <w:color w:val="000000" w:themeColor="text1"/>
          <w:sz w:val="24"/>
          <w:szCs w:val="21"/>
        </w:rPr>
        <w:t>)</w:t>
      </w:r>
    </w:p>
    <w:p w:rsidR="00225FEF" w:rsidRPr="00D749F4" w:rsidRDefault="00225FEF" w:rsidP="00225FEF">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225FEF" w:rsidRPr="00D749F4" w:rsidRDefault="00225FEF" w:rsidP="00225FEF">
      <w:pPr>
        <w:snapToGrid w:val="0"/>
        <w:jc w:val="left"/>
        <w:rPr>
          <w:rFonts w:ascii="Times New Roman" w:hAnsi="Times New Roman" w:cs="Times New Roman"/>
          <w:szCs w:val="21"/>
          <w:u w:val="single"/>
        </w:rPr>
      </w:pPr>
      <w:r w:rsidRPr="00D749F4">
        <w:rPr>
          <w:rFonts w:ascii="Times New Roman" w:hAnsi="Times New Roman" w:cs="Times New Roman"/>
          <w:szCs w:val="21"/>
        </w:rPr>
        <w:t>品种：</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性别：</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周龄：</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p>
    <w:p w:rsidR="00225FEF" w:rsidRPr="00D749F4" w:rsidRDefault="00225FEF" w:rsidP="00225FEF">
      <w:pPr>
        <w:snapToGrid w:val="0"/>
        <w:jc w:val="left"/>
        <w:rPr>
          <w:rFonts w:ascii="Times New Roman" w:hAnsi="Times New Roman" w:cs="Times New Roman"/>
          <w:szCs w:val="21"/>
        </w:rPr>
      </w:pPr>
      <w:r w:rsidRPr="00D749F4">
        <w:rPr>
          <w:rFonts w:ascii="Times New Roman" w:hAnsi="Times New Roman" w:cs="Times New Roman"/>
          <w:szCs w:val="21"/>
        </w:rPr>
        <w:t>周末存栏量</w:t>
      </w:r>
      <w:r w:rsidRPr="00D749F4">
        <w:rPr>
          <w:rFonts w:ascii="Times New Roman" w:hAnsi="Times New Roman" w:cs="Times New Roman"/>
          <w:szCs w:val="21"/>
        </w:rPr>
        <w:t>(</w:t>
      </w:r>
      <w:r w:rsidRPr="00D749F4">
        <w:rPr>
          <w:rFonts w:ascii="Times New Roman" w:hAnsi="Times New Roman" w:cs="Times New Roman"/>
          <w:szCs w:val="21"/>
        </w:rPr>
        <w:t>只</w:t>
      </w:r>
      <w:r w:rsidRPr="00D749F4">
        <w:rPr>
          <w:rFonts w:ascii="Times New Roman" w:hAnsi="Times New Roman" w:cs="Times New Roman"/>
          <w:szCs w:val="21"/>
        </w:rPr>
        <w:t>)</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周给料量（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81"/>
        <w:gridCol w:w="786"/>
        <w:gridCol w:w="1294"/>
        <w:gridCol w:w="781"/>
        <w:gridCol w:w="1296"/>
        <w:gridCol w:w="776"/>
        <w:gridCol w:w="1296"/>
      </w:tblGrid>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序号</w:t>
            </w: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lang w:val="en-GB"/>
              </w:rPr>
            </w:pPr>
            <w:r w:rsidRPr="00D749F4">
              <w:rPr>
                <w:rFonts w:ascii="Times New Roman" w:hAnsi="Times New Roman" w:cs="Times New Roman"/>
                <w:color w:val="000000" w:themeColor="text1"/>
                <w:sz w:val="20"/>
                <w:szCs w:val="20"/>
              </w:rPr>
              <w:t>序号</w:t>
            </w: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lang w:val="en-GB"/>
              </w:rPr>
            </w:pPr>
            <w:r w:rsidRPr="00D749F4">
              <w:rPr>
                <w:rFonts w:ascii="Times New Roman" w:hAnsi="Times New Roman" w:cs="Times New Roman"/>
                <w:color w:val="000000" w:themeColor="text1"/>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序号</w:t>
            </w: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序号</w:t>
            </w: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479"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2"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c>
          <w:tcPr>
            <w:tcW w:w="780" w:type="pct"/>
            <w:noWrap/>
            <w:vAlign w:val="center"/>
          </w:tcPr>
          <w:p w:rsidR="00225FEF" w:rsidRPr="00D749F4" w:rsidRDefault="00225FEF" w:rsidP="009323AD">
            <w:pPr>
              <w:adjustRightInd w:val="0"/>
              <w:jc w:val="center"/>
              <w:rPr>
                <w:rFonts w:ascii="Times New Roman" w:hAnsi="Times New Roman" w:cs="Times New Roman"/>
                <w:color w:val="000000" w:themeColor="text1"/>
                <w:sz w:val="18"/>
                <w:szCs w:val="18"/>
              </w:rPr>
            </w:pPr>
          </w:p>
        </w:tc>
      </w:tr>
      <w:tr w:rsidR="00225FEF" w:rsidRPr="00D749F4" w:rsidTr="009323AD">
        <w:trPr>
          <w:trHeight w:val="397"/>
        </w:trPr>
        <w:tc>
          <w:tcPr>
            <w:tcW w:w="1251" w:type="pct"/>
            <w:gridSpan w:val="2"/>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平均数</w:t>
            </w:r>
          </w:p>
        </w:tc>
        <w:tc>
          <w:tcPr>
            <w:tcW w:w="3749" w:type="pct"/>
            <w:gridSpan w:val="6"/>
            <w:tcBorders>
              <w:left w:val="double" w:sz="4" w:space="0" w:color="auto"/>
            </w:tcBorders>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r>
      <w:tr w:rsidR="00225FEF" w:rsidRPr="00D749F4" w:rsidTr="009323AD">
        <w:trPr>
          <w:trHeight w:val="397"/>
        </w:trPr>
        <w:tc>
          <w:tcPr>
            <w:tcW w:w="1251" w:type="pct"/>
            <w:gridSpan w:val="2"/>
            <w:tcBorders>
              <w:right w:val="double" w:sz="4" w:space="0" w:color="auto"/>
            </w:tcBorders>
            <w:noWrap/>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r w:rsidRPr="00D749F4">
              <w:rPr>
                <w:rFonts w:ascii="Times New Roman" w:hAnsi="Times New Roman" w:cs="Times New Roman"/>
                <w:color w:val="000000" w:themeColor="text1"/>
                <w:sz w:val="20"/>
                <w:szCs w:val="20"/>
              </w:rPr>
              <w:t>标准差</w:t>
            </w:r>
          </w:p>
        </w:tc>
        <w:tc>
          <w:tcPr>
            <w:tcW w:w="3749" w:type="pct"/>
            <w:gridSpan w:val="6"/>
            <w:tcBorders>
              <w:left w:val="double" w:sz="4" w:space="0" w:color="auto"/>
            </w:tcBorders>
            <w:vAlign w:val="center"/>
          </w:tcPr>
          <w:p w:rsidR="00225FEF" w:rsidRPr="00D749F4" w:rsidRDefault="00225FEF" w:rsidP="009323AD">
            <w:pPr>
              <w:adjustRightInd w:val="0"/>
              <w:jc w:val="center"/>
              <w:rPr>
                <w:rFonts w:ascii="Times New Roman" w:hAnsi="Times New Roman" w:cs="Times New Roman"/>
                <w:color w:val="000000" w:themeColor="text1"/>
                <w:sz w:val="20"/>
                <w:szCs w:val="20"/>
              </w:rPr>
            </w:pPr>
          </w:p>
        </w:tc>
      </w:tr>
      <w:tr w:rsidR="00225FEF" w:rsidRPr="00D749F4" w:rsidTr="009323AD">
        <w:trPr>
          <w:trHeight w:val="962"/>
        </w:trPr>
        <w:tc>
          <w:tcPr>
            <w:tcW w:w="1251" w:type="pct"/>
            <w:gridSpan w:val="2"/>
            <w:tcBorders>
              <w:right w:val="double" w:sz="4" w:space="0" w:color="auto"/>
            </w:tcBorders>
            <w:noWrap/>
            <w:vAlign w:val="center"/>
          </w:tcPr>
          <w:p w:rsidR="00225FEF" w:rsidRPr="00D749F4" w:rsidDel="00260135" w:rsidRDefault="00225FEF" w:rsidP="009323AD">
            <w:pPr>
              <w:adjustRightInd w:val="0"/>
              <w:jc w:val="center"/>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期末测定统计指标</w:t>
            </w:r>
          </w:p>
        </w:tc>
        <w:tc>
          <w:tcPr>
            <w:tcW w:w="3749" w:type="pct"/>
            <w:gridSpan w:val="6"/>
            <w:tcBorders>
              <w:left w:val="double" w:sz="4" w:space="0" w:color="auto"/>
            </w:tcBorders>
            <w:vAlign w:val="center"/>
          </w:tcPr>
          <w:p w:rsidR="00225FEF" w:rsidRPr="00D749F4" w:rsidRDefault="00225FEF" w:rsidP="009323AD">
            <w:pPr>
              <w:adjustRightInd w:val="0"/>
              <w:rPr>
                <w:rFonts w:ascii="Times New Roman" w:hAnsi="Times New Roman" w:cs="Times New Roman"/>
                <w:szCs w:val="21"/>
                <w:u w:val="single"/>
              </w:rPr>
            </w:pPr>
            <w:r w:rsidRPr="00D749F4">
              <w:rPr>
                <w:rFonts w:ascii="Times New Roman" w:hAnsi="Times New Roman" w:cs="Times New Roman"/>
                <w:szCs w:val="21"/>
              </w:rPr>
              <w:t>剩余料量（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全程耗料量（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p>
          <w:p w:rsidR="00225FEF" w:rsidRPr="00D749F4" w:rsidRDefault="00225FEF" w:rsidP="009323AD">
            <w:pPr>
              <w:adjustRightInd w:val="0"/>
              <w:rPr>
                <w:rFonts w:ascii="Times New Roman" w:hAnsi="Times New Roman" w:cs="Times New Roman"/>
                <w:szCs w:val="21"/>
                <w:u w:val="single"/>
              </w:rPr>
            </w:pPr>
            <w:r w:rsidRPr="00D749F4">
              <w:rPr>
                <w:rFonts w:ascii="Times New Roman" w:hAnsi="Times New Roman" w:cs="Times New Roman"/>
                <w:szCs w:val="21"/>
              </w:rPr>
              <w:t>只均累计增重（</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rPr>
              <w:t>均累计耗料量（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p>
          <w:p w:rsidR="00225FEF" w:rsidRPr="00D749F4" w:rsidRDefault="00225FEF" w:rsidP="009323AD">
            <w:pPr>
              <w:adjustRightInd w:val="0"/>
              <w:rPr>
                <w:rFonts w:ascii="Times New Roman" w:hAnsi="Times New Roman" w:cs="Times New Roman"/>
                <w:szCs w:val="21"/>
                <w:u w:val="single"/>
              </w:rPr>
            </w:pPr>
            <w:r w:rsidRPr="00D749F4">
              <w:rPr>
                <w:rFonts w:ascii="Times New Roman" w:hAnsi="Times New Roman" w:cs="Times New Roman"/>
                <w:szCs w:val="21"/>
              </w:rPr>
              <w:t>饲料转化比：</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r w:rsidRPr="00D749F4">
              <w:rPr>
                <w:rFonts w:ascii="Times New Roman" w:hAnsi="Times New Roman" w:cs="Times New Roman"/>
                <w:szCs w:val="21"/>
                <w:u w:val="single"/>
              </w:rPr>
              <w:t xml:space="preserve">     </w:t>
            </w:r>
          </w:p>
        </w:tc>
      </w:tr>
    </w:tbl>
    <w:p w:rsidR="00225FEF" w:rsidRPr="00D749F4" w:rsidRDefault="00225FEF" w:rsidP="00225FEF">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spacing w:beforeLines="50" w:before="159"/>
        <w:jc w:val="left"/>
        <w:rPr>
          <w:rFonts w:ascii="Times New Roman" w:hAnsi="Times New Roman" w:cs="Times New Roman"/>
          <w:color w:val="000000" w:themeColor="text1"/>
        </w:rPr>
        <w:sectPr w:rsidR="00225FEF" w:rsidRPr="00D749F4" w:rsidSect="001F31A5">
          <w:pgSz w:w="11906" w:h="16838"/>
          <w:pgMar w:top="1440" w:right="1797" w:bottom="1440" w:left="1797" w:header="851" w:footer="992" w:gutter="0"/>
          <w:cols w:space="0"/>
          <w:docGrid w:type="lines" w:linePitch="319"/>
        </w:sectPr>
      </w:pP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7 </w:t>
      </w:r>
      <w:r w:rsidRPr="00D749F4">
        <w:rPr>
          <w:rFonts w:ascii="Times New Roman" w:hAnsi="Times New Roman" w:cs="Times New Roman"/>
          <w:b/>
          <w:bCs/>
          <w:color w:val="000000" w:themeColor="text1"/>
          <w:sz w:val="28"/>
          <w:szCs w:val="28"/>
        </w:rPr>
        <w:t>鹌鹑屠宰性能测定登记表</w:t>
      </w:r>
    </w:p>
    <w:p w:rsidR="00225FEF" w:rsidRPr="003F4188" w:rsidRDefault="00225FEF" w:rsidP="00225FEF">
      <w:pPr>
        <w:ind w:rightChars="-162" w:right="-340"/>
        <w:jc w:val="center"/>
        <w:rPr>
          <w:rFonts w:ascii="Times New Roman" w:hAnsi="Times New Roman" w:cs="Times New Roman"/>
          <w:color w:val="000000" w:themeColor="text1"/>
          <w:sz w:val="24"/>
          <w:szCs w:val="24"/>
        </w:rPr>
      </w:pPr>
      <w:r w:rsidRPr="003F4188">
        <w:rPr>
          <w:rFonts w:ascii="Times New Roman" w:hAnsi="Times New Roman" w:cs="Times New Roman"/>
          <w:color w:val="000000" w:themeColor="text1"/>
          <w:sz w:val="24"/>
          <w:szCs w:val="24"/>
        </w:rPr>
        <w:t>（肉用和兼用鹌鹑必填）</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pStyle w:val="af3"/>
        <w:snapToGrid w:val="0"/>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225FEF" w:rsidRPr="00D749F4" w:rsidRDefault="00225FEF" w:rsidP="00225FEF">
      <w:pPr>
        <w:pStyle w:val="af3"/>
        <w:snapToGrid w:val="0"/>
        <w:spacing w:afterLines="50" w:after="159"/>
        <w:rPr>
          <w:rFonts w:ascii="Times New Roman" w:eastAsiaTheme="minorEastAsia" w:hAnsi="Times New Roman"/>
          <w:color w:val="000000" w:themeColor="text1"/>
        </w:rPr>
      </w:pPr>
      <w:r w:rsidRPr="00D749F4">
        <w:rPr>
          <w:rFonts w:ascii="Times New Roman" w:eastAsiaTheme="minorEastAsia" w:hAnsi="Times New Roman"/>
          <w:color w:val="000000" w:themeColor="text1"/>
        </w:rPr>
        <w:t>品种：</w:t>
      </w:r>
      <w:r w:rsidRPr="00D749F4">
        <w:rPr>
          <w:rFonts w:ascii="Times New Roman" w:eastAsiaTheme="minorEastAsia" w:hAnsi="Times New Roman"/>
          <w:color w:val="000000" w:themeColor="text1"/>
          <w:u w:val="single"/>
        </w:rPr>
        <w:t xml:space="preserve">        </w:t>
      </w:r>
      <w:r w:rsidRPr="00D749F4">
        <w:rPr>
          <w:rFonts w:ascii="Times New Roman" w:eastAsiaTheme="minorEastAsia" w:hAnsi="Times New Roman"/>
          <w:color w:val="000000" w:themeColor="text1"/>
        </w:rPr>
        <w:t xml:space="preserve">   </w:t>
      </w:r>
      <w:r w:rsidRPr="00D749F4">
        <w:rPr>
          <w:rFonts w:ascii="Times New Roman" w:eastAsiaTheme="minorEastAsia" w:hAnsi="Times New Roman"/>
          <w:color w:val="000000" w:themeColor="text1"/>
        </w:rPr>
        <w:t>性别：</w:t>
      </w:r>
      <w:r w:rsidRPr="00D749F4">
        <w:rPr>
          <w:rFonts w:ascii="Times New Roman" w:eastAsiaTheme="minorEastAsia" w:hAnsi="Times New Roman"/>
          <w:color w:val="000000" w:themeColor="text1"/>
          <w:u w:val="single"/>
        </w:rPr>
        <w:t xml:space="preserve">       </w:t>
      </w:r>
      <w:r w:rsidRPr="00D749F4">
        <w:rPr>
          <w:rFonts w:ascii="Times New Roman" w:eastAsiaTheme="minorEastAsia" w:hAnsi="Times New Roman"/>
          <w:color w:val="000000" w:themeColor="text1"/>
        </w:rPr>
        <w:t xml:space="preserve">      </w:t>
      </w:r>
      <w:r w:rsidRPr="00D749F4">
        <w:rPr>
          <w:rFonts w:ascii="Times New Roman" w:eastAsiaTheme="minorEastAsia" w:hAnsi="Times New Roman"/>
          <w:color w:val="000000" w:themeColor="text1"/>
        </w:rPr>
        <w:t>屠宰日龄：</w:t>
      </w:r>
      <w:r w:rsidRPr="00D749F4">
        <w:rPr>
          <w:rFonts w:ascii="Times New Roman" w:eastAsiaTheme="minorEastAsia" w:hAnsi="Times New Roman"/>
          <w:color w:val="000000" w:themeColor="text1"/>
          <w:u w:val="single"/>
        </w:rPr>
        <w:t xml:space="preserve">            </w:t>
      </w:r>
      <w:r w:rsidRPr="00D749F4">
        <w:rPr>
          <w:rFonts w:ascii="Times New Roman" w:eastAsiaTheme="minorEastAsia" w:hAnsi="Times New Roman"/>
          <w:color w:val="000000" w:themeColor="text1"/>
        </w:rPr>
        <w:t xml:space="preserve"> </w:t>
      </w:r>
    </w:p>
    <w:tbl>
      <w:tblPr>
        <w:tblStyle w:val="19"/>
        <w:tblW w:w="5000" w:type="pct"/>
        <w:tblLayout w:type="fixed"/>
        <w:tblLook w:val="04A0" w:firstRow="1" w:lastRow="0" w:firstColumn="1" w:lastColumn="0" w:noHBand="0" w:noVBand="1"/>
      </w:tblPr>
      <w:tblGrid>
        <w:gridCol w:w="944"/>
        <w:gridCol w:w="1000"/>
        <w:gridCol w:w="1002"/>
        <w:gridCol w:w="1000"/>
        <w:gridCol w:w="1001"/>
        <w:gridCol w:w="999"/>
        <w:gridCol w:w="1001"/>
        <w:gridCol w:w="999"/>
        <w:gridCol w:w="1001"/>
        <w:gridCol w:w="999"/>
        <w:gridCol w:w="1001"/>
        <w:gridCol w:w="999"/>
        <w:gridCol w:w="1001"/>
        <w:gridCol w:w="1001"/>
      </w:tblGrid>
      <w:tr w:rsidR="00225FEF" w:rsidRPr="00D749F4" w:rsidTr="009323AD">
        <w:trPr>
          <w:trHeight w:val="397"/>
        </w:trPr>
        <w:tc>
          <w:tcPr>
            <w:tcW w:w="338" w:type="pct"/>
            <w:vAlign w:val="center"/>
          </w:tcPr>
          <w:p w:rsidR="00225FEF" w:rsidRPr="00D749F4" w:rsidRDefault="00225FEF" w:rsidP="009323AD">
            <w:pPr>
              <w:snapToGrid w:val="0"/>
              <w:jc w:val="center"/>
              <w:rPr>
                <w:color w:val="000000" w:themeColor="text1"/>
              </w:rPr>
            </w:pPr>
            <w:r w:rsidRPr="00D749F4">
              <w:rPr>
                <w:color w:val="000000" w:themeColor="text1"/>
              </w:rPr>
              <w:t>序号</w:t>
            </w:r>
          </w:p>
        </w:tc>
        <w:tc>
          <w:tcPr>
            <w:tcW w:w="358" w:type="pct"/>
            <w:vAlign w:val="center"/>
          </w:tcPr>
          <w:p w:rsidR="00225FEF" w:rsidRPr="00D749F4" w:rsidRDefault="00225FEF" w:rsidP="009323AD">
            <w:pPr>
              <w:snapToGrid w:val="0"/>
              <w:spacing w:line="240" w:lineRule="exact"/>
              <w:rPr>
                <w:color w:val="000000" w:themeColor="text1"/>
                <w:kern w:val="2"/>
              </w:rPr>
            </w:pPr>
            <w:r w:rsidRPr="00D749F4">
              <w:rPr>
                <w:color w:val="000000" w:themeColor="text1"/>
              </w:rPr>
              <w:t>宰前活重（</w:t>
            </w:r>
            <w:r w:rsidRPr="00D749F4">
              <w:rPr>
                <w:color w:val="000000" w:themeColor="text1"/>
              </w:rPr>
              <w:t>g</w:t>
            </w: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屠体重</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r w:rsidRPr="00D749F4">
              <w:rPr>
                <w:color w:val="000000" w:themeColor="text1"/>
              </w:rPr>
              <w:t>g</w:t>
            </w:r>
            <w:r w:rsidRPr="00D749F4">
              <w:rPr>
                <w:color w:val="000000" w:themeColor="text1"/>
              </w:rPr>
              <w:t>）</w:t>
            </w:r>
          </w:p>
        </w:tc>
        <w:tc>
          <w:tcPr>
            <w:tcW w:w="358"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屠宰率</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半净膛重（</w:t>
            </w:r>
            <w:r w:rsidRPr="00D749F4">
              <w:rPr>
                <w:color w:val="000000" w:themeColor="text1"/>
              </w:rPr>
              <w:t>g</w:t>
            </w:r>
            <w:r w:rsidRPr="00D749F4">
              <w:rPr>
                <w:color w:val="000000" w:themeColor="text1"/>
              </w:rPr>
              <w:t>）</w:t>
            </w:r>
          </w:p>
        </w:tc>
        <w:tc>
          <w:tcPr>
            <w:tcW w:w="358"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半净膛率</w:t>
            </w: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全净膛重（</w:t>
            </w:r>
            <w:r w:rsidRPr="00D749F4">
              <w:rPr>
                <w:color w:val="000000" w:themeColor="text1"/>
              </w:rPr>
              <w:t>g</w:t>
            </w:r>
            <w:r w:rsidRPr="00D749F4">
              <w:rPr>
                <w:color w:val="000000" w:themeColor="text1"/>
              </w:rPr>
              <w:t>）</w:t>
            </w:r>
          </w:p>
        </w:tc>
        <w:tc>
          <w:tcPr>
            <w:tcW w:w="358"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全净膛率</w:t>
            </w: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胸肌重</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r w:rsidRPr="00D749F4">
              <w:rPr>
                <w:color w:val="000000" w:themeColor="text1"/>
              </w:rPr>
              <w:t>g</w:t>
            </w:r>
            <w:r w:rsidRPr="00D749F4">
              <w:rPr>
                <w:color w:val="000000" w:themeColor="text1"/>
              </w:rPr>
              <w:t>）</w:t>
            </w:r>
          </w:p>
        </w:tc>
        <w:tc>
          <w:tcPr>
            <w:tcW w:w="358"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胸肌率</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腿肌重</w:t>
            </w:r>
            <w:r w:rsidRPr="00D749F4">
              <w:rPr>
                <w:rFonts w:eastAsiaTheme="minorEastAsia"/>
                <w:color w:val="000000" w:themeColor="text1"/>
                <w:sz w:val="21"/>
                <w:szCs w:val="21"/>
              </w:rPr>
              <w:t>*</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r w:rsidRPr="00D749F4">
              <w:rPr>
                <w:color w:val="000000" w:themeColor="text1"/>
              </w:rPr>
              <w:t>g</w:t>
            </w:r>
            <w:r w:rsidRPr="00D749F4">
              <w:rPr>
                <w:color w:val="000000" w:themeColor="text1"/>
              </w:rPr>
              <w:t>）</w:t>
            </w:r>
          </w:p>
        </w:tc>
        <w:tc>
          <w:tcPr>
            <w:tcW w:w="358" w:type="pct"/>
            <w:vAlign w:val="center"/>
          </w:tcPr>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腿肌率</w:t>
            </w:r>
            <w:r w:rsidRPr="00D749F4">
              <w:rPr>
                <w:rFonts w:eastAsiaTheme="minorEastAsia"/>
                <w:color w:val="000000" w:themeColor="text1"/>
                <w:sz w:val="21"/>
                <w:szCs w:val="21"/>
              </w:rPr>
              <w:t>*</w:t>
            </w:r>
          </w:p>
          <w:p w:rsidR="00225FEF" w:rsidRPr="00D749F4" w:rsidRDefault="00225FEF" w:rsidP="009323AD">
            <w:pPr>
              <w:snapToGrid w:val="0"/>
              <w:spacing w:line="240" w:lineRule="exact"/>
              <w:ind w:leftChars="-50" w:left="-105" w:rightChars="-50" w:right="-105"/>
              <w:jc w:val="center"/>
              <w:rPr>
                <w:color w:val="000000" w:themeColor="text1"/>
                <w:kern w:val="2"/>
              </w:rPr>
            </w:pP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7" w:rightChars="-50" w:right="-105" w:hangingChars="49" w:hanging="98"/>
              <w:jc w:val="center"/>
              <w:rPr>
                <w:color w:val="000000" w:themeColor="text1"/>
                <w:kern w:val="2"/>
              </w:rPr>
            </w:pPr>
            <w:r w:rsidRPr="00D749F4">
              <w:rPr>
                <w:color w:val="000000" w:themeColor="text1"/>
              </w:rPr>
              <w:t>腹脂重</w:t>
            </w:r>
            <w:r w:rsidRPr="00D749F4">
              <w:rPr>
                <w:rFonts w:eastAsiaTheme="minorEastAsia"/>
                <w:color w:val="000000" w:themeColor="text1"/>
                <w:sz w:val="21"/>
                <w:szCs w:val="21"/>
              </w:rPr>
              <w:t>*</w:t>
            </w:r>
          </w:p>
          <w:p w:rsidR="00225FEF" w:rsidRPr="00D749F4" w:rsidRDefault="00225FEF" w:rsidP="009323AD">
            <w:pPr>
              <w:snapToGrid w:val="0"/>
              <w:spacing w:line="240" w:lineRule="exact"/>
              <w:ind w:leftChars="-50" w:left="-7" w:rightChars="-50" w:right="-105" w:hangingChars="49" w:hanging="98"/>
              <w:jc w:val="center"/>
              <w:rPr>
                <w:color w:val="000000" w:themeColor="text1"/>
                <w:kern w:val="2"/>
              </w:rPr>
            </w:pPr>
            <w:r w:rsidRPr="00D749F4">
              <w:rPr>
                <w:color w:val="000000" w:themeColor="text1"/>
              </w:rPr>
              <w:t>（</w:t>
            </w:r>
            <w:r w:rsidRPr="00D749F4">
              <w:rPr>
                <w:color w:val="000000" w:themeColor="text1"/>
              </w:rPr>
              <w:t>g</w:t>
            </w:r>
            <w:r w:rsidRPr="00D749F4">
              <w:rPr>
                <w:color w:val="000000" w:themeColor="text1"/>
              </w:rPr>
              <w:t>）</w:t>
            </w:r>
          </w:p>
        </w:tc>
        <w:tc>
          <w:tcPr>
            <w:tcW w:w="359" w:type="pct"/>
            <w:vAlign w:val="center"/>
          </w:tcPr>
          <w:p w:rsidR="00225FEF" w:rsidRPr="00D749F4" w:rsidRDefault="00225FEF" w:rsidP="009323AD">
            <w:pPr>
              <w:snapToGrid w:val="0"/>
              <w:spacing w:line="240" w:lineRule="exact"/>
              <w:ind w:leftChars="-50" w:left="-7" w:rightChars="-50" w:right="-105" w:hangingChars="49" w:hanging="98"/>
              <w:jc w:val="center"/>
              <w:rPr>
                <w:color w:val="000000" w:themeColor="text1"/>
                <w:kern w:val="2"/>
              </w:rPr>
            </w:pPr>
            <w:r w:rsidRPr="00D749F4">
              <w:rPr>
                <w:color w:val="000000" w:themeColor="text1"/>
              </w:rPr>
              <w:t>腹脂率</w:t>
            </w:r>
            <w:r w:rsidRPr="00D749F4">
              <w:rPr>
                <w:rFonts w:eastAsiaTheme="minorEastAsia"/>
                <w:color w:val="000000" w:themeColor="text1"/>
                <w:sz w:val="21"/>
                <w:szCs w:val="21"/>
              </w:rPr>
              <w:t>*</w:t>
            </w:r>
          </w:p>
          <w:p w:rsidR="00225FEF" w:rsidRPr="00D749F4" w:rsidRDefault="00225FEF" w:rsidP="009323AD">
            <w:pPr>
              <w:snapToGrid w:val="0"/>
              <w:spacing w:line="240" w:lineRule="exact"/>
              <w:ind w:leftChars="-50" w:left="-7" w:rightChars="-50" w:right="-105" w:hangingChars="49" w:hanging="98"/>
              <w:jc w:val="center"/>
              <w:rPr>
                <w:color w:val="000000" w:themeColor="text1"/>
              </w:rPr>
            </w:pPr>
            <w:r w:rsidRPr="00D749F4">
              <w:rPr>
                <w:color w:val="000000" w:themeColor="text1"/>
              </w:rPr>
              <w:t>(%)</w:t>
            </w:r>
          </w:p>
        </w:tc>
      </w:tr>
      <w:tr w:rsidR="00225FEF" w:rsidRPr="00D749F4" w:rsidTr="009323AD">
        <w:trPr>
          <w:trHeight w:val="351"/>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c>
          <w:tcPr>
            <w:tcW w:w="358"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c>
          <w:tcPr>
            <w:tcW w:w="358"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c>
          <w:tcPr>
            <w:tcW w:w="358"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c>
          <w:tcPr>
            <w:tcW w:w="358"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c>
          <w:tcPr>
            <w:tcW w:w="359" w:type="pct"/>
          </w:tcPr>
          <w:p w:rsidR="00225FEF" w:rsidRPr="00D749F4" w:rsidRDefault="00225FEF" w:rsidP="009323AD">
            <w:pPr>
              <w:snapToGrid w:val="0"/>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397"/>
        </w:trPr>
        <w:tc>
          <w:tcPr>
            <w:tcW w:w="338"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174"/>
        </w:trPr>
        <w:tc>
          <w:tcPr>
            <w:tcW w:w="338" w:type="pct"/>
            <w:vAlign w:val="center"/>
          </w:tcPr>
          <w:p w:rsidR="00225FEF" w:rsidRPr="00D749F4" w:rsidRDefault="00225FEF" w:rsidP="009323AD">
            <w:pPr>
              <w:snapToGrid w:val="0"/>
              <w:jc w:val="center"/>
              <w:rPr>
                <w:color w:val="000000" w:themeColor="text1"/>
              </w:rPr>
            </w:pPr>
            <w:r w:rsidRPr="00D749F4">
              <w:rPr>
                <w:color w:val="000000" w:themeColor="text1"/>
                <w:sz w:val="21"/>
              </w:rPr>
              <w:t>平均数</w:t>
            </w:r>
          </w:p>
        </w:tc>
        <w:tc>
          <w:tcPr>
            <w:tcW w:w="358" w:type="pct"/>
            <w:vAlign w:val="center"/>
          </w:tcPr>
          <w:p w:rsidR="00225FEF" w:rsidRPr="00D749F4" w:rsidRDefault="00225FEF" w:rsidP="009323AD">
            <w:pPr>
              <w:snapToGrid w:val="0"/>
              <w:jc w:val="center"/>
              <w:rPr>
                <w:color w:val="000000" w:themeColor="text1"/>
                <w:kern w:val="2"/>
              </w:rPr>
            </w:pPr>
          </w:p>
        </w:tc>
        <w:tc>
          <w:tcPr>
            <w:tcW w:w="359" w:type="pct"/>
            <w:vAlign w:val="center"/>
          </w:tcPr>
          <w:p w:rsidR="00225FEF" w:rsidRPr="00D749F4" w:rsidRDefault="00225FEF" w:rsidP="009323AD">
            <w:pPr>
              <w:snapToGrid w:val="0"/>
              <w:jc w:val="center"/>
              <w:rPr>
                <w:color w:val="000000" w:themeColor="text1"/>
                <w:kern w:val="2"/>
              </w:rPr>
            </w:pPr>
          </w:p>
        </w:tc>
        <w:tc>
          <w:tcPr>
            <w:tcW w:w="358" w:type="pct"/>
            <w:vAlign w:val="center"/>
          </w:tcPr>
          <w:p w:rsidR="00225FEF" w:rsidRPr="00D749F4" w:rsidRDefault="00225FEF" w:rsidP="009323AD">
            <w:pPr>
              <w:snapToGrid w:val="0"/>
              <w:jc w:val="center"/>
              <w:rPr>
                <w:color w:val="000000" w:themeColor="text1"/>
                <w:kern w:val="2"/>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r w:rsidR="00225FEF" w:rsidRPr="00D749F4" w:rsidTr="009323AD">
        <w:trPr>
          <w:trHeight w:val="276"/>
        </w:trPr>
        <w:tc>
          <w:tcPr>
            <w:tcW w:w="338" w:type="pct"/>
            <w:vAlign w:val="center"/>
          </w:tcPr>
          <w:p w:rsidR="00225FEF" w:rsidRPr="00D749F4" w:rsidRDefault="00225FEF" w:rsidP="009323AD">
            <w:pPr>
              <w:snapToGrid w:val="0"/>
              <w:jc w:val="center"/>
              <w:rPr>
                <w:color w:val="000000" w:themeColor="text1"/>
              </w:rPr>
            </w:pPr>
            <w:r w:rsidRPr="00D749F4">
              <w:rPr>
                <w:color w:val="000000" w:themeColor="text1"/>
                <w:sz w:val="21"/>
              </w:rPr>
              <w:t>标准差</w:t>
            </w:r>
          </w:p>
        </w:tc>
        <w:tc>
          <w:tcPr>
            <w:tcW w:w="358" w:type="pct"/>
            <w:vAlign w:val="center"/>
          </w:tcPr>
          <w:p w:rsidR="00225FEF" w:rsidRPr="00D749F4" w:rsidRDefault="00225FEF" w:rsidP="009323AD">
            <w:pPr>
              <w:snapToGrid w:val="0"/>
              <w:jc w:val="center"/>
              <w:rPr>
                <w:color w:val="000000" w:themeColor="text1"/>
                <w:kern w:val="2"/>
              </w:rPr>
            </w:pPr>
          </w:p>
        </w:tc>
        <w:tc>
          <w:tcPr>
            <w:tcW w:w="359" w:type="pct"/>
            <w:vAlign w:val="center"/>
          </w:tcPr>
          <w:p w:rsidR="00225FEF" w:rsidRPr="00D749F4" w:rsidRDefault="00225FEF" w:rsidP="009323AD">
            <w:pPr>
              <w:snapToGrid w:val="0"/>
              <w:jc w:val="center"/>
              <w:rPr>
                <w:color w:val="000000" w:themeColor="text1"/>
                <w:kern w:val="2"/>
              </w:rPr>
            </w:pPr>
          </w:p>
        </w:tc>
        <w:tc>
          <w:tcPr>
            <w:tcW w:w="358" w:type="pct"/>
            <w:vAlign w:val="center"/>
          </w:tcPr>
          <w:p w:rsidR="00225FEF" w:rsidRPr="00D749F4" w:rsidRDefault="00225FEF" w:rsidP="009323AD">
            <w:pPr>
              <w:snapToGrid w:val="0"/>
              <w:jc w:val="center"/>
              <w:rPr>
                <w:color w:val="000000" w:themeColor="text1"/>
                <w:kern w:val="2"/>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8"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c>
          <w:tcPr>
            <w:tcW w:w="359" w:type="pct"/>
          </w:tcPr>
          <w:p w:rsidR="00225FEF" w:rsidRPr="00D749F4" w:rsidRDefault="00225FEF" w:rsidP="009323AD">
            <w:pPr>
              <w:snapToGrid w:val="0"/>
              <w:spacing w:line="360" w:lineRule="auto"/>
              <w:jc w:val="center"/>
              <w:rPr>
                <w:color w:val="000000" w:themeColor="text1"/>
              </w:rPr>
            </w:pPr>
          </w:p>
        </w:tc>
      </w:tr>
    </w:tbl>
    <w:p w:rsidR="00225FEF" w:rsidRPr="00D749F4" w:rsidRDefault="00225FEF" w:rsidP="00225FEF">
      <w:pPr>
        <w:spacing w:beforeLines="25" w:before="79"/>
        <w:jc w:val="left"/>
        <w:rPr>
          <w:rFonts w:ascii="Times New Roman" w:hAnsi="Times New Roman" w:cs="Times New Roman"/>
          <w:color w:val="000000" w:themeColor="text1"/>
        </w:rPr>
      </w:pPr>
      <w:r w:rsidRPr="00D749F4">
        <w:rPr>
          <w:rFonts w:ascii="Times New Roman" w:hAnsi="Times New Roman" w:cs="Times New Roman"/>
          <w:color w:val="000000" w:themeColor="text1"/>
        </w:rPr>
        <w:t>注：标</w:t>
      </w:r>
      <w:r w:rsidRPr="00D749F4">
        <w:rPr>
          <w:rFonts w:ascii="Times New Roman" w:hAnsi="Times New Roman"/>
          <w:color w:val="000000" w:themeColor="text1"/>
          <w:szCs w:val="21"/>
        </w:rPr>
        <w:t>*</w:t>
      </w:r>
      <w:r w:rsidRPr="00D749F4">
        <w:rPr>
          <w:rFonts w:ascii="Times New Roman" w:hAnsi="Times New Roman" w:cs="Times New Roman"/>
          <w:color w:val="000000" w:themeColor="text1"/>
        </w:rPr>
        <w:t>为选填项。</w:t>
      </w:r>
    </w:p>
    <w:p w:rsidR="00225FEF" w:rsidRPr="00D749F4" w:rsidRDefault="00225FEF" w:rsidP="00225FEF">
      <w:pPr>
        <w:spacing w:beforeLines="25" w:before="7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ind w:rightChars="-162" w:right="-340"/>
        <w:jc w:val="center"/>
        <w:rPr>
          <w:rFonts w:ascii="Times New Roman" w:hAnsi="Times New Roman" w:cs="Times New Roman"/>
          <w:color w:val="000000" w:themeColor="text1"/>
          <w:sz w:val="24"/>
        </w:rPr>
        <w:sectPr w:rsidR="00225FEF" w:rsidRPr="00D749F4" w:rsidSect="001F31A5">
          <w:pgSz w:w="16838" w:h="11906" w:orient="landscape"/>
          <w:pgMar w:top="1797" w:right="1440" w:bottom="1797" w:left="1440" w:header="851" w:footer="992" w:gutter="0"/>
          <w:cols w:space="0"/>
          <w:docGrid w:type="lines" w:linePitch="319"/>
        </w:sectPr>
      </w:pP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8 </w:t>
      </w:r>
      <w:r w:rsidRPr="00D749F4">
        <w:rPr>
          <w:rFonts w:ascii="Times New Roman" w:hAnsi="Times New Roman" w:cs="Times New Roman"/>
          <w:b/>
          <w:bCs/>
          <w:color w:val="000000" w:themeColor="text1"/>
          <w:sz w:val="28"/>
          <w:szCs w:val="28"/>
        </w:rPr>
        <w:t>鹌鹑肉品质测定登记表</w:t>
      </w:r>
    </w:p>
    <w:p w:rsidR="00225FEF" w:rsidRPr="00D749F4" w:rsidRDefault="00225FEF" w:rsidP="00225FEF">
      <w:pPr>
        <w:ind w:rightChars="-162" w:right="-340"/>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（选填）</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ind w:rightChars="-162" w:right="-340"/>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225FEF" w:rsidRPr="00D749F4" w:rsidRDefault="00225FEF" w:rsidP="00225FEF">
      <w:pPr>
        <w:spacing w:afterLines="50" w:after="159"/>
        <w:ind w:rightChars="-162" w:right="-340"/>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性别：</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上市日龄：</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13887" w:type="dxa"/>
        <w:tblLayout w:type="fixed"/>
        <w:tblLook w:val="04A0" w:firstRow="1" w:lastRow="0" w:firstColumn="1" w:lastColumn="0" w:noHBand="0" w:noVBand="1"/>
      </w:tblPr>
      <w:tblGrid>
        <w:gridCol w:w="988"/>
        <w:gridCol w:w="1266"/>
        <w:gridCol w:w="1266"/>
        <w:gridCol w:w="1266"/>
        <w:gridCol w:w="1323"/>
        <w:gridCol w:w="1323"/>
        <w:gridCol w:w="1323"/>
        <w:gridCol w:w="1283"/>
        <w:gridCol w:w="1283"/>
        <w:gridCol w:w="1283"/>
        <w:gridCol w:w="1283"/>
      </w:tblGrid>
      <w:tr w:rsidR="00225FEF" w:rsidRPr="00D749F4" w:rsidTr="009323AD">
        <w:trPr>
          <w:trHeight w:val="310"/>
        </w:trPr>
        <w:tc>
          <w:tcPr>
            <w:tcW w:w="988" w:type="dxa"/>
            <w:vMerge w:val="restart"/>
            <w:vAlign w:val="center"/>
          </w:tcPr>
          <w:p w:rsidR="00225FEF" w:rsidRPr="00D749F4" w:rsidRDefault="00225FEF" w:rsidP="009323AD">
            <w:pPr>
              <w:snapToGrid w:val="0"/>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序号</w:t>
            </w:r>
          </w:p>
        </w:tc>
        <w:tc>
          <w:tcPr>
            <w:tcW w:w="1266"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剪切力</w:t>
            </w:r>
          </w:p>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N</w:t>
            </w:r>
            <w:r w:rsidRPr="00D749F4">
              <w:rPr>
                <w:rFonts w:ascii="Times New Roman" w:eastAsiaTheme="minorEastAsia" w:hAnsi="Times New Roman"/>
                <w:bCs/>
                <w:color w:val="000000" w:themeColor="text1"/>
                <w:sz w:val="21"/>
                <w:szCs w:val="21"/>
              </w:rPr>
              <w:t>）</w:t>
            </w:r>
          </w:p>
        </w:tc>
        <w:tc>
          <w:tcPr>
            <w:tcW w:w="1266"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滴水损失</w:t>
            </w:r>
          </w:p>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266" w:type="dxa"/>
            <w:vMerge w:val="restart"/>
            <w:vAlign w:val="center"/>
          </w:tcPr>
          <w:p w:rsidR="00225FEF" w:rsidRPr="00D749F4" w:rsidRDefault="00225FEF" w:rsidP="009323AD">
            <w:pPr>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bCs/>
                <w:color w:val="000000" w:themeColor="text1"/>
                <w:sz w:val="21"/>
                <w:szCs w:val="21"/>
              </w:rPr>
              <w:t>pH</w:t>
            </w:r>
            <w:r w:rsidRPr="00D749F4">
              <w:rPr>
                <w:rFonts w:ascii="Times New Roman" w:eastAsiaTheme="minorEastAsia" w:hAnsi="Times New Roman"/>
                <w:bCs/>
                <w:color w:val="000000" w:themeColor="text1"/>
                <w:sz w:val="21"/>
                <w:szCs w:val="21"/>
              </w:rPr>
              <w:t>值</w:t>
            </w:r>
          </w:p>
        </w:tc>
        <w:tc>
          <w:tcPr>
            <w:tcW w:w="3969" w:type="dxa"/>
            <w:gridSpan w:val="3"/>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bCs/>
                <w:color w:val="000000" w:themeColor="text1"/>
                <w:sz w:val="21"/>
                <w:szCs w:val="21"/>
              </w:rPr>
              <w:t>肉色</w:t>
            </w:r>
          </w:p>
        </w:tc>
        <w:tc>
          <w:tcPr>
            <w:tcW w:w="1283"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水分</w:t>
            </w:r>
          </w:p>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283"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蛋白质</w:t>
            </w:r>
          </w:p>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283"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脂肪</w:t>
            </w:r>
          </w:p>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283" w:type="dxa"/>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灰分</w:t>
            </w:r>
          </w:p>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r>
      <w:tr w:rsidR="00225FEF" w:rsidRPr="00D749F4" w:rsidTr="009323AD">
        <w:trPr>
          <w:trHeight w:val="310"/>
        </w:trPr>
        <w:tc>
          <w:tcPr>
            <w:tcW w:w="988" w:type="dxa"/>
            <w:vMerge/>
            <w:vAlign w:val="center"/>
          </w:tcPr>
          <w:p w:rsidR="00225FEF" w:rsidRPr="00D749F4" w:rsidRDefault="00225FEF" w:rsidP="009323AD">
            <w:pPr>
              <w:spacing w:line="240" w:lineRule="exact"/>
              <w:jc w:val="center"/>
              <w:rPr>
                <w:rFonts w:ascii="Times New Roman" w:eastAsiaTheme="minorEastAsia" w:hAnsi="Times New Roman"/>
                <w:bCs/>
                <w:color w:val="000000" w:themeColor="text1"/>
                <w:sz w:val="21"/>
                <w:szCs w:val="21"/>
              </w:rPr>
            </w:pPr>
          </w:p>
        </w:tc>
        <w:tc>
          <w:tcPr>
            <w:tcW w:w="1266"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266"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266" w:type="dxa"/>
            <w:vMerge/>
            <w:vAlign w:val="center"/>
          </w:tcPr>
          <w:p w:rsidR="00225FEF" w:rsidRPr="00D749F4" w:rsidRDefault="00225FEF" w:rsidP="009323AD">
            <w:pPr>
              <w:spacing w:line="240" w:lineRule="exact"/>
              <w:jc w:val="center"/>
              <w:rPr>
                <w:rFonts w:ascii="Times New Roman" w:eastAsiaTheme="minorEastAsia" w:hAnsi="Times New Roman"/>
                <w:bCs/>
                <w:color w:val="000000" w:themeColor="text1"/>
                <w:sz w:val="21"/>
                <w:szCs w:val="21"/>
              </w:rPr>
            </w:pPr>
          </w:p>
        </w:tc>
        <w:tc>
          <w:tcPr>
            <w:tcW w:w="1323" w:type="dxa"/>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color w:val="000000" w:themeColor="text1"/>
                <w:sz w:val="21"/>
                <w:szCs w:val="21"/>
              </w:rPr>
              <w:t>红度值（</w:t>
            </w:r>
            <w:r w:rsidRPr="00D749F4">
              <w:rPr>
                <w:rFonts w:ascii="Times New Roman" w:eastAsiaTheme="minorEastAsia" w:hAnsi="Times New Roman"/>
                <w:color w:val="000000" w:themeColor="text1"/>
                <w:sz w:val="21"/>
                <w:szCs w:val="21"/>
              </w:rPr>
              <w:t>a</w:t>
            </w:r>
            <w:r w:rsidRPr="00D749F4">
              <w:rPr>
                <w:rFonts w:ascii="Times New Roman" w:eastAsiaTheme="minorEastAsia" w:hAnsi="Times New Roman"/>
                <w:color w:val="000000" w:themeColor="text1"/>
                <w:sz w:val="21"/>
                <w:szCs w:val="21"/>
              </w:rPr>
              <w:t>）</w:t>
            </w:r>
          </w:p>
        </w:tc>
        <w:tc>
          <w:tcPr>
            <w:tcW w:w="1323" w:type="dxa"/>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color w:val="000000" w:themeColor="text1"/>
                <w:sz w:val="21"/>
                <w:szCs w:val="21"/>
              </w:rPr>
              <w:t>黄度值（</w:t>
            </w:r>
            <w:r w:rsidRPr="00D749F4">
              <w:rPr>
                <w:rFonts w:ascii="Times New Roman" w:eastAsiaTheme="minorEastAsia" w:hAnsi="Times New Roman"/>
                <w:color w:val="000000" w:themeColor="text1"/>
                <w:sz w:val="21"/>
                <w:szCs w:val="21"/>
              </w:rPr>
              <w:t>b</w:t>
            </w:r>
            <w:r w:rsidRPr="00D749F4">
              <w:rPr>
                <w:rFonts w:ascii="Times New Roman" w:eastAsiaTheme="minorEastAsia" w:hAnsi="Times New Roman"/>
                <w:color w:val="000000" w:themeColor="text1"/>
                <w:sz w:val="21"/>
                <w:szCs w:val="21"/>
              </w:rPr>
              <w:t>）</w:t>
            </w:r>
          </w:p>
        </w:tc>
        <w:tc>
          <w:tcPr>
            <w:tcW w:w="1323" w:type="dxa"/>
            <w:vAlign w:val="center"/>
          </w:tcPr>
          <w:p w:rsidR="00225FEF" w:rsidRPr="00D749F4" w:rsidRDefault="00225FEF"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color w:val="000000" w:themeColor="text1"/>
                <w:sz w:val="21"/>
                <w:szCs w:val="21"/>
              </w:rPr>
              <w:t>亮度值（</w:t>
            </w:r>
            <w:r w:rsidRPr="00D749F4">
              <w:rPr>
                <w:rFonts w:ascii="Times New Roman" w:eastAsiaTheme="minorEastAsia" w:hAnsi="Times New Roman"/>
                <w:color w:val="000000" w:themeColor="text1"/>
                <w:sz w:val="21"/>
                <w:szCs w:val="21"/>
              </w:rPr>
              <w:t>L</w:t>
            </w:r>
            <w:r w:rsidRPr="00D749F4">
              <w:rPr>
                <w:rFonts w:ascii="Times New Roman" w:eastAsiaTheme="minorEastAsia" w:hAnsi="Times New Roman"/>
                <w:color w:val="000000" w:themeColor="text1"/>
                <w:sz w:val="21"/>
                <w:szCs w:val="21"/>
              </w:rPr>
              <w:t>）</w:t>
            </w:r>
          </w:p>
        </w:tc>
        <w:tc>
          <w:tcPr>
            <w:tcW w:w="1283"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c>
          <w:tcPr>
            <w:tcW w:w="1283"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283"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283" w:type="dxa"/>
            <w:vMerge/>
            <w:vAlign w:val="center"/>
          </w:tcPr>
          <w:p w:rsidR="00225FEF" w:rsidRPr="00D749F4" w:rsidRDefault="00225FEF"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bCs/>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bCs/>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r w:rsidR="00225FEF" w:rsidRPr="00D749F4" w:rsidTr="009323AD">
        <w:tc>
          <w:tcPr>
            <w:tcW w:w="988" w:type="dxa"/>
            <w:vAlign w:val="center"/>
          </w:tcPr>
          <w:p w:rsidR="00225FEF" w:rsidRPr="00D749F4" w:rsidRDefault="00225FEF"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66"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323" w:type="dxa"/>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c>
          <w:tcPr>
            <w:tcW w:w="1283" w:type="dxa"/>
            <w:vAlign w:val="center"/>
          </w:tcPr>
          <w:p w:rsidR="00225FEF" w:rsidRPr="00D749F4" w:rsidRDefault="00225FEF" w:rsidP="009323AD">
            <w:pPr>
              <w:spacing w:line="300" w:lineRule="auto"/>
              <w:jc w:val="left"/>
              <w:rPr>
                <w:rFonts w:ascii="Times New Roman" w:eastAsiaTheme="minorEastAsia" w:hAnsi="Times New Roman"/>
                <w:color w:val="000000" w:themeColor="text1"/>
                <w:sz w:val="21"/>
                <w:szCs w:val="21"/>
              </w:rPr>
            </w:pPr>
          </w:p>
        </w:tc>
      </w:tr>
    </w:tbl>
    <w:p w:rsidR="00225FEF" w:rsidRPr="00D749F4" w:rsidRDefault="00225FEF" w:rsidP="00225FEF">
      <w:pPr>
        <w:spacing w:beforeLines="50" w:before="159"/>
        <w:jc w:val="left"/>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填表人（签字）：</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电话：</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日期：</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年</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月</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日</w:t>
      </w:r>
    </w:p>
    <w:p w:rsidR="00225FEF" w:rsidRPr="00D749F4" w:rsidRDefault="00225FEF" w:rsidP="00225FEF">
      <w:pPr>
        <w:jc w:val="left"/>
        <w:rPr>
          <w:rFonts w:ascii="Times New Roman" w:hAnsi="Times New Roman" w:cs="Times New Roman"/>
          <w:color w:val="000000" w:themeColor="text1"/>
          <w:szCs w:val="21"/>
        </w:rPr>
        <w:sectPr w:rsidR="00225FEF" w:rsidRPr="00D749F4" w:rsidSect="001F31A5">
          <w:pgSz w:w="16838" w:h="11906" w:orient="landscape"/>
          <w:pgMar w:top="1797" w:right="1440" w:bottom="1797" w:left="1440" w:header="851" w:footer="992" w:gutter="0"/>
          <w:cols w:space="0"/>
          <w:docGrid w:type="lines" w:linePitch="319"/>
        </w:sectPr>
      </w:pP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9 </w:t>
      </w:r>
      <w:r w:rsidRPr="00D749F4">
        <w:rPr>
          <w:rFonts w:ascii="Times New Roman" w:hAnsi="Times New Roman" w:cs="Times New Roman"/>
          <w:b/>
          <w:bCs/>
          <w:color w:val="000000" w:themeColor="text1"/>
          <w:sz w:val="28"/>
          <w:szCs w:val="28"/>
        </w:rPr>
        <w:t>鹌鹑蛋品质测定登记表</w:t>
      </w:r>
    </w:p>
    <w:p w:rsidR="00225FEF" w:rsidRPr="003F4188" w:rsidRDefault="00225FEF" w:rsidP="00225FEF">
      <w:pPr>
        <w:adjustRightInd w:val="0"/>
        <w:snapToGrid w:val="0"/>
        <w:spacing w:afterLines="50" w:after="159" w:line="240" w:lineRule="atLeast"/>
        <w:jc w:val="center"/>
        <w:rPr>
          <w:rFonts w:ascii="Times New Roman" w:hAnsi="Times New Roman" w:cs="Times New Roman"/>
          <w:bCs/>
          <w:color w:val="000000" w:themeColor="text1"/>
          <w:sz w:val="24"/>
          <w:szCs w:val="28"/>
        </w:rPr>
      </w:pPr>
      <w:r w:rsidRPr="003F4188">
        <w:rPr>
          <w:rFonts w:ascii="Times New Roman" w:hAnsi="Times New Roman" w:cs="Times New Roman"/>
          <w:bCs/>
          <w:color w:val="000000" w:themeColor="text1"/>
          <w:sz w:val="24"/>
          <w:szCs w:val="28"/>
        </w:rPr>
        <w:t>（蛋用鹌鹑必填）</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225FEF" w:rsidRPr="00D749F4" w:rsidRDefault="00225FEF" w:rsidP="00225FEF">
      <w:pPr>
        <w:pStyle w:val="af3"/>
        <w:spacing w:after="0"/>
        <w:rPr>
          <w:rFonts w:ascii="Times New Roman" w:eastAsiaTheme="minorEastAsia" w:hAnsi="Times New Roman"/>
          <w:color w:val="000000" w:themeColor="text1"/>
          <w:szCs w:val="21"/>
        </w:rPr>
      </w:pPr>
      <w:r w:rsidRPr="00D749F4">
        <w:rPr>
          <w:rFonts w:ascii="Times New Roman" w:eastAsiaTheme="minorEastAsia" w:hAnsi="Times New Roman"/>
          <w:color w:val="000000" w:themeColor="text1"/>
          <w:szCs w:val="21"/>
        </w:rPr>
        <w:t>品种：</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日龄：</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p>
    <w:tbl>
      <w:tblPr>
        <w:tblStyle w:val="afb"/>
        <w:tblW w:w="4832" w:type="pct"/>
        <w:tblLayout w:type="fixed"/>
        <w:tblLook w:val="04A0" w:firstRow="1" w:lastRow="0" w:firstColumn="1" w:lastColumn="0" w:noHBand="0" w:noVBand="1"/>
      </w:tblPr>
      <w:tblGrid>
        <w:gridCol w:w="986"/>
        <w:gridCol w:w="849"/>
        <w:gridCol w:w="852"/>
        <w:gridCol w:w="925"/>
        <w:gridCol w:w="1105"/>
        <w:gridCol w:w="1243"/>
        <w:gridCol w:w="828"/>
        <w:gridCol w:w="690"/>
        <w:gridCol w:w="687"/>
        <w:gridCol w:w="836"/>
        <w:gridCol w:w="1103"/>
        <w:gridCol w:w="1372"/>
        <w:gridCol w:w="871"/>
        <w:gridCol w:w="1132"/>
      </w:tblGrid>
      <w:tr w:rsidR="00225FEF" w:rsidRPr="00D749F4" w:rsidTr="009323AD">
        <w:trPr>
          <w:trHeight w:val="373"/>
        </w:trPr>
        <w:tc>
          <w:tcPr>
            <w:tcW w:w="366" w:type="pct"/>
            <w:vMerge w:val="restar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315" w:type="pct"/>
            <w:vMerge w:val="restar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316" w:type="pct"/>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纵径</w:t>
            </w:r>
          </w:p>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mm</w:t>
            </w:r>
            <w:r w:rsidRPr="00D749F4">
              <w:rPr>
                <w:rFonts w:ascii="Times New Roman" w:eastAsiaTheme="minorEastAsia" w:hAnsi="Times New Roman"/>
                <w:color w:val="000000" w:themeColor="text1"/>
                <w:sz w:val="21"/>
                <w:szCs w:val="21"/>
              </w:rPr>
              <w:t>）</w:t>
            </w:r>
          </w:p>
        </w:tc>
        <w:tc>
          <w:tcPr>
            <w:tcW w:w="343" w:type="pct"/>
            <w:vMerge w:val="restart"/>
            <w:vAlign w:val="center"/>
          </w:tcPr>
          <w:p w:rsidR="00225FEF" w:rsidRPr="00D749F4" w:rsidRDefault="00225FEF" w:rsidP="009323AD">
            <w:pPr>
              <w:snapToGrid w:val="0"/>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横径</w:t>
            </w:r>
          </w:p>
          <w:p w:rsidR="00225FEF" w:rsidRPr="00D749F4" w:rsidRDefault="00225FEF" w:rsidP="009323AD">
            <w:pPr>
              <w:snapToGrid w:val="0"/>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mm</w:t>
            </w:r>
            <w:r w:rsidRPr="00D749F4">
              <w:rPr>
                <w:rFonts w:ascii="Times New Roman" w:eastAsiaTheme="minorEastAsia" w:hAnsi="Times New Roman"/>
                <w:color w:val="000000" w:themeColor="text1"/>
                <w:sz w:val="21"/>
                <w:szCs w:val="21"/>
              </w:rPr>
              <w:t>）</w:t>
            </w:r>
          </w:p>
        </w:tc>
        <w:tc>
          <w:tcPr>
            <w:tcW w:w="410" w:type="pct"/>
            <w:vMerge w:val="restar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蛋形指数</w:t>
            </w:r>
          </w:p>
        </w:tc>
        <w:tc>
          <w:tcPr>
            <w:tcW w:w="461" w:type="pct"/>
            <w:vMerge w:val="restar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蛋壳强度（</w:t>
            </w:r>
            <w:r w:rsidRPr="00D749F4">
              <w:rPr>
                <w:rFonts w:ascii="Times New Roman" w:eastAsiaTheme="minorEastAsia" w:hAnsi="Times New Roman"/>
                <w:color w:val="000000" w:themeColor="text1"/>
                <w:sz w:val="21"/>
                <w:szCs w:val="21"/>
              </w:rPr>
              <w:t>kg/cm</w:t>
            </w:r>
            <w:r w:rsidRPr="00D749F4">
              <w:rPr>
                <w:rFonts w:ascii="Times New Roman" w:eastAsiaTheme="minorEastAsia" w:hAnsi="Times New Roman"/>
                <w:color w:val="000000" w:themeColor="text1"/>
                <w:sz w:val="21"/>
                <w:szCs w:val="21"/>
                <w:vertAlign w:val="superscript"/>
              </w:rPr>
              <w:t>2</w:t>
            </w:r>
            <w:r w:rsidRPr="00D749F4">
              <w:rPr>
                <w:rFonts w:ascii="Times New Roman" w:eastAsiaTheme="minorEastAsia" w:hAnsi="Times New Roman"/>
                <w:color w:val="000000" w:themeColor="text1"/>
                <w:sz w:val="21"/>
                <w:szCs w:val="21"/>
              </w:rPr>
              <w:t>）</w:t>
            </w:r>
          </w:p>
        </w:tc>
        <w:tc>
          <w:tcPr>
            <w:tcW w:w="1128" w:type="pct"/>
            <w:gridSpan w:val="4"/>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蛋壳厚度（</w:t>
            </w:r>
            <w:r w:rsidRPr="00D749F4">
              <w:rPr>
                <w:rFonts w:ascii="Times New Roman" w:eastAsiaTheme="minorEastAsia" w:hAnsi="Times New Roman"/>
                <w:color w:val="000000" w:themeColor="text1"/>
                <w:sz w:val="21"/>
                <w:szCs w:val="21"/>
              </w:rPr>
              <w:t>mm</w:t>
            </w:r>
            <w:r w:rsidRPr="00D749F4">
              <w:rPr>
                <w:rFonts w:ascii="Times New Roman" w:eastAsiaTheme="minorEastAsia" w:hAnsi="Times New Roman"/>
                <w:color w:val="000000" w:themeColor="text1"/>
                <w:sz w:val="21"/>
                <w:szCs w:val="21"/>
              </w:rPr>
              <w:t>）</w:t>
            </w:r>
          </w:p>
        </w:tc>
        <w:tc>
          <w:tcPr>
            <w:tcW w:w="409" w:type="pct"/>
            <w:vMerge w:val="restart"/>
            <w:vAlign w:val="center"/>
          </w:tcPr>
          <w:p w:rsidR="00225FEF"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蛋壳颜色</w:t>
            </w:r>
          </w:p>
          <w:p w:rsidR="00225FEF" w:rsidRPr="00C24CCE" w:rsidRDefault="00225FEF" w:rsidP="009323AD">
            <w:pPr>
              <w:pStyle w:val="af3"/>
              <w:jc w:val="center"/>
              <w:rPr>
                <w:rFonts w:asciiTheme="minorEastAsia" w:eastAsiaTheme="minorEastAsia" w:hAnsiTheme="minorEastAsia"/>
                <w:sz w:val="21"/>
                <w:szCs w:val="21"/>
              </w:rPr>
            </w:pPr>
            <w:r w:rsidRPr="00C24CCE">
              <w:rPr>
                <w:rFonts w:asciiTheme="minorEastAsia" w:eastAsiaTheme="minorEastAsia" w:hAnsiTheme="minorEastAsia" w:hint="eastAsia"/>
                <w:sz w:val="21"/>
                <w:szCs w:val="21"/>
              </w:rPr>
              <w:t>（有无斑点）</w:t>
            </w:r>
          </w:p>
        </w:tc>
        <w:tc>
          <w:tcPr>
            <w:tcW w:w="509" w:type="pct"/>
            <w:vMerge w:val="restart"/>
            <w:vAlign w:val="center"/>
          </w:tcPr>
          <w:p w:rsidR="00225FEF" w:rsidRPr="00D749F4" w:rsidRDefault="00225FEF" w:rsidP="009323AD">
            <w:pPr>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蛋黄色泽</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（级）</w:t>
            </w:r>
          </w:p>
        </w:tc>
        <w:tc>
          <w:tcPr>
            <w:tcW w:w="323" w:type="pct"/>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蛋黄重</w:t>
            </w:r>
            <w:r w:rsidRPr="00D749F4">
              <w:rPr>
                <w:rFonts w:ascii="Times New Roman" w:eastAsiaTheme="minorEastAsia" w:hAnsi="Times New Roman"/>
                <w:color w:val="000000" w:themeColor="text1"/>
                <w:sz w:val="21"/>
                <w:szCs w:val="21"/>
              </w:rPr>
              <w:t>*</w:t>
            </w:r>
          </w:p>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420" w:type="pct"/>
            <w:vMerge w:val="restart"/>
            <w:vAlign w:val="center"/>
          </w:tcPr>
          <w:p w:rsidR="00225FEF" w:rsidRPr="00D749F4" w:rsidRDefault="00225FEF"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蛋黄比率</w:t>
            </w:r>
            <w:r w:rsidRPr="00D749F4">
              <w:rPr>
                <w:rFonts w:ascii="Times New Roman" w:eastAsiaTheme="minorEastAsia" w:hAnsi="Times New Roman"/>
                <w:color w:val="000000" w:themeColor="text1"/>
                <w:sz w:val="21"/>
                <w:szCs w:val="21"/>
              </w:rPr>
              <w:t>*</w:t>
            </w:r>
          </w:p>
        </w:tc>
      </w:tr>
      <w:tr w:rsidR="00225FEF" w:rsidRPr="00D749F4" w:rsidTr="009323AD">
        <w:trPr>
          <w:trHeight w:val="430"/>
        </w:trPr>
        <w:tc>
          <w:tcPr>
            <w:tcW w:w="366" w:type="pct"/>
            <w:vMerge/>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Merge/>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Merge/>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Merge/>
            <w:vAlign w:val="center"/>
          </w:tcPr>
          <w:p w:rsidR="00225FEF" w:rsidRPr="00D749F4" w:rsidRDefault="00225FEF" w:rsidP="009323AD">
            <w:pPr>
              <w:snapToGrid w:val="0"/>
              <w:spacing w:line="240" w:lineRule="exact"/>
              <w:ind w:rightChars="-50" w:right="-105"/>
              <w:rPr>
                <w:rFonts w:ascii="Times New Roman" w:eastAsiaTheme="minorEastAsia" w:hAnsi="Times New Roman"/>
                <w:color w:val="000000" w:themeColor="text1"/>
                <w:sz w:val="21"/>
                <w:szCs w:val="21"/>
              </w:rPr>
            </w:pPr>
          </w:p>
        </w:tc>
        <w:tc>
          <w:tcPr>
            <w:tcW w:w="410" w:type="pct"/>
            <w:vMerge/>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Merge/>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钝端</w:t>
            </w: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中端</w:t>
            </w: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尖端</w:t>
            </w:r>
          </w:p>
        </w:tc>
        <w:tc>
          <w:tcPr>
            <w:tcW w:w="310" w:type="pct"/>
            <w:vAlign w:val="center"/>
          </w:tcPr>
          <w:p w:rsidR="00225FEF" w:rsidRPr="00BA5087"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BA5087">
              <w:rPr>
                <w:rFonts w:ascii="Times New Roman" w:eastAsiaTheme="minorEastAsia" w:hAnsi="Times New Roman"/>
                <w:bCs/>
                <w:color w:val="000000" w:themeColor="text1"/>
                <w:sz w:val="21"/>
                <w:szCs w:val="21"/>
              </w:rPr>
              <w:t>均值</w:t>
            </w:r>
          </w:p>
        </w:tc>
        <w:tc>
          <w:tcPr>
            <w:tcW w:w="409" w:type="pct"/>
            <w:vMerge/>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Merge/>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Merge/>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vMerge/>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299"/>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r w:rsidR="00225FEF" w:rsidRPr="00D749F4" w:rsidTr="009323AD">
        <w:trPr>
          <w:trHeight w:val="340"/>
        </w:trPr>
        <w:tc>
          <w:tcPr>
            <w:tcW w:w="366"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315"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1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43"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1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61"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07"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6"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10" w:type="pct"/>
            <w:vAlign w:val="center"/>
          </w:tcPr>
          <w:p w:rsidR="00225FEF" w:rsidRPr="00D749F4" w:rsidRDefault="00225FEF"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409"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509"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323" w:type="pct"/>
            <w:vAlign w:val="center"/>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c>
          <w:tcPr>
            <w:tcW w:w="420" w:type="pct"/>
          </w:tcPr>
          <w:p w:rsidR="00225FEF" w:rsidRPr="00D749F4" w:rsidRDefault="00225FEF" w:rsidP="009323AD">
            <w:pPr>
              <w:snapToGrid w:val="0"/>
              <w:spacing w:line="240" w:lineRule="exact"/>
              <w:jc w:val="center"/>
              <w:rPr>
                <w:rFonts w:ascii="Times New Roman" w:eastAsiaTheme="minorEastAsia" w:hAnsi="Times New Roman"/>
                <w:color w:val="000000" w:themeColor="text1"/>
                <w:sz w:val="21"/>
                <w:szCs w:val="21"/>
              </w:rPr>
            </w:pPr>
          </w:p>
        </w:tc>
      </w:tr>
    </w:tbl>
    <w:p w:rsidR="00225FEF" w:rsidRPr="00D749F4" w:rsidRDefault="00225FEF" w:rsidP="00225FEF">
      <w:pPr>
        <w:jc w:val="left"/>
        <w:rPr>
          <w:rFonts w:ascii="Times New Roman" w:hAnsi="Times New Roman" w:cs="Times New Roman"/>
          <w:color w:val="000000" w:themeColor="text1"/>
        </w:rPr>
      </w:pPr>
      <w:r w:rsidRPr="00D749F4">
        <w:rPr>
          <w:rFonts w:ascii="Times New Roman" w:hAnsi="Times New Roman" w:cs="Times New Roman"/>
          <w:color w:val="000000" w:themeColor="text1"/>
        </w:rPr>
        <w:t>注：标</w:t>
      </w:r>
      <w:r w:rsidRPr="00D749F4">
        <w:rPr>
          <w:rFonts w:ascii="Times New Roman" w:hAnsi="Times New Roman"/>
          <w:color w:val="000000" w:themeColor="text1"/>
          <w:szCs w:val="21"/>
        </w:rPr>
        <w:t>*</w:t>
      </w:r>
      <w:r w:rsidRPr="00D749F4">
        <w:rPr>
          <w:rFonts w:ascii="Times New Roman" w:hAnsi="Times New Roman" w:cs="Times New Roman"/>
          <w:color w:val="000000" w:themeColor="text1"/>
        </w:rPr>
        <w:t>为选填项。</w:t>
      </w:r>
    </w:p>
    <w:p w:rsidR="00225FEF" w:rsidRPr="00D749F4" w:rsidRDefault="00225FEF" w:rsidP="00225FEF">
      <w:pPr>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10 </w:t>
      </w:r>
      <w:r w:rsidRPr="00D749F4">
        <w:rPr>
          <w:rFonts w:ascii="Times New Roman" w:hAnsi="Times New Roman" w:cs="Times New Roman"/>
          <w:b/>
          <w:bCs/>
          <w:color w:val="000000" w:themeColor="text1"/>
          <w:sz w:val="28"/>
          <w:szCs w:val="28"/>
        </w:rPr>
        <w:t>鹌鹑繁殖性能表</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adjustRightInd w:val="0"/>
        <w:snapToGrid w:val="0"/>
        <w:spacing w:line="240" w:lineRule="atLeas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225FEF" w:rsidRPr="00D749F4" w:rsidRDefault="00225FEF" w:rsidP="00225FEF">
      <w:pPr>
        <w:adjustRightInd w:val="0"/>
        <w:snapToGrid w:val="0"/>
        <w:rPr>
          <w:rFonts w:ascii="Times New Roman" w:hAnsi="Times New Roman" w:cs="Times New Roman"/>
          <w:color w:val="000000" w:themeColor="text1"/>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14000" w:type="dxa"/>
        <w:tblLayout w:type="fixed"/>
        <w:tblLook w:val="04A0" w:firstRow="1" w:lastRow="0" w:firstColumn="1" w:lastColumn="0" w:noHBand="0" w:noVBand="1"/>
      </w:tblPr>
      <w:tblGrid>
        <w:gridCol w:w="630"/>
        <w:gridCol w:w="1066"/>
        <w:gridCol w:w="709"/>
        <w:gridCol w:w="709"/>
        <w:gridCol w:w="850"/>
        <w:gridCol w:w="851"/>
        <w:gridCol w:w="850"/>
        <w:gridCol w:w="709"/>
        <w:gridCol w:w="709"/>
        <w:gridCol w:w="709"/>
        <w:gridCol w:w="992"/>
        <w:gridCol w:w="850"/>
        <w:gridCol w:w="993"/>
        <w:gridCol w:w="850"/>
        <w:gridCol w:w="992"/>
        <w:gridCol w:w="709"/>
        <w:gridCol w:w="822"/>
      </w:tblGrid>
      <w:tr w:rsidR="00225FEF" w:rsidRPr="00D749F4" w:rsidTr="009323AD">
        <w:trPr>
          <w:trHeight w:val="345"/>
        </w:trPr>
        <w:tc>
          <w:tcPr>
            <w:tcW w:w="630"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群体</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编号</w:t>
            </w:r>
          </w:p>
        </w:tc>
        <w:tc>
          <w:tcPr>
            <w:tcW w:w="1066"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群体大小（只）</w:t>
            </w:r>
          </w:p>
        </w:tc>
        <w:tc>
          <w:tcPr>
            <w:tcW w:w="709"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饲养</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方式</w:t>
            </w:r>
          </w:p>
        </w:tc>
        <w:tc>
          <w:tcPr>
            <w:tcW w:w="709"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公母</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配比</w:t>
            </w:r>
          </w:p>
        </w:tc>
        <w:tc>
          <w:tcPr>
            <w:tcW w:w="850"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Pr>
                <w:rFonts w:ascii="Times New Roman" w:eastAsiaTheme="minorEastAsia" w:hAnsi="Times New Roman"/>
                <w:color w:val="000000" w:themeColor="text1"/>
                <w:sz w:val="21"/>
                <w:szCs w:val="21"/>
              </w:rPr>
              <w:t>开产日龄（</w:t>
            </w:r>
            <w:r>
              <w:rPr>
                <w:rFonts w:ascii="Times New Roman" w:eastAsiaTheme="minorEastAsia" w:hAnsi="Times New Roman" w:hint="eastAsia"/>
                <w:color w:val="000000" w:themeColor="text1"/>
                <w:sz w:val="21"/>
                <w:szCs w:val="21"/>
              </w:rPr>
              <w:t>d</w:t>
            </w:r>
            <w:r w:rsidRPr="00D749F4">
              <w:rPr>
                <w:rFonts w:ascii="Times New Roman" w:eastAsiaTheme="minorEastAsia" w:hAnsi="Times New Roman"/>
                <w:color w:val="000000" w:themeColor="text1"/>
                <w:sz w:val="21"/>
                <w:szCs w:val="21"/>
              </w:rPr>
              <w:t>）</w:t>
            </w:r>
          </w:p>
        </w:tc>
        <w:tc>
          <w:tcPr>
            <w:tcW w:w="851"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开产体重（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850"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开产蛋重（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2127" w:type="dxa"/>
            <w:gridSpan w:val="3"/>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产蛋数（个）</w:t>
            </w:r>
          </w:p>
        </w:tc>
        <w:tc>
          <w:tcPr>
            <w:tcW w:w="992"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育雏期成活率（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0"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育成期成活率（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993"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0"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种</w:t>
            </w:r>
            <w:r w:rsidRPr="00D749F4">
              <w:rPr>
                <w:rFonts w:ascii="Times New Roman" w:eastAsiaTheme="minorEastAsia" w:hAnsi="Times New Roman"/>
                <w:color w:val="000000" w:themeColor="text1"/>
                <w:sz w:val="21"/>
                <w:szCs w:val="21"/>
              </w:rPr>
              <w:t xml:space="preserve">  </w:t>
            </w:r>
            <w:r w:rsidRPr="00D749F4">
              <w:rPr>
                <w:rFonts w:ascii="Times New Roman" w:eastAsiaTheme="minorEastAsia" w:hAnsi="Times New Roman"/>
                <w:color w:val="000000" w:themeColor="text1"/>
                <w:sz w:val="21"/>
                <w:szCs w:val="21"/>
              </w:rPr>
              <w:t>蛋</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受精率（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992"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受精蛋</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9" w:type="dxa"/>
            <w:vMerge w:val="restart"/>
            <w:vAlign w:val="center"/>
          </w:tcPr>
          <w:p w:rsidR="00225FEF" w:rsidRPr="00D749F4" w:rsidRDefault="00225FEF" w:rsidP="009323AD">
            <w:pPr>
              <w:adjustRightInd w:val="0"/>
              <w:snapToGrid w:val="0"/>
              <w:jc w:val="center"/>
              <w:rPr>
                <w:rFonts w:ascii="Times New Roman" w:eastAsiaTheme="minorEastAsia" w:hAnsi="Times New Roman"/>
                <w:bCs/>
                <w:kern w:val="2"/>
                <w:sz w:val="21"/>
                <w:szCs w:val="21"/>
              </w:rPr>
            </w:pPr>
            <w:r w:rsidRPr="00D749F4">
              <w:rPr>
                <w:rFonts w:ascii="Times New Roman" w:eastAsiaTheme="minorEastAsia" w:hAnsi="Times New Roman"/>
                <w:bCs/>
                <w:sz w:val="21"/>
                <w:szCs w:val="21"/>
              </w:rPr>
              <w:t>使用</w:t>
            </w:r>
          </w:p>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bCs/>
                <w:sz w:val="21"/>
                <w:szCs w:val="21"/>
              </w:rPr>
              <w:t>年限</w:t>
            </w:r>
          </w:p>
        </w:tc>
        <w:tc>
          <w:tcPr>
            <w:tcW w:w="822" w:type="dxa"/>
            <w:vMerge w:val="restart"/>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其他</w:t>
            </w:r>
          </w:p>
        </w:tc>
      </w:tr>
      <w:tr w:rsidR="00225FEF" w:rsidRPr="00D749F4" w:rsidTr="009323AD">
        <w:trPr>
          <w:trHeight w:val="345"/>
        </w:trPr>
        <w:tc>
          <w:tcPr>
            <w:tcW w:w="630"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1066"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1"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20</w:t>
            </w:r>
            <w:r w:rsidRPr="00D749F4">
              <w:rPr>
                <w:rFonts w:ascii="Times New Roman" w:eastAsiaTheme="minorEastAsia" w:hAnsi="Times New Roman"/>
                <w:color w:val="000000" w:themeColor="text1"/>
                <w:sz w:val="21"/>
                <w:szCs w:val="21"/>
              </w:rPr>
              <w:t>周</w:t>
            </w:r>
          </w:p>
        </w:tc>
        <w:tc>
          <w:tcPr>
            <w:tcW w:w="709" w:type="dxa"/>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35</w:t>
            </w:r>
            <w:r w:rsidRPr="00D749F4">
              <w:rPr>
                <w:rFonts w:ascii="Times New Roman" w:eastAsiaTheme="minorEastAsia" w:hAnsi="Times New Roman"/>
                <w:color w:val="000000" w:themeColor="text1"/>
                <w:sz w:val="21"/>
                <w:szCs w:val="21"/>
              </w:rPr>
              <w:t>周</w:t>
            </w:r>
          </w:p>
        </w:tc>
        <w:tc>
          <w:tcPr>
            <w:tcW w:w="709" w:type="dxa"/>
            <w:vAlign w:val="center"/>
          </w:tcPr>
          <w:p w:rsidR="00225FEF" w:rsidRPr="00D749F4" w:rsidRDefault="00225FEF"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43</w:t>
            </w:r>
            <w:r w:rsidRPr="00D749F4">
              <w:rPr>
                <w:rFonts w:ascii="Times New Roman" w:eastAsiaTheme="minorEastAsia" w:hAnsi="Times New Roman"/>
                <w:color w:val="000000" w:themeColor="text1"/>
                <w:sz w:val="21"/>
                <w:szCs w:val="21"/>
              </w:rPr>
              <w:t>周</w:t>
            </w:r>
          </w:p>
        </w:tc>
        <w:tc>
          <w:tcPr>
            <w:tcW w:w="992" w:type="dxa"/>
            <w:vMerge/>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vMerge/>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993" w:type="dxa"/>
            <w:vMerge/>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22" w:type="dxa"/>
            <w:vMerge/>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1066"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1"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2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1066"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1"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2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1066"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1"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jc w:val="center"/>
              <w:rPr>
                <w:rFonts w:ascii="Times New Roman" w:eastAsiaTheme="minorEastAsia" w:hAnsi="Times New Roman"/>
                <w:color w:val="000000" w:themeColor="text1"/>
                <w:sz w:val="21"/>
                <w:szCs w:val="21"/>
              </w:rPr>
            </w:pPr>
          </w:p>
        </w:tc>
        <w:tc>
          <w:tcPr>
            <w:tcW w:w="850"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9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9"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22" w:type="dxa"/>
            <w:vAlign w:val="center"/>
          </w:tcPr>
          <w:p w:rsidR="00225FEF" w:rsidRPr="00D749F4" w:rsidRDefault="00225FEF"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r w:rsidR="00225FEF" w:rsidRPr="00D749F4" w:rsidTr="009323AD">
        <w:trPr>
          <w:trHeight w:val="397"/>
        </w:trPr>
        <w:tc>
          <w:tcPr>
            <w:tcW w:w="63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1066"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1"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993" w:type="dxa"/>
          </w:tcPr>
          <w:p w:rsidR="00225FEF" w:rsidRPr="00D749F4" w:rsidRDefault="00225FEF" w:rsidP="009323AD">
            <w:pPr>
              <w:adjustRightInd w:val="0"/>
              <w:snapToGrid w:val="0"/>
              <w:spacing w:after="159"/>
              <w:rPr>
                <w:rFonts w:ascii="Times New Roman" w:eastAsiaTheme="minorEastAsia" w:hAnsi="Times New Roman"/>
                <w:color w:val="000000" w:themeColor="text1"/>
                <w:sz w:val="21"/>
                <w:szCs w:val="21"/>
              </w:rPr>
            </w:pPr>
          </w:p>
        </w:tc>
        <w:tc>
          <w:tcPr>
            <w:tcW w:w="850"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99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709"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c>
          <w:tcPr>
            <w:tcW w:w="822" w:type="dxa"/>
          </w:tcPr>
          <w:p w:rsidR="00225FEF" w:rsidRPr="00D749F4" w:rsidRDefault="00225FEF" w:rsidP="009323AD">
            <w:pPr>
              <w:adjustRightInd w:val="0"/>
              <w:snapToGrid w:val="0"/>
              <w:spacing w:after="159"/>
              <w:rPr>
                <w:rFonts w:ascii="Times New Roman" w:eastAsiaTheme="minorEastAsia" w:hAnsi="Times New Roman"/>
                <w:color w:val="000000" w:themeColor="text1"/>
                <w:kern w:val="2"/>
                <w:sz w:val="21"/>
                <w:szCs w:val="21"/>
              </w:rPr>
            </w:pPr>
          </w:p>
        </w:tc>
      </w:tr>
    </w:tbl>
    <w:p w:rsidR="00225FEF" w:rsidRPr="00D749F4" w:rsidRDefault="00225FEF" w:rsidP="00225FEF">
      <w:pPr>
        <w:adjustRightInd w:val="0"/>
        <w:snapToGrid w:val="0"/>
        <w:spacing w:beforeLines="50" w:before="159" w:after="120"/>
        <w:rPr>
          <w:rFonts w:ascii="Times New Roman" w:hAnsi="Times New Roman" w:cs="Times New Roman"/>
          <w:color w:val="000000" w:themeColor="text1"/>
          <w:szCs w:val="21"/>
          <w:u w:val="single"/>
        </w:rPr>
      </w:pPr>
    </w:p>
    <w:p w:rsidR="00225FEF" w:rsidRPr="00D749F4" w:rsidRDefault="00225FEF" w:rsidP="00225FEF">
      <w:pPr>
        <w:adjustRightInd w:val="0"/>
        <w:snapToGrid w:val="0"/>
        <w:spacing w:before="159"/>
        <w:jc w:val="left"/>
        <w:rPr>
          <w:rFonts w:ascii="Times New Roman" w:hAnsi="Times New Roman" w:cs="Times New Roman"/>
          <w:b/>
          <w:bCs/>
          <w:color w:val="000000" w:themeColor="text1"/>
          <w:sz w:val="28"/>
          <w:szCs w:val="28"/>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225FEF" w:rsidRPr="00D749F4" w:rsidRDefault="00225FEF" w:rsidP="00225FEF">
      <w:pPr>
        <w:ind w:rightChars="-162" w:right="-340"/>
        <w:jc w:val="center"/>
        <w:rPr>
          <w:rFonts w:ascii="Times New Roman" w:hAnsi="Times New Roman" w:cs="Times New Roman"/>
          <w:color w:val="000000" w:themeColor="text1"/>
          <w:sz w:val="24"/>
        </w:rPr>
        <w:sectPr w:rsidR="00225FEF" w:rsidRPr="00D749F4">
          <w:pgSz w:w="16838" w:h="11906" w:orient="landscape"/>
          <w:pgMar w:top="1797" w:right="1440" w:bottom="1797" w:left="1440" w:header="851" w:footer="992" w:gutter="0"/>
          <w:cols w:space="0"/>
          <w:docGrid w:type="lines" w:linePitch="319"/>
        </w:sectPr>
      </w:pPr>
    </w:p>
    <w:p w:rsidR="00225FEF" w:rsidRPr="003F4188" w:rsidRDefault="00225FEF" w:rsidP="00225FEF">
      <w:pPr>
        <w:pageBreakBefore/>
        <w:adjustRightInd w:val="0"/>
        <w:snapToGrid w:val="0"/>
        <w:spacing w:afterLines="50" w:after="156"/>
        <w:jc w:val="center"/>
        <w:rPr>
          <w:rFonts w:ascii="Times New Roman" w:hAnsi="Times New Roman" w:cs="Times New Roman"/>
          <w:b/>
          <w:bCs/>
          <w:color w:val="000000" w:themeColor="text1"/>
          <w:sz w:val="28"/>
          <w:szCs w:val="28"/>
        </w:rPr>
      </w:pPr>
      <w:r w:rsidRPr="003F4188">
        <w:rPr>
          <w:rFonts w:ascii="Times New Roman" w:hAnsi="Times New Roman" w:cs="Times New Roman"/>
          <w:b/>
          <w:bCs/>
          <w:color w:val="000000" w:themeColor="text1"/>
          <w:sz w:val="28"/>
          <w:szCs w:val="28"/>
        </w:rPr>
        <w:lastRenderedPageBreak/>
        <w:t>表</w:t>
      </w:r>
      <w:r w:rsidRPr="003F4188">
        <w:rPr>
          <w:rFonts w:ascii="Times New Roman" w:hAnsi="Times New Roman" w:cs="Times New Roman"/>
          <w:b/>
          <w:bCs/>
          <w:color w:val="000000" w:themeColor="text1"/>
          <w:sz w:val="28"/>
          <w:szCs w:val="28"/>
        </w:rPr>
        <w:t xml:space="preserve">11 </w:t>
      </w:r>
      <w:r>
        <w:rPr>
          <w:rFonts w:ascii="Times New Roman" w:hAnsi="Times New Roman" w:cs="Times New Roman"/>
          <w:b/>
          <w:bCs/>
          <w:color w:val="000000" w:themeColor="text1"/>
          <w:sz w:val="28"/>
          <w:szCs w:val="28"/>
        </w:rPr>
        <w:t>鹌鹑遗传资源影像材料</w:t>
      </w:r>
    </w:p>
    <w:p w:rsidR="00225FEF" w:rsidRPr="00D749F4" w:rsidRDefault="00225FEF" w:rsidP="00225FEF">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225FEF" w:rsidRPr="00D749F4" w:rsidRDefault="00225FEF" w:rsidP="00225FEF">
      <w:pPr>
        <w:pStyle w:val="af3"/>
        <w:spacing w:after="0"/>
        <w:rPr>
          <w:rFonts w:ascii="Times New Roman" w:eastAsiaTheme="minorEastAsia" w:hAnsi="Times New Roman"/>
          <w:color w:val="000000" w:themeColor="text1"/>
          <w:u w:val="single"/>
        </w:rPr>
      </w:pPr>
      <w:r w:rsidRPr="00D749F4">
        <w:rPr>
          <w:rFonts w:ascii="Times New Roman" w:eastAsiaTheme="minorEastAsia" w:hAnsi="Times New Roman"/>
          <w:color w:val="000000" w:themeColor="text1"/>
        </w:rPr>
        <w:t>场名：</w:t>
      </w:r>
      <w:r w:rsidRPr="00D749F4">
        <w:rPr>
          <w:rFonts w:ascii="Times New Roman" w:eastAsiaTheme="minorEastAsia" w:hAnsi="Times New Roman"/>
          <w:color w:val="000000" w:themeColor="text1"/>
          <w:u w:val="single"/>
        </w:rPr>
        <w:t xml:space="preserve">                             </w:t>
      </w:r>
      <w:r w:rsidRPr="00D749F4">
        <w:rPr>
          <w:rFonts w:ascii="Times New Roman" w:eastAsiaTheme="minorEastAsia" w:hAnsi="Times New Roman"/>
          <w:color w:val="000000" w:themeColor="text1"/>
        </w:rPr>
        <w:t>联系人：</w:t>
      </w:r>
      <w:r w:rsidRPr="00D749F4">
        <w:rPr>
          <w:rFonts w:ascii="Times New Roman" w:eastAsiaTheme="minorEastAsia" w:hAnsi="Times New Roman"/>
          <w:color w:val="000000" w:themeColor="text1"/>
          <w:u w:val="single"/>
        </w:rPr>
        <w:t xml:space="preserve">                </w:t>
      </w:r>
      <w:r w:rsidRPr="00D749F4">
        <w:rPr>
          <w:rFonts w:ascii="Times New Roman" w:eastAsiaTheme="minorEastAsia" w:hAnsi="Times New Roman"/>
          <w:color w:val="000000" w:themeColor="text1"/>
        </w:rPr>
        <w:t>联系方式：</w:t>
      </w:r>
      <w:r w:rsidRPr="00D749F4">
        <w:rPr>
          <w:rFonts w:ascii="Times New Roman" w:eastAsiaTheme="minorEastAsia" w:hAnsi="Times New Roman"/>
          <w:color w:val="000000" w:themeColor="text1"/>
          <w:u w:val="single"/>
        </w:rPr>
        <w:t xml:space="preserve">           </w:t>
      </w:r>
    </w:p>
    <w:p w:rsidR="00225FEF" w:rsidRPr="00D749F4" w:rsidRDefault="00225FEF" w:rsidP="00225FEF">
      <w:pPr>
        <w:adjustRightInd w:val="0"/>
        <w:snapToGrid w:val="0"/>
        <w:spacing w:afterLines="50" w:after="156"/>
        <w:rPr>
          <w:rFonts w:ascii="Times New Roman" w:hAnsi="Times New Roman" w:cs="Times New Roman"/>
          <w:b/>
          <w:bCs/>
          <w:color w:val="000000" w:themeColor="text1"/>
          <w:sz w:val="30"/>
          <w:szCs w:val="30"/>
        </w:rPr>
      </w:pPr>
      <w:r w:rsidRPr="00D749F4">
        <w:rPr>
          <w:rFonts w:ascii="Times New Roman" w:hAnsi="Times New Roman" w:cs="Times New Roman"/>
          <w:color w:val="000000" w:themeColor="text1"/>
        </w:rPr>
        <w:t>品种名称：</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225FEF" w:rsidRPr="00D749F4" w:rsidTr="009323AD">
        <w:trPr>
          <w:trHeight w:val="1998"/>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成年公照片</w:t>
            </w:r>
            <w:r w:rsidRPr="00D95CAF">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成年公照片</w:t>
            </w:r>
            <w:r w:rsidRPr="00D95CAF">
              <w:rPr>
                <w:rFonts w:ascii="Times New Roman" w:hAnsi="Times New Roman" w:cs="Times New Roman"/>
                <w:bCs/>
                <w:color w:val="000000" w:themeColor="text1"/>
                <w:sz w:val="32"/>
              </w:rPr>
              <w:t>2</w:t>
            </w:r>
          </w:p>
        </w:tc>
      </w:tr>
      <w:tr w:rsidR="00225FEF" w:rsidRPr="00D749F4" w:rsidTr="009323AD">
        <w:trPr>
          <w:trHeight w:val="1828"/>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成年母照片</w:t>
            </w:r>
            <w:r w:rsidRPr="00D95CAF">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成年母照片</w:t>
            </w:r>
            <w:r w:rsidRPr="00D95CAF">
              <w:rPr>
                <w:rFonts w:ascii="Times New Roman" w:hAnsi="Times New Roman" w:cs="Times New Roman"/>
                <w:bCs/>
                <w:color w:val="000000" w:themeColor="text1"/>
                <w:sz w:val="32"/>
              </w:rPr>
              <w:t>2</w:t>
            </w:r>
          </w:p>
        </w:tc>
      </w:tr>
      <w:tr w:rsidR="00225FEF" w:rsidRPr="00D749F4" w:rsidTr="009323AD">
        <w:trPr>
          <w:trHeight w:val="1699"/>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群体照片</w:t>
            </w:r>
            <w:r w:rsidRPr="00D95CAF">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群体照片</w:t>
            </w:r>
            <w:r w:rsidRPr="00D95CAF">
              <w:rPr>
                <w:rFonts w:ascii="Times New Roman" w:hAnsi="Times New Roman" w:cs="Times New Roman"/>
                <w:bCs/>
                <w:color w:val="000000" w:themeColor="text1"/>
                <w:sz w:val="32"/>
              </w:rPr>
              <w:t>2</w:t>
            </w:r>
          </w:p>
        </w:tc>
      </w:tr>
      <w:tr w:rsidR="00225FEF" w:rsidRPr="00D749F4" w:rsidTr="009323AD">
        <w:trPr>
          <w:trHeight w:val="1542"/>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雏禽照片</w:t>
            </w:r>
            <w:r w:rsidRPr="00D95CAF">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雏禽照片</w:t>
            </w:r>
            <w:r w:rsidRPr="00D95CAF">
              <w:rPr>
                <w:rFonts w:ascii="Times New Roman" w:hAnsi="Times New Roman" w:cs="Times New Roman"/>
                <w:bCs/>
                <w:color w:val="000000" w:themeColor="text1"/>
                <w:sz w:val="32"/>
              </w:rPr>
              <w:t>2</w:t>
            </w:r>
          </w:p>
        </w:tc>
      </w:tr>
      <w:tr w:rsidR="00225FEF" w:rsidRPr="00D749F4" w:rsidTr="009323AD">
        <w:trPr>
          <w:trHeight w:val="1840"/>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独特性状特写</w:t>
            </w:r>
            <w:r w:rsidRPr="00D95CAF">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独特性状特写</w:t>
            </w:r>
            <w:r w:rsidRPr="00D95CAF">
              <w:rPr>
                <w:rFonts w:ascii="Times New Roman" w:hAnsi="Times New Roman" w:cs="Times New Roman"/>
                <w:bCs/>
                <w:color w:val="000000" w:themeColor="text1"/>
                <w:sz w:val="32"/>
              </w:rPr>
              <w:t>2</w:t>
            </w:r>
          </w:p>
        </w:tc>
      </w:tr>
      <w:tr w:rsidR="00225FEF" w:rsidRPr="00D749F4" w:rsidTr="009323AD">
        <w:trPr>
          <w:trHeight w:val="1919"/>
        </w:trPr>
        <w:tc>
          <w:tcPr>
            <w:tcW w:w="4785" w:type="dxa"/>
            <w:tcBorders>
              <w:top w:val="single" w:sz="4" w:space="0" w:color="auto"/>
              <w:left w:val="single" w:sz="4" w:space="0" w:color="auto"/>
              <w:bottom w:val="single" w:sz="4" w:space="0" w:color="auto"/>
              <w:right w:val="single" w:sz="4" w:space="0" w:color="auto"/>
            </w:tcBorders>
            <w:noWrap/>
            <w:vAlign w:val="center"/>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视频资料</w:t>
            </w:r>
            <w:r w:rsidRPr="00D95CAF">
              <w:rPr>
                <w:rFonts w:ascii="Times New Roman" w:hAnsi="Times New Roman" w:cs="Times New Roman" w:hint="eastAsia"/>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225FEF" w:rsidRPr="00D95CAF" w:rsidRDefault="00225FEF" w:rsidP="009323AD">
            <w:pPr>
              <w:adjustRightInd w:val="0"/>
              <w:snapToGrid w:val="0"/>
              <w:jc w:val="center"/>
              <w:rPr>
                <w:rFonts w:ascii="Times New Roman" w:hAnsi="Times New Roman" w:cs="Times New Roman"/>
                <w:bCs/>
                <w:color w:val="000000" w:themeColor="text1"/>
                <w:sz w:val="32"/>
              </w:rPr>
            </w:pPr>
            <w:r w:rsidRPr="00D95CAF">
              <w:rPr>
                <w:rFonts w:ascii="Times New Roman" w:hAnsi="Times New Roman" w:cs="Times New Roman"/>
                <w:bCs/>
                <w:color w:val="000000" w:themeColor="text1"/>
                <w:sz w:val="32"/>
              </w:rPr>
              <w:t>视频资料</w:t>
            </w:r>
            <w:r w:rsidRPr="00D95CAF">
              <w:rPr>
                <w:rFonts w:ascii="Times New Roman" w:hAnsi="Times New Roman" w:cs="Times New Roman" w:hint="eastAsia"/>
                <w:bCs/>
                <w:color w:val="000000" w:themeColor="text1"/>
                <w:sz w:val="32"/>
              </w:rPr>
              <w:t>2</w:t>
            </w:r>
          </w:p>
        </w:tc>
      </w:tr>
    </w:tbl>
    <w:p w:rsidR="00225FEF" w:rsidRPr="00D749F4" w:rsidRDefault="00225FEF" w:rsidP="00225FEF">
      <w:pPr>
        <w:adjustRightInd w:val="0"/>
        <w:snapToGrid w:val="0"/>
        <w:spacing w:line="240" w:lineRule="atLeast"/>
        <w:jc w:val="left"/>
        <w:rPr>
          <w:rFonts w:ascii="Times New Roman" w:hAnsi="Times New Roman" w:cs="Times New Roman"/>
          <w:color w:val="000000" w:themeColor="text1"/>
          <w:kern w:val="0"/>
        </w:rPr>
      </w:pPr>
      <w:r w:rsidRPr="00D749F4">
        <w:rPr>
          <w:rFonts w:ascii="Times New Roman" w:hAnsi="Times New Roman" w:cs="Times New Roman"/>
          <w:color w:val="000000" w:themeColor="text1"/>
          <w:kern w:val="0"/>
        </w:rPr>
        <w:t>注：每个品种要有成年公禽、成年母禽、群体照片和雏禽照片各</w:t>
      </w:r>
      <w:r w:rsidRPr="00D749F4">
        <w:rPr>
          <w:rFonts w:ascii="Times New Roman" w:hAnsi="Times New Roman" w:cs="Times New Roman"/>
          <w:color w:val="000000" w:themeColor="text1"/>
          <w:kern w:val="0"/>
        </w:rPr>
        <w:t>2</w:t>
      </w:r>
      <w:r w:rsidRPr="00D749F4">
        <w:rPr>
          <w:rFonts w:ascii="Times New Roman" w:hAnsi="Times New Roman" w:cs="Times New Roman"/>
          <w:color w:val="000000" w:themeColor="text1"/>
          <w:kern w:val="0"/>
        </w:rPr>
        <w:t>张，如有独</w:t>
      </w:r>
      <w:r w:rsidRPr="00D749F4">
        <w:rPr>
          <w:rFonts w:ascii="Times New Roman" w:hAnsi="Times New Roman" w:cs="Times New Roman"/>
          <w:bCs/>
          <w:color w:val="000000" w:themeColor="text1"/>
        </w:rPr>
        <w:t>特性状（如点羽、胫羽等）拍特写</w:t>
      </w:r>
      <w:r w:rsidRPr="00D749F4">
        <w:rPr>
          <w:rFonts w:ascii="Times New Roman" w:hAnsi="Times New Roman" w:cs="Times New Roman"/>
          <w:bCs/>
          <w:color w:val="000000" w:themeColor="text1"/>
        </w:rPr>
        <w:t>2</w:t>
      </w:r>
      <w:r w:rsidRPr="00D749F4">
        <w:rPr>
          <w:rFonts w:ascii="Times New Roman" w:hAnsi="Times New Roman" w:cs="Times New Roman"/>
          <w:bCs/>
          <w:color w:val="000000" w:themeColor="text1"/>
        </w:rPr>
        <w:t>张，</w:t>
      </w:r>
      <w:r w:rsidRPr="00625EE6">
        <w:rPr>
          <w:rFonts w:ascii="Times New Roman" w:hAnsi="Times New Roman" w:cs="Times New Roman"/>
          <w:bCs/>
          <w:color w:val="000000" w:themeColor="text1"/>
          <w:kern w:val="0"/>
        </w:rPr>
        <w:t>有不同羽色类型的品种按羽色类型分别提供照片原图</w:t>
      </w:r>
      <w:r w:rsidRPr="00625EE6">
        <w:rPr>
          <w:rFonts w:ascii="Times New Roman" w:hAnsi="Times New Roman" w:cs="Times New Roman"/>
          <w:color w:val="000000" w:themeColor="text1"/>
          <w:kern w:val="0"/>
        </w:rPr>
        <w:t>，</w:t>
      </w:r>
      <w:r w:rsidRPr="00D749F4">
        <w:rPr>
          <w:rFonts w:ascii="Times New Roman" w:hAnsi="Times New Roman" w:cs="Times New Roman"/>
          <w:color w:val="000000" w:themeColor="text1"/>
          <w:kern w:val="0"/>
        </w:rPr>
        <w:t>照片精度在</w:t>
      </w:r>
      <w:r w:rsidRPr="00D749F4">
        <w:rPr>
          <w:rFonts w:ascii="Times New Roman" w:hAnsi="Times New Roman" w:cs="Times New Roman"/>
          <w:color w:val="000000" w:themeColor="text1"/>
          <w:kern w:val="0"/>
        </w:rPr>
        <w:t>800</w:t>
      </w:r>
      <w:r w:rsidRPr="00D749F4">
        <w:rPr>
          <w:rFonts w:ascii="Times New Roman" w:hAnsi="Times New Roman" w:cs="Times New Roman"/>
          <w:color w:val="000000" w:themeColor="text1"/>
          <w:kern w:val="0"/>
        </w:rPr>
        <w:t>万像素以上</w:t>
      </w:r>
      <w:r w:rsidRPr="00415B8B">
        <w:rPr>
          <w:rFonts w:ascii="Times New Roman" w:hAnsi="Times New Roman" w:cs="Times New Roman" w:hint="eastAsia"/>
          <w:color w:val="000000" w:themeColor="text1"/>
          <w:kern w:val="0"/>
        </w:rPr>
        <w:t>，内存在</w:t>
      </w:r>
      <w:r w:rsidRPr="00415B8B">
        <w:rPr>
          <w:rFonts w:ascii="Times New Roman" w:hAnsi="Times New Roman" w:cs="Times New Roman" w:hint="eastAsia"/>
          <w:color w:val="000000" w:themeColor="text1"/>
          <w:kern w:val="0"/>
        </w:rPr>
        <w:t>1.2MB</w:t>
      </w:r>
      <w:r w:rsidRPr="00415B8B">
        <w:rPr>
          <w:rFonts w:ascii="Times New Roman" w:hAnsi="Times New Roman" w:cs="Times New Roman" w:hint="eastAsia"/>
          <w:color w:val="000000" w:themeColor="text1"/>
          <w:kern w:val="0"/>
        </w:rPr>
        <w:t>以上</w:t>
      </w:r>
      <w:r w:rsidRPr="00D749F4">
        <w:rPr>
          <w:rFonts w:ascii="Times New Roman" w:hAnsi="Times New Roman" w:cs="Times New Roman"/>
          <w:color w:val="000000" w:themeColor="text1"/>
          <w:kern w:val="0"/>
        </w:rPr>
        <w:t>。</w:t>
      </w:r>
    </w:p>
    <w:p w:rsidR="00225FEF" w:rsidRPr="00D749F4" w:rsidRDefault="00225FEF" w:rsidP="00225FEF">
      <w:pPr>
        <w:adjustRightInd w:val="0"/>
        <w:snapToGrid w:val="0"/>
        <w:spacing w:beforeLines="50" w:before="156" w:line="240" w:lineRule="atLeast"/>
        <w:rPr>
          <w:rFonts w:ascii="Times New Roman" w:hAnsi="Times New Roman" w:cs="Times New Roman"/>
        </w:rPr>
      </w:pPr>
      <w:r w:rsidRPr="00D749F4">
        <w:rPr>
          <w:rFonts w:ascii="Times New Roman" w:hAnsi="Times New Roman" w:cs="Times New Roman"/>
          <w:bCs/>
          <w:color w:val="000000" w:themeColor="text1"/>
        </w:rPr>
        <w:t>拍照人（签字）：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电话：</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日期：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年</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月</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日</w:t>
      </w:r>
    </w:p>
    <w:p w:rsidR="00225FEF" w:rsidRPr="00D749F4" w:rsidRDefault="00225FEF" w:rsidP="00225FEF">
      <w:pPr>
        <w:pStyle w:val="1"/>
        <w:pageBreakBefore/>
        <w:spacing w:before="0" w:afterLines="50" w:after="156" w:line="240" w:lineRule="auto"/>
        <w:jc w:val="center"/>
        <w:rPr>
          <w:rFonts w:ascii="Times New Roman" w:eastAsia="华文中宋" w:hAnsi="Times New Roman"/>
          <w:sz w:val="36"/>
          <w:szCs w:val="36"/>
        </w:rPr>
      </w:pPr>
      <w:bookmarkStart w:id="1" w:name="_Toc81988098"/>
      <w:r w:rsidRPr="00D749F4">
        <w:rPr>
          <w:rFonts w:ascii="Times New Roman" w:eastAsia="华文中宋" w:hAnsi="Times New Roman"/>
          <w:sz w:val="36"/>
          <w:szCs w:val="36"/>
        </w:rPr>
        <w:lastRenderedPageBreak/>
        <w:t>鹌鹑遗传资源系统调查表填表说明</w:t>
      </w:r>
      <w:bookmarkEnd w:id="1"/>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一、鹌鹑遗传资源概况表</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此表由该品种分布地的省级普查机构组织有关专家填写。</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品种名称：按《国家畜禽遗传资源品种名录（</w:t>
      </w:r>
      <w:r w:rsidRPr="00DD1E60">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年版）》和《中国畜禽遗传资源志》填写，新发现的鹌鹑</w:t>
      </w:r>
      <w:r w:rsidRPr="00DD1E60">
        <w:rPr>
          <w:rFonts w:ascii="Times New Roman" w:eastAsia="仿宋_GB2312" w:hAnsi="Times New Roman" w:cs="Times New Roman" w:hint="eastAsia"/>
          <w:sz w:val="28"/>
          <w:szCs w:val="28"/>
        </w:rPr>
        <w:t>遗传资源和新培育的</w:t>
      </w:r>
      <w:r>
        <w:rPr>
          <w:rFonts w:ascii="Times New Roman" w:eastAsia="仿宋_GB2312" w:hAnsi="Times New Roman" w:cs="Times New Roman" w:hint="eastAsia"/>
          <w:sz w:val="28"/>
          <w:szCs w:val="28"/>
        </w:rPr>
        <w:t>鹌鹑</w:t>
      </w:r>
      <w:r w:rsidRPr="00DD1E60">
        <w:rPr>
          <w:rFonts w:ascii="Times New Roman" w:eastAsia="仿宋_GB2312" w:hAnsi="Times New Roman" w:cs="Times New Roman" w:hint="eastAsia"/>
          <w:sz w:val="28"/>
          <w:szCs w:val="28"/>
        </w:rPr>
        <w:t>品种按有关规定填写。</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其他名称：填该品种的曾用名、俗名等。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3.</w:t>
      </w:r>
      <w:r w:rsidRPr="00DD1E60">
        <w:rPr>
          <w:rFonts w:ascii="Times New Roman" w:eastAsia="仿宋_GB2312" w:hAnsi="Times New Roman" w:cs="Times New Roman" w:hint="eastAsia"/>
          <w:sz w:val="28"/>
          <w:szCs w:val="28"/>
        </w:rPr>
        <w:t>品种类型：根据《国家畜禽遗传资源品种名录（</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年版）》填写地方品种、培育品种及配套系或引入品种及配套系。</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D1E60">
        <w:rPr>
          <w:rFonts w:ascii="Times New Roman" w:eastAsia="仿宋_GB2312" w:hAnsi="Times New Roman" w:cs="Times New Roman" w:hint="eastAsia"/>
          <w:sz w:val="28"/>
          <w:szCs w:val="28"/>
        </w:rPr>
        <w:t>20%</w:t>
      </w:r>
      <w:r w:rsidRPr="00DD1E60">
        <w:rPr>
          <w:rFonts w:ascii="Times New Roman" w:eastAsia="仿宋_GB2312" w:hAnsi="Times New Roman" w:cs="Times New Roman" w:hint="eastAsia"/>
          <w:sz w:val="28"/>
          <w:szCs w:val="28"/>
        </w:rPr>
        <w:t>以上。可填写至县级，地方品种可填写至乡镇。配套系填写商品代主要推广区域。</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分布区域：根据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存栏数量：根据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年普查结果填写，从全国畜禽遗传资源信息系统里导出。</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lastRenderedPageBreak/>
        <w:t>（</w:t>
      </w: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）地貌：在山地、盆地、丘陵、平原、高原中选择，可多选。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）海拔：产区范围内的海拔高度，单位为米（</w:t>
      </w:r>
      <w:r w:rsidRPr="00DD1E60">
        <w:rPr>
          <w:rFonts w:ascii="Times New Roman" w:eastAsia="仿宋_GB2312" w:hAnsi="Times New Roman" w:cs="Times New Roman" w:hint="eastAsia"/>
          <w:sz w:val="28"/>
          <w:szCs w:val="28"/>
        </w:rPr>
        <w:t>m</w:t>
      </w:r>
      <w:r w:rsidRPr="00DD1E60">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00E843EF">
        <w:rPr>
          <w:rFonts w:ascii="Times New Roman" w:eastAsia="仿宋_GB2312" w:hAnsi="Times New Roman" w:cs="Times New Roman" w:hint="eastAsia"/>
          <w:sz w:val="28"/>
          <w:szCs w:val="28"/>
        </w:rPr>
        <w:t>××</w:t>
      </w:r>
      <w:r w:rsidR="00E843EF">
        <w:rPr>
          <w:rFonts w:ascii="Times New Roman" w:eastAsia="仿宋_GB2312" w:hAnsi="Times New Roman" w:cs="Times New Roman" w:hint="eastAsia"/>
          <w:sz w:val="28"/>
          <w:szCs w:val="28"/>
        </w:rPr>
        <w:t>m</w:t>
      </w:r>
      <w:bookmarkStart w:id="2" w:name="_GoBack"/>
      <w:bookmarkEnd w:id="2"/>
      <w:r w:rsidRPr="00DD1E60">
        <w:rPr>
          <w:rFonts w:ascii="Times New Roman" w:eastAsia="仿宋_GB2312" w:hAnsi="Times New Roman" w:cs="Times New Roman" w:hint="eastAsia"/>
          <w:sz w:val="28"/>
          <w:szCs w:val="28"/>
        </w:rPr>
        <w:t>。</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）经纬度：产区范围，东经××°××′—</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；北纬</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）年降水量：正常年年均降水量，单位为毫米（</w:t>
      </w:r>
      <w:r w:rsidRPr="00DD1E60">
        <w:rPr>
          <w:rFonts w:ascii="Times New Roman" w:eastAsia="仿宋_GB2312" w:hAnsi="Times New Roman" w:cs="Times New Roman" w:hint="eastAsia"/>
          <w:sz w:val="28"/>
          <w:szCs w:val="28"/>
        </w:rPr>
        <w:t>mm</w:t>
      </w:r>
      <w:r w:rsidRPr="00DD1E60">
        <w:rPr>
          <w:rFonts w:ascii="Times New Roman" w:eastAsia="仿宋_GB2312" w:hAnsi="Times New Roman" w:cs="Times New Roman" w:hint="eastAsia"/>
          <w:sz w:val="28"/>
          <w:szCs w:val="28"/>
        </w:rPr>
        <w:t>）。</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）日照：年日照时数。</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）无霜期：年均总天数；时间：××</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××月。</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）气温：单位为摄氏度（℃）。</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）水源土质：产区流经的主要河流等。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）主要农作物、饲草料种类及生产情况。</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消长形势：描述近</w:t>
      </w:r>
      <w:r w:rsidRPr="00DD1E60">
        <w:rPr>
          <w:rFonts w:ascii="Times New Roman" w:eastAsia="仿宋_GB2312" w:hAnsi="Times New Roman" w:cs="Times New Roman" w:hint="eastAsia"/>
          <w:sz w:val="28"/>
          <w:szCs w:val="28"/>
        </w:rPr>
        <w:t>15</w:t>
      </w:r>
      <w:r w:rsidRPr="00DD1E60">
        <w:rPr>
          <w:rFonts w:ascii="Times New Roman" w:eastAsia="仿宋_GB2312" w:hAnsi="Times New Roman" w:cs="Times New Roman" w:hint="eastAsia"/>
          <w:sz w:val="28"/>
          <w:szCs w:val="28"/>
        </w:rPr>
        <w:t>年内数量规模变化，品质性能变化情况以及濒危程度。</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11.</w:t>
      </w:r>
      <w:r w:rsidRPr="00DD1E60">
        <w:rPr>
          <w:rFonts w:ascii="Times New Roman" w:eastAsia="仿宋_GB2312" w:hAnsi="Times New Roman" w:cs="Times New Roman" w:hint="eastAsia"/>
          <w:sz w:val="28"/>
          <w:szCs w:val="28"/>
        </w:rPr>
        <w:t>品种评价：填写该品种遗传特点、优异特性、可供研究开发利用的主要方向。</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lastRenderedPageBreak/>
        <w:t xml:space="preserve">12. </w:t>
      </w:r>
      <w:r w:rsidRPr="00DD1E60">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225FEF" w:rsidRPr="00DD1E60" w:rsidRDefault="00225FEF" w:rsidP="00225FEF">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13.</w:t>
      </w:r>
      <w:r w:rsidRPr="00DD1E60">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开发利用情况：本品种选育及在新品种（配套系）培育中的使用情况，利用本品种等素材选育的专门化品系及各自特点。现有品种标准（注明标准号）及产品商标、品牌情况。配套系需填写推广情况。</w:t>
      </w:r>
    </w:p>
    <w:p w:rsidR="00225FEF" w:rsidRPr="00D749F4" w:rsidRDefault="00225FEF" w:rsidP="00225FEF">
      <w:pPr>
        <w:spacing w:line="360" w:lineRule="auto"/>
        <w:ind w:firstLineChars="200" w:firstLine="560"/>
        <w:rPr>
          <w:rFonts w:ascii="Times New Roman" w:eastAsia="仿宋_GB2312" w:hAnsi="Times New Roman" w:cs="Times New Roman"/>
          <w:sz w:val="28"/>
          <w:szCs w:val="28"/>
          <w:lang w:val="en-GB"/>
        </w:rPr>
      </w:pPr>
      <w:r w:rsidRPr="00DD1E60">
        <w:rPr>
          <w:rFonts w:ascii="Times New Roman" w:eastAsia="仿宋_GB2312" w:hAnsi="Times New Roman" w:cs="Times New Roman" w:hint="eastAsia"/>
          <w:sz w:val="28"/>
          <w:szCs w:val="28"/>
        </w:rPr>
        <w:t>14.</w:t>
      </w:r>
      <w:r w:rsidRPr="00DD1E60">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225FEF" w:rsidRPr="00580D20" w:rsidRDefault="00225FEF" w:rsidP="00225FEF">
      <w:pPr>
        <w:adjustRightInd w:val="0"/>
        <w:spacing w:line="600" w:lineRule="exact"/>
        <w:ind w:firstLineChars="200" w:firstLine="560"/>
        <w:jc w:val="left"/>
        <w:rPr>
          <w:rFonts w:ascii="Times New Roman" w:eastAsia="仿宋_GB2312" w:hAnsi="Times New Roman" w:cs="Times New Roman"/>
          <w:sz w:val="28"/>
          <w:szCs w:val="32"/>
        </w:rPr>
      </w:pPr>
      <w:r w:rsidRPr="00580D20">
        <w:rPr>
          <w:rFonts w:ascii="Times New Roman" w:eastAsia="黑体" w:hAnsi="Times New Roman" w:cs="Times New Roman"/>
          <w:color w:val="000000" w:themeColor="text1"/>
          <w:sz w:val="28"/>
          <w:szCs w:val="32"/>
        </w:rPr>
        <w:t>二、鹌鹑体型外貌登记表（成年）</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）为测定场群体实测表，由承担测定任务的保种单位（种鹌鹑场）和有关专家填写。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（二）测定数量要求：</w:t>
      </w:r>
    </w:p>
    <w:p w:rsidR="00225FEF" w:rsidRPr="00D749F4" w:rsidRDefault="00225FEF" w:rsidP="00225FEF">
      <w:pPr>
        <w:spacing w:line="360" w:lineRule="auto"/>
        <w:ind w:firstLineChars="200" w:firstLine="560"/>
        <w:rPr>
          <w:rFonts w:ascii="Times New Roman" w:hAnsi="Times New Roman" w:cs="Times New Roman"/>
          <w:sz w:val="28"/>
          <w:szCs w:val="32"/>
        </w:rPr>
      </w:pPr>
      <w:r w:rsidRPr="00580D20">
        <w:rPr>
          <w:rFonts w:ascii="Times New Roman" w:eastAsia="仿宋_GB2312" w:hAnsi="Times New Roman" w:cs="Times New Roman"/>
          <w:color w:val="000000" w:themeColor="text1"/>
          <w:sz w:val="28"/>
          <w:szCs w:val="28"/>
        </w:rPr>
        <w:t>在生产条件下选择健康群体观测，群体数量要求不少于</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个，每个观测群体成年公鹑</w:t>
      </w:r>
      <w:r w:rsidRPr="00580D20">
        <w:rPr>
          <w:rFonts w:ascii="Times New Roman" w:eastAsia="仿宋_GB2312" w:hAnsi="Times New Roman" w:cs="Times New Roman"/>
          <w:color w:val="000000" w:themeColor="text1"/>
          <w:sz w:val="28"/>
          <w:szCs w:val="28"/>
        </w:rPr>
        <w:t>60</w:t>
      </w:r>
      <w:r w:rsidRPr="00580D20">
        <w:rPr>
          <w:rFonts w:ascii="Times New Roman" w:eastAsia="仿宋_GB2312" w:hAnsi="Times New Roman" w:cs="Times New Roman"/>
          <w:color w:val="000000" w:themeColor="text1"/>
          <w:sz w:val="28"/>
          <w:szCs w:val="28"/>
        </w:rPr>
        <w:t>只以上、成年母鹑</w:t>
      </w:r>
      <w:r w:rsidRPr="00580D20">
        <w:rPr>
          <w:rFonts w:ascii="Times New Roman" w:eastAsia="仿宋_GB2312" w:hAnsi="Times New Roman" w:cs="Times New Roman"/>
          <w:color w:val="000000" w:themeColor="text1"/>
          <w:sz w:val="28"/>
          <w:szCs w:val="28"/>
        </w:rPr>
        <w:t>300</w:t>
      </w:r>
      <w:r w:rsidRPr="00580D20">
        <w:rPr>
          <w:rFonts w:ascii="Times New Roman" w:eastAsia="仿宋_GB2312" w:hAnsi="Times New Roman" w:cs="Times New Roman"/>
          <w:color w:val="000000" w:themeColor="text1"/>
          <w:sz w:val="28"/>
          <w:szCs w:val="28"/>
        </w:rPr>
        <w:t>只以上，尽可能囊括该品种的所有外貌特征。</w:t>
      </w:r>
    </w:p>
    <w:p w:rsidR="00225FEF" w:rsidRPr="00580D20" w:rsidRDefault="00225FEF" w:rsidP="00225FEF">
      <w:pPr>
        <w:adjustRightInd w:val="0"/>
        <w:spacing w:line="600" w:lineRule="exact"/>
        <w:ind w:firstLineChars="200" w:firstLine="560"/>
        <w:jc w:val="left"/>
        <w:rPr>
          <w:rFonts w:ascii="Times New Roman" w:eastAsia="仿宋_GB2312" w:hAnsi="Times New Roman" w:cs="Times New Roman"/>
          <w:sz w:val="28"/>
          <w:szCs w:val="32"/>
        </w:rPr>
      </w:pPr>
      <w:r w:rsidRPr="00580D20">
        <w:rPr>
          <w:rFonts w:ascii="Times New Roman" w:eastAsia="黑体" w:hAnsi="Times New Roman" w:cs="Times New Roman"/>
          <w:color w:val="000000" w:themeColor="text1"/>
          <w:sz w:val="28"/>
          <w:szCs w:val="32"/>
        </w:rPr>
        <w:t>三、鹌鹑体型外貌登记表（雏禽）</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（二）测定数量要求：</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观测雏鹑为出雏后</w:t>
      </w:r>
      <w:r w:rsidRPr="00580D20">
        <w:rPr>
          <w:rFonts w:ascii="Times New Roman" w:eastAsia="仿宋_GB2312" w:hAnsi="Times New Roman" w:cs="Times New Roman"/>
          <w:color w:val="000000" w:themeColor="text1"/>
          <w:sz w:val="28"/>
          <w:szCs w:val="28"/>
        </w:rPr>
        <w:t>24</w:t>
      </w:r>
      <w:r w:rsidRPr="00580D20">
        <w:rPr>
          <w:rFonts w:ascii="Times New Roman" w:eastAsia="仿宋_GB2312" w:hAnsi="Times New Roman" w:cs="Times New Roman"/>
          <w:color w:val="000000" w:themeColor="text1"/>
          <w:sz w:val="28"/>
          <w:szCs w:val="28"/>
        </w:rPr>
        <w:t>小时内的雏鹑，雏鹑绒毛、头部斑点、背部绒毛带等颜色。观察</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个以上群体的雏鹑外貌，每个群体</w:t>
      </w:r>
      <w:r w:rsidRPr="00580D20">
        <w:rPr>
          <w:rFonts w:ascii="Times New Roman" w:eastAsia="仿宋_GB2312" w:hAnsi="Times New Roman" w:cs="Times New Roman"/>
          <w:color w:val="000000" w:themeColor="text1"/>
          <w:sz w:val="28"/>
          <w:szCs w:val="28"/>
        </w:rPr>
        <w:t>300</w:t>
      </w:r>
      <w:r w:rsidRPr="00580D20">
        <w:rPr>
          <w:rFonts w:ascii="Times New Roman" w:eastAsia="仿宋_GB2312" w:hAnsi="Times New Roman" w:cs="Times New Roman"/>
          <w:color w:val="000000" w:themeColor="text1"/>
          <w:sz w:val="28"/>
          <w:szCs w:val="28"/>
        </w:rPr>
        <w:t>只以上。不同类型注明各类型所占比例。</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lastRenderedPageBreak/>
        <w:t>四、鹌鹑体型外貌汇总表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）基于但不限于鹌鹑体型外貌登记表，由承担测定任务的保种单位（种鹌鹑场）和有关专家根据群体登记表、《</w:t>
      </w:r>
      <w:r>
        <w:rPr>
          <w:rFonts w:ascii="Times New Roman" w:eastAsia="仿宋_GB2312" w:hAnsi="Times New Roman" w:cs="Times New Roman"/>
          <w:color w:val="000000" w:themeColor="text1"/>
          <w:sz w:val="28"/>
          <w:szCs w:val="28"/>
        </w:rPr>
        <w:t>中国畜禽遗传资源志</w:t>
      </w:r>
      <w:r w:rsidRPr="00580D20">
        <w:rPr>
          <w:rFonts w:ascii="Times New Roman" w:eastAsia="仿宋_GB2312" w:hAnsi="Times New Roman" w:cs="Times New Roman"/>
          <w:color w:val="000000" w:themeColor="text1"/>
          <w:sz w:val="28"/>
          <w:szCs w:val="28"/>
        </w:rPr>
        <w:t>》和实际情况填写。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（二）成鹑羽色及羽毛的特征：羽色需要描述头、颈、背、腹、翼、尾等不同部位羽毛的颜色及其比例；羽毛特征包括点羽、胫羽等，能定量的需写明具体比例、数值或范围。</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成鹑肉色、胫色、肤色：分为白、黄、青、黑等，重点说明能稳定遗传的性状；有不同表型要说明各种类型的比例。</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成鹑体型外貌特征：体型特征包括大小、形状等。头部特征包括喙色及形状（平或带勾）、眼睑、虹彩等，以及点羽、胫羽等该品种的其他特殊特征。</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雏鹑：包括绒毛、头部斑点、背部绒毛带、胫色等，能定量的需写明具体比例。</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五、鹌鹑体尺体重测定登记表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（二）测定数量要求：</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测定成年（</w:t>
      </w:r>
      <w:r w:rsidRPr="00580D20">
        <w:rPr>
          <w:rFonts w:ascii="Times New Roman" w:eastAsia="仿宋_GB2312" w:hAnsi="Times New Roman" w:cs="Times New Roman"/>
          <w:color w:val="000000" w:themeColor="text1"/>
          <w:sz w:val="28"/>
          <w:szCs w:val="28"/>
        </w:rPr>
        <w:t>20</w:t>
      </w:r>
      <w:r w:rsidRPr="00580D20">
        <w:rPr>
          <w:rFonts w:ascii="Times New Roman" w:eastAsia="仿宋_GB2312" w:hAnsi="Times New Roman" w:cs="Times New Roman"/>
          <w:color w:val="000000" w:themeColor="text1"/>
          <w:sz w:val="28"/>
          <w:szCs w:val="28"/>
        </w:rPr>
        <w:t>周龄左右）公、母鹑各</w:t>
      </w:r>
      <w:r w:rsidRPr="00580D20">
        <w:rPr>
          <w:rFonts w:ascii="Times New Roman" w:eastAsia="仿宋_GB2312" w:hAnsi="Times New Roman" w:cs="Times New Roman"/>
          <w:color w:val="000000" w:themeColor="text1"/>
          <w:sz w:val="28"/>
          <w:szCs w:val="28"/>
        </w:rPr>
        <w:t>30</w:t>
      </w:r>
      <w:r w:rsidRPr="00580D20">
        <w:rPr>
          <w:rFonts w:ascii="Times New Roman" w:eastAsia="仿宋_GB2312" w:hAnsi="Times New Roman" w:cs="Times New Roman"/>
          <w:color w:val="000000" w:themeColor="text1"/>
          <w:sz w:val="28"/>
          <w:szCs w:val="28"/>
        </w:rPr>
        <w:t>只以上。</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（三）所有测量结果保留小数点后一位，有特殊说明的除外。</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（四）测量指标：</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测量指标包括体重、体斜长、龙骨长、胸宽、胸深、胸角、骨盆</w:t>
      </w:r>
      <w:r w:rsidRPr="00580D20">
        <w:rPr>
          <w:rFonts w:ascii="Times New Roman" w:eastAsia="仿宋_GB2312" w:hAnsi="Times New Roman" w:cs="Times New Roman"/>
          <w:color w:val="000000" w:themeColor="text1"/>
          <w:sz w:val="28"/>
          <w:szCs w:val="28"/>
        </w:rPr>
        <w:lastRenderedPageBreak/>
        <w:t>宽、胫长、胫围等指标。</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（五）测定方法</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体斜长：用皮尺沿体表测量肩关节至坐骨结节间的距离（</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龙骨长：用皮尺测量体表龙骨突前端到龙骨末端的距离（</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胸宽：用卡尺测量两关节之间的体表距离（</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胸深：用卡尺在体表测量第一胸椎到龙骨前缘的距离（</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胫长：用卡尺测量从胫部上关节到第三、四趾间的直线距离（</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D749F4" w:rsidRDefault="00225FEF" w:rsidP="00225FEF">
      <w:pPr>
        <w:spacing w:line="360" w:lineRule="auto"/>
        <w:ind w:firstLineChars="200" w:firstLine="560"/>
        <w:rPr>
          <w:rFonts w:ascii="Times New Roman" w:hAnsi="Times New Roman" w:cs="Times New Roman"/>
          <w:sz w:val="28"/>
          <w:szCs w:val="32"/>
        </w:rPr>
      </w:pPr>
      <w:r>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胫围：胫中部最细处的周长（</w:t>
      </w:r>
      <w:r w:rsidRPr="00580D20">
        <w:rPr>
          <w:rFonts w:ascii="Times New Roman" w:eastAsia="仿宋_GB2312" w:hAnsi="Times New Roman" w:cs="Times New Roman"/>
          <w:color w:val="000000" w:themeColor="text1"/>
          <w:sz w:val="28"/>
          <w:szCs w:val="28"/>
        </w:rPr>
        <w:t>cm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六、鹌鹑生长性能测定登记表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（二）混鹑测定</w:t>
      </w:r>
      <w:r w:rsidRPr="00580D20">
        <w:rPr>
          <w:rFonts w:ascii="Times New Roman" w:eastAsia="仿宋_GB2312" w:hAnsi="Times New Roman" w:cs="Times New Roman"/>
          <w:color w:val="000000" w:themeColor="text1"/>
          <w:sz w:val="28"/>
          <w:szCs w:val="28"/>
        </w:rPr>
        <w:t>100</w:t>
      </w:r>
      <w:r w:rsidRPr="00580D20">
        <w:rPr>
          <w:rFonts w:ascii="Times New Roman" w:eastAsia="仿宋_GB2312" w:hAnsi="Times New Roman" w:cs="Times New Roman"/>
          <w:color w:val="000000" w:themeColor="text1"/>
          <w:sz w:val="28"/>
          <w:szCs w:val="28"/>
        </w:rPr>
        <w:t>只以上，其他周龄公、母鹑各</w:t>
      </w:r>
      <w:r w:rsidRPr="00580D20">
        <w:rPr>
          <w:rFonts w:ascii="Times New Roman" w:eastAsia="仿宋_GB2312" w:hAnsi="Times New Roman" w:cs="Times New Roman"/>
          <w:color w:val="000000" w:themeColor="text1"/>
          <w:sz w:val="28"/>
          <w:szCs w:val="28"/>
        </w:rPr>
        <w:t>30</w:t>
      </w:r>
      <w:r w:rsidRPr="00580D20">
        <w:rPr>
          <w:rFonts w:ascii="Times New Roman" w:eastAsia="仿宋_GB2312" w:hAnsi="Times New Roman" w:cs="Times New Roman"/>
          <w:color w:val="000000" w:themeColor="text1"/>
          <w:sz w:val="28"/>
          <w:szCs w:val="28"/>
        </w:rPr>
        <w:t>只以上。</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（三）测定时间为初生</w:t>
      </w:r>
      <w:r w:rsidRPr="00580D20">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周龄。每周测定一次体重，测定时间点包括第</w:t>
      </w:r>
      <w:r w:rsidRPr="00580D20">
        <w:rPr>
          <w:rFonts w:ascii="Times New Roman" w:eastAsia="仿宋_GB2312" w:hAnsi="Times New Roman" w:cs="Times New Roman"/>
          <w:color w:val="000000" w:themeColor="text1"/>
          <w:sz w:val="28"/>
          <w:szCs w:val="28"/>
        </w:rPr>
        <w:t>0</w:t>
      </w:r>
      <w:r w:rsidRPr="00580D20">
        <w:rPr>
          <w:rFonts w:ascii="Times New Roman" w:eastAsia="仿宋_GB2312" w:hAnsi="Times New Roman" w:cs="Times New Roman"/>
          <w:color w:val="000000" w:themeColor="text1"/>
          <w:sz w:val="28"/>
          <w:szCs w:val="28"/>
        </w:rPr>
        <w:t>周（初生）、第</w:t>
      </w: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周末、第</w:t>
      </w: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周末、第</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周末、第</w:t>
      </w: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周末、第</w:t>
      </w: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周末和第</w:t>
      </w:r>
      <w:r w:rsidRPr="00580D20">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周末。测定时间为早上喂料前。在最后一次测定时，需要同时测定剩余料量，用总给料量减去剩余料量计算全程耗料量，然后计算只均累计增重、只均累计耗料量和全程饲料转化比。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四</w:t>
      </w:r>
      <w:r w:rsidRPr="00580D20">
        <w:rPr>
          <w:rFonts w:ascii="Times New Roman" w:eastAsia="仿宋_GB2312" w:hAnsi="Times New Roman" w:cs="Times New Roman"/>
          <w:color w:val="000000" w:themeColor="text1"/>
          <w:sz w:val="28"/>
          <w:szCs w:val="28"/>
        </w:rPr>
        <w:t>）所有测量结果保留小数点后一位。</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七、鹌鹑屠宰性能测定登记表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7</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lastRenderedPageBreak/>
        <w:t>（二）测定数量要求：</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肉用和兼用鹌鹑按上市日龄屠宰测定，屠宰前禁食（不断水）</w:t>
      </w:r>
      <w:r w:rsidRPr="00580D20">
        <w:rPr>
          <w:rFonts w:ascii="Times New Roman" w:eastAsia="仿宋_GB2312" w:hAnsi="Times New Roman" w:cs="Times New Roman"/>
          <w:color w:val="000000" w:themeColor="text1"/>
          <w:sz w:val="28"/>
          <w:szCs w:val="28"/>
        </w:rPr>
        <w:t>12h</w:t>
      </w:r>
      <w:r w:rsidRPr="00580D20">
        <w:rPr>
          <w:rFonts w:ascii="Times New Roman" w:eastAsia="仿宋_GB2312" w:hAnsi="Times New Roman" w:cs="Times New Roman"/>
          <w:color w:val="000000" w:themeColor="text1"/>
          <w:sz w:val="28"/>
          <w:szCs w:val="28"/>
        </w:rPr>
        <w:t>。屠宰数量为公、母禽各</w:t>
      </w:r>
      <w:r w:rsidRPr="00580D20">
        <w:rPr>
          <w:rFonts w:ascii="Times New Roman" w:eastAsia="仿宋_GB2312" w:hAnsi="Times New Roman" w:cs="Times New Roman"/>
          <w:color w:val="000000" w:themeColor="text1"/>
          <w:sz w:val="28"/>
          <w:szCs w:val="28"/>
        </w:rPr>
        <w:t>30</w:t>
      </w:r>
      <w:r w:rsidRPr="00580D20">
        <w:rPr>
          <w:rFonts w:ascii="Times New Roman" w:eastAsia="仿宋_GB2312" w:hAnsi="Times New Roman" w:cs="Times New Roman"/>
          <w:color w:val="000000" w:themeColor="text1"/>
          <w:sz w:val="28"/>
          <w:szCs w:val="28"/>
        </w:rPr>
        <w:t>只以上。</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（三）所有测量结果保留小数点后一位。</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（四）测定指标和方法：</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屠体重：屠体重为放血，去羽毛、脚角质层、趾壳和喙壳后的重量。</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屠宰率（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屠体重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宰前体重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半净膛重：屠体去除气管、食道、嗉囊、肠、脾、胰、胆和生殖器、肌胃内容物及角质膜后的重量。</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半净膛率（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半净膛重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宰前体重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全净膛重：半净膛重减去心、肝、腺胃、肌胃、肺、腹脂、头和脚）的重量。去头时在第一颈椎骨与头部交界处连皮切开，去脚时沿跗关节处切开。</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全净膛率（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全净膛重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宰前体重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胸肌重：沿着胸骨脊切开皮肤并向背部剥离，用刀切离附着于胸骨脊侧面的肌肉和肩胛部肌腱，即可将整块去皮的胸肌剥离，称重。</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胸肌率（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两侧胸肌重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全净膛重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腿肌重：去腿骨、皮肤、皮下脂肪后的全部腿肌的重量。</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腿肌率（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两侧腿净肌肉重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全净膛重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腹脂重：腹部脂肪和肌胃周围脂肪的重量。</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腹脂率（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腹脂重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（全净膛重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腹脂重）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lastRenderedPageBreak/>
        <w:t>八、鹌鹑肉品质测定登记表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8</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（二）选择上市日龄进行肉品质测定。测定数量为公、母禽各</w:t>
      </w:r>
      <w:r w:rsidRPr="00580D20">
        <w:rPr>
          <w:rFonts w:ascii="Times New Roman" w:eastAsia="仿宋_GB2312" w:hAnsi="Times New Roman" w:cs="Times New Roman"/>
          <w:color w:val="000000" w:themeColor="text1"/>
          <w:sz w:val="28"/>
          <w:szCs w:val="28"/>
        </w:rPr>
        <w:t>20</w:t>
      </w:r>
      <w:r w:rsidRPr="00580D20">
        <w:rPr>
          <w:rFonts w:ascii="Times New Roman" w:eastAsia="仿宋_GB2312" w:hAnsi="Times New Roman" w:cs="Times New Roman"/>
          <w:color w:val="000000" w:themeColor="text1"/>
          <w:sz w:val="28"/>
          <w:szCs w:val="28"/>
        </w:rPr>
        <w:t>只。</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（三）所有测量结果保留小数点后一位</w:t>
      </w:r>
      <w:r>
        <w:rPr>
          <w:rFonts w:ascii="Times New Roman" w:eastAsia="仿宋_GB2312" w:hAnsi="Times New Roman" w:cs="Times New Roman" w:hint="eastAsia"/>
          <w:color w:val="000000" w:themeColor="text1"/>
          <w:sz w:val="28"/>
          <w:szCs w:val="28"/>
        </w:rPr>
        <w:t>，有特殊说明的除外</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（四）测定指标及方法：</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测定部位为屠宰分离的胸大肌。</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剪切力：剪切力反映肉品的嫩度。</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测定方法：待测肉样沿肌纤维方向修成宽</w:t>
      </w:r>
      <w:r w:rsidRPr="00580D20">
        <w:rPr>
          <w:rFonts w:ascii="Times New Roman" w:eastAsia="仿宋_GB2312" w:hAnsi="Times New Roman" w:cs="Times New Roman"/>
          <w:color w:val="000000" w:themeColor="text1"/>
          <w:sz w:val="28"/>
          <w:szCs w:val="28"/>
        </w:rPr>
        <w:t>1.0cm</w:t>
      </w:r>
      <w:r w:rsidRPr="00580D20">
        <w:rPr>
          <w:rFonts w:ascii="Times New Roman" w:eastAsia="仿宋_GB2312" w:hAnsi="Times New Roman" w:cs="Times New Roman"/>
          <w:color w:val="000000" w:themeColor="text1"/>
          <w:sz w:val="28"/>
          <w:szCs w:val="28"/>
        </w:rPr>
        <w:t>、厚</w:t>
      </w:r>
      <w:r w:rsidRPr="00580D20">
        <w:rPr>
          <w:rFonts w:ascii="Times New Roman" w:eastAsia="仿宋_GB2312" w:hAnsi="Times New Roman" w:cs="Times New Roman"/>
          <w:color w:val="000000" w:themeColor="text1"/>
          <w:sz w:val="28"/>
          <w:szCs w:val="28"/>
        </w:rPr>
        <w:t>0.5cm</w:t>
      </w:r>
      <w:r w:rsidRPr="00580D20">
        <w:rPr>
          <w:rFonts w:ascii="Times New Roman" w:eastAsia="仿宋_GB2312" w:hAnsi="Times New Roman" w:cs="Times New Roman"/>
          <w:color w:val="000000" w:themeColor="text1"/>
          <w:sz w:val="28"/>
          <w:szCs w:val="28"/>
        </w:rPr>
        <w:t>长条肉样（无筋腱、脂肪、肌膜），用肌肉嫩度仪测定剪切力值，剪切时刀具垂直于肉样的肌纤维走向，每个肉样剪切</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次，计算平均数。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滴水损失：屠宰后</w:t>
      </w:r>
      <w:r w:rsidRPr="00580D20">
        <w:rPr>
          <w:rFonts w:ascii="Times New Roman" w:eastAsia="仿宋_GB2312" w:hAnsi="Times New Roman" w:cs="Times New Roman"/>
          <w:color w:val="000000" w:themeColor="text1"/>
          <w:sz w:val="28"/>
          <w:szCs w:val="28"/>
        </w:rPr>
        <w:t>2h</w:t>
      </w:r>
      <w:r w:rsidRPr="00580D20">
        <w:rPr>
          <w:rFonts w:ascii="Times New Roman" w:eastAsia="仿宋_GB2312" w:hAnsi="Times New Roman" w:cs="Times New Roman"/>
          <w:color w:val="000000" w:themeColor="text1"/>
          <w:sz w:val="28"/>
          <w:szCs w:val="28"/>
        </w:rPr>
        <w:t>内测定，切取一块胸大肌，准确称重；然后用铁丝钩住肉块一端，使肌纤维垂直向下，悬挂在塑料袋中（肉样不得与塑料袋壁接触），扎紧袋口，吊挂与冰箱内，在</w:t>
      </w: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条件下保持</w:t>
      </w:r>
      <w:r w:rsidRPr="00580D20">
        <w:rPr>
          <w:rFonts w:ascii="Times New Roman" w:eastAsia="仿宋_GB2312" w:hAnsi="Times New Roman" w:cs="Times New Roman"/>
          <w:color w:val="000000" w:themeColor="text1"/>
          <w:sz w:val="28"/>
          <w:szCs w:val="28"/>
        </w:rPr>
        <w:t>24h</w:t>
      </w:r>
      <w:r w:rsidRPr="00580D20">
        <w:rPr>
          <w:rFonts w:ascii="Times New Roman" w:eastAsia="仿宋_GB2312" w:hAnsi="Times New Roman" w:cs="Times New Roman"/>
          <w:color w:val="000000" w:themeColor="text1"/>
          <w:sz w:val="28"/>
          <w:szCs w:val="28"/>
        </w:rPr>
        <w:t>；取去肉块，称重；计算重量减少的百分比。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滴水损失（</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 xml:space="preserve">= </w:t>
      </w:r>
      <w:r w:rsidRPr="00580D20">
        <w:rPr>
          <w:rFonts w:ascii="Times New Roman" w:eastAsia="仿宋_GB2312" w:hAnsi="Times New Roman" w:cs="Times New Roman"/>
          <w:color w:val="000000" w:themeColor="text1"/>
          <w:sz w:val="28"/>
          <w:szCs w:val="28"/>
        </w:rPr>
        <w:t>（新鲜肉样重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吊挂后肉样重）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新鲜肉样重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3.p</w:t>
      </w:r>
      <w:r w:rsidRPr="00580D20">
        <w:rPr>
          <w:rFonts w:ascii="Times New Roman" w:eastAsia="仿宋_GB2312" w:hAnsi="Times New Roman" w:cs="Times New Roman"/>
          <w:color w:val="000000" w:themeColor="text1"/>
          <w:sz w:val="28"/>
          <w:szCs w:val="28"/>
        </w:rPr>
        <w:t>H</w:t>
      </w:r>
      <w:r w:rsidRPr="00580D20">
        <w:rPr>
          <w:rFonts w:ascii="Times New Roman" w:eastAsia="仿宋_GB2312" w:hAnsi="Times New Roman" w:cs="Times New Roman"/>
          <w:color w:val="000000" w:themeColor="text1"/>
          <w:sz w:val="28"/>
          <w:szCs w:val="28"/>
        </w:rPr>
        <w:t>值：取屠宰后</w:t>
      </w:r>
      <w:r w:rsidRPr="00580D20">
        <w:rPr>
          <w:rFonts w:ascii="Times New Roman" w:eastAsia="仿宋_GB2312" w:hAnsi="Times New Roman" w:cs="Times New Roman"/>
          <w:color w:val="000000" w:themeColor="text1"/>
          <w:sz w:val="28"/>
          <w:szCs w:val="28"/>
        </w:rPr>
        <w:t>2h</w:t>
      </w:r>
      <w:r w:rsidRPr="00580D20">
        <w:rPr>
          <w:rFonts w:ascii="Times New Roman" w:eastAsia="仿宋_GB2312" w:hAnsi="Times New Roman" w:cs="Times New Roman"/>
          <w:color w:val="000000" w:themeColor="text1"/>
          <w:sz w:val="28"/>
          <w:szCs w:val="28"/>
        </w:rPr>
        <w:t>内新鲜胸肌，采用胴体肌肉</w:t>
      </w:r>
      <w:r w:rsidRPr="00580D20">
        <w:rPr>
          <w:rFonts w:ascii="Times New Roman" w:eastAsia="仿宋_GB2312" w:hAnsi="Times New Roman" w:cs="Times New Roman"/>
          <w:color w:val="000000" w:themeColor="text1"/>
          <w:sz w:val="28"/>
          <w:szCs w:val="28"/>
        </w:rPr>
        <w:t>pH</w:t>
      </w:r>
      <w:r w:rsidRPr="00580D20">
        <w:rPr>
          <w:rFonts w:ascii="Times New Roman" w:eastAsia="仿宋_GB2312" w:hAnsi="Times New Roman" w:cs="Times New Roman"/>
          <w:color w:val="000000" w:themeColor="text1"/>
          <w:sz w:val="28"/>
          <w:szCs w:val="28"/>
        </w:rPr>
        <w:t>值直测仪直接插入肌肉中测定。</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肉色：待测肉样选取</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个不同位点进行测定。利用全自动测色色差计紧贴肉样表面测定肌肉红度值（</w:t>
      </w:r>
      <w:r w:rsidRPr="00580D20">
        <w:rPr>
          <w:rFonts w:ascii="Times New Roman" w:eastAsia="仿宋_GB2312" w:hAnsi="Times New Roman" w:cs="Times New Roman"/>
          <w:color w:val="000000" w:themeColor="text1"/>
          <w:sz w:val="28"/>
          <w:szCs w:val="28"/>
        </w:rPr>
        <w:t>a</w:t>
      </w:r>
      <w:r w:rsidRPr="00580D20">
        <w:rPr>
          <w:rFonts w:ascii="Times New Roman" w:eastAsia="仿宋_GB2312" w:hAnsi="Times New Roman" w:cs="Times New Roman"/>
          <w:color w:val="000000" w:themeColor="text1"/>
          <w:sz w:val="28"/>
          <w:szCs w:val="28"/>
        </w:rPr>
        <w:t>）、黄度值（</w:t>
      </w:r>
      <w:r w:rsidRPr="00580D20">
        <w:rPr>
          <w:rFonts w:ascii="Times New Roman" w:eastAsia="仿宋_GB2312" w:hAnsi="Times New Roman" w:cs="Times New Roman"/>
          <w:color w:val="000000" w:themeColor="text1"/>
          <w:sz w:val="28"/>
          <w:szCs w:val="28"/>
        </w:rPr>
        <w:t>b</w:t>
      </w:r>
      <w:r w:rsidRPr="00580D20">
        <w:rPr>
          <w:rFonts w:ascii="Times New Roman" w:eastAsia="仿宋_GB2312" w:hAnsi="Times New Roman" w:cs="Times New Roman"/>
          <w:color w:val="000000" w:themeColor="text1"/>
          <w:sz w:val="28"/>
          <w:szCs w:val="28"/>
        </w:rPr>
        <w:t>）、亮度值（</w:t>
      </w:r>
      <w:r w:rsidRPr="00580D20">
        <w:rPr>
          <w:rFonts w:ascii="Times New Roman" w:eastAsia="仿宋_GB2312" w:hAnsi="Times New Roman" w:cs="Times New Roman"/>
          <w:color w:val="000000" w:themeColor="text1"/>
          <w:sz w:val="28"/>
          <w:szCs w:val="28"/>
        </w:rPr>
        <w:t>L</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个指标。</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lastRenderedPageBreak/>
        <w:t>5.</w:t>
      </w:r>
      <w:r w:rsidRPr="00580D20">
        <w:rPr>
          <w:rFonts w:ascii="Times New Roman" w:eastAsia="仿宋_GB2312" w:hAnsi="Times New Roman" w:cs="Times New Roman"/>
          <w:color w:val="000000" w:themeColor="text1"/>
          <w:sz w:val="28"/>
          <w:szCs w:val="28"/>
        </w:rPr>
        <w:t>其他指标包括水分、脂肪、蛋白、灰分等，可混样测定。按性别每</w:t>
      </w: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只混合成一个样品。</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九、鹌鹑蛋品质测定登记表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9</w:t>
      </w:r>
      <w:r w:rsidRPr="00580D20">
        <w:rPr>
          <w:rFonts w:ascii="Times New Roman" w:eastAsia="仿宋_GB2312" w:hAnsi="Times New Roman" w:cs="Times New Roman"/>
          <w:color w:val="000000" w:themeColor="text1"/>
          <w:sz w:val="28"/>
          <w:szCs w:val="28"/>
        </w:rPr>
        <w:t>）为个体实测表，由承担测定任务的保种单位（种鹌鹑场）和有关专家填写。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（二）选择母鹌鹑</w:t>
      </w:r>
      <w:r w:rsidRPr="00580D20">
        <w:rPr>
          <w:rFonts w:ascii="Times New Roman" w:eastAsia="仿宋_GB2312" w:hAnsi="Times New Roman" w:cs="Times New Roman"/>
          <w:color w:val="000000" w:themeColor="text1"/>
          <w:sz w:val="28"/>
          <w:szCs w:val="28"/>
        </w:rPr>
        <w:t>20</w:t>
      </w:r>
      <w:r w:rsidRPr="00580D20">
        <w:rPr>
          <w:rFonts w:ascii="Times New Roman" w:eastAsia="仿宋_GB2312" w:hAnsi="Times New Roman" w:cs="Times New Roman"/>
          <w:color w:val="000000" w:themeColor="text1"/>
          <w:sz w:val="28"/>
          <w:szCs w:val="28"/>
        </w:rPr>
        <w:t>周龄左右所产的蛋，测定</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个群体的</w:t>
      </w:r>
      <w:r w:rsidRPr="00580D20">
        <w:rPr>
          <w:rFonts w:ascii="Times New Roman" w:eastAsia="仿宋_GB2312" w:hAnsi="Times New Roman" w:cs="Times New Roman"/>
          <w:color w:val="000000" w:themeColor="text1"/>
          <w:sz w:val="28"/>
          <w:szCs w:val="28"/>
        </w:rPr>
        <w:t>150</w:t>
      </w:r>
      <w:r w:rsidRPr="00580D20">
        <w:rPr>
          <w:rFonts w:ascii="Times New Roman" w:eastAsia="仿宋_GB2312" w:hAnsi="Times New Roman" w:cs="Times New Roman"/>
          <w:color w:val="000000" w:themeColor="text1"/>
          <w:sz w:val="28"/>
          <w:szCs w:val="28"/>
        </w:rPr>
        <w:t>个蛋（</w:t>
      </w:r>
      <w:r w:rsidRPr="00580D20">
        <w:rPr>
          <w:rFonts w:ascii="Times New Roman" w:eastAsia="仿宋_GB2312" w:hAnsi="Times New Roman" w:cs="Times New Roman"/>
          <w:color w:val="000000" w:themeColor="text1"/>
          <w:sz w:val="28"/>
          <w:szCs w:val="28"/>
        </w:rPr>
        <w:t>50</w:t>
      </w:r>
      <w:r w:rsidRPr="00580D20">
        <w:rPr>
          <w:rFonts w:ascii="Times New Roman" w:eastAsia="仿宋_GB2312" w:hAnsi="Times New Roman" w:cs="Times New Roman"/>
          <w:color w:val="000000" w:themeColor="text1"/>
          <w:sz w:val="28"/>
          <w:szCs w:val="28"/>
        </w:rPr>
        <w:t>个</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群），并且应在蛋产出后</w:t>
      </w:r>
      <w:r w:rsidRPr="00580D20">
        <w:rPr>
          <w:rFonts w:ascii="Times New Roman" w:eastAsia="仿宋_GB2312" w:hAnsi="Times New Roman" w:cs="Times New Roman"/>
          <w:color w:val="000000" w:themeColor="text1"/>
          <w:sz w:val="28"/>
          <w:szCs w:val="28"/>
        </w:rPr>
        <w:t>24h</w:t>
      </w:r>
      <w:r w:rsidRPr="00580D20">
        <w:rPr>
          <w:rFonts w:ascii="Times New Roman" w:eastAsia="仿宋_GB2312" w:hAnsi="Times New Roman" w:cs="Times New Roman"/>
          <w:color w:val="000000" w:themeColor="text1"/>
          <w:sz w:val="28"/>
          <w:szCs w:val="28"/>
        </w:rPr>
        <w:t>内测定。</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（三）所有测量结果保留小数点后一位，有特殊说明的除外。</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（四）具体指标及方法：</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蛋重：随机收集群体当日所产鹌鹑蛋，用电子天平（精确到</w:t>
      </w:r>
      <w:r w:rsidRPr="00580D20">
        <w:rPr>
          <w:rFonts w:ascii="Times New Roman" w:eastAsia="仿宋_GB2312" w:hAnsi="Times New Roman" w:cs="Times New Roman"/>
          <w:color w:val="000000" w:themeColor="text1"/>
          <w:sz w:val="28"/>
          <w:szCs w:val="28"/>
        </w:rPr>
        <w:t>0.1g</w:t>
      </w:r>
      <w:r w:rsidRPr="00580D20">
        <w:rPr>
          <w:rFonts w:ascii="Times New Roman" w:eastAsia="仿宋_GB2312" w:hAnsi="Times New Roman" w:cs="Times New Roman"/>
          <w:color w:val="000000" w:themeColor="text1"/>
          <w:sz w:val="28"/>
          <w:szCs w:val="28"/>
        </w:rPr>
        <w:t>）逐个称取，求平均数；</w:t>
      </w:r>
      <w:r w:rsidRPr="00580D20">
        <w:rPr>
          <w:rFonts w:ascii="Times New Roman" w:eastAsia="仿宋_GB2312" w:hAnsi="Times New Roman" w:cs="Times New Roman"/>
          <w:color w:val="000000" w:themeColor="text1"/>
          <w:sz w:val="28"/>
          <w:szCs w:val="28"/>
        </w:rPr>
        <w:t xml:space="preserve"> </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蛋形指数：用游标卡尺测量蛋的纵径和横径（精确度为</w:t>
      </w:r>
      <w:r w:rsidRPr="00580D20">
        <w:rPr>
          <w:rFonts w:ascii="Times New Roman" w:eastAsia="仿宋_GB2312" w:hAnsi="Times New Roman" w:cs="Times New Roman"/>
          <w:color w:val="000000" w:themeColor="text1"/>
          <w:sz w:val="28"/>
          <w:szCs w:val="28"/>
        </w:rPr>
        <w:t>0.01mm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蛋形指数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纵径</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横径</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蛋壳强度：将蛋垂直放在蛋壳强度测定仪上，钝端向上，测定蛋壳表面单位面积上承受的压力（</w:t>
      </w:r>
      <w:r w:rsidRPr="00580D20">
        <w:rPr>
          <w:rFonts w:ascii="Times New Roman" w:eastAsia="仿宋_GB2312" w:hAnsi="Times New Roman" w:cs="Times New Roman"/>
          <w:color w:val="000000" w:themeColor="text1"/>
          <w:sz w:val="28"/>
          <w:szCs w:val="28"/>
        </w:rPr>
        <w:t>kg/cm</w:t>
      </w:r>
      <w:r w:rsidRPr="00580D20">
        <w:rPr>
          <w:rFonts w:ascii="Times New Roman" w:eastAsia="仿宋_GB2312" w:hAnsi="Times New Roman" w:cs="Times New Roman"/>
          <w:color w:val="000000" w:themeColor="text1"/>
          <w:sz w:val="28"/>
          <w:szCs w:val="28"/>
          <w:vertAlign w:val="superscript"/>
        </w:rPr>
        <w:t>2</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蛋壳厚度：用蛋壳厚度测定仪或游标卡尺测定，分别取钝端、中部和锐端的蛋壳剔除内壳膜后，分别测量厚度，求其平均数（精确到</w:t>
      </w:r>
      <w:r w:rsidRPr="00580D20">
        <w:rPr>
          <w:rFonts w:ascii="Times New Roman" w:eastAsia="仿宋_GB2312" w:hAnsi="Times New Roman" w:cs="Times New Roman"/>
          <w:color w:val="000000" w:themeColor="text1"/>
          <w:sz w:val="28"/>
          <w:szCs w:val="28"/>
        </w:rPr>
        <w:t>0.01mm</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蛋黄色泽：按罗氏蛋黄比色扇的</w:t>
      </w:r>
      <w:r w:rsidRPr="00580D20">
        <w:rPr>
          <w:rFonts w:ascii="Times New Roman" w:eastAsia="仿宋_GB2312" w:hAnsi="Times New Roman" w:cs="Times New Roman"/>
          <w:color w:val="000000" w:themeColor="text1"/>
          <w:sz w:val="28"/>
          <w:szCs w:val="28"/>
        </w:rPr>
        <w:t>15</w:t>
      </w:r>
      <w:r w:rsidRPr="00580D20">
        <w:rPr>
          <w:rFonts w:ascii="Times New Roman" w:eastAsia="仿宋_GB2312" w:hAnsi="Times New Roman" w:cs="Times New Roman"/>
          <w:color w:val="000000" w:themeColor="text1"/>
          <w:sz w:val="28"/>
          <w:szCs w:val="28"/>
        </w:rPr>
        <w:t>个蛋黄色泽等级，逐个对比每个鹌鹑蛋蛋黄色泽的等级，统计各级的数量与百分比。也可采用多功能蛋品质测定仪进行测定。</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lastRenderedPageBreak/>
        <w:t>6.</w:t>
      </w:r>
      <w:r w:rsidRPr="00580D20">
        <w:rPr>
          <w:rFonts w:ascii="Times New Roman" w:eastAsia="仿宋_GB2312" w:hAnsi="Times New Roman" w:cs="Times New Roman"/>
          <w:color w:val="000000" w:themeColor="text1"/>
          <w:sz w:val="28"/>
          <w:szCs w:val="28"/>
        </w:rPr>
        <w:t>蛋白高度和哈氏单位：测量破壳后蛋黄边缘与浓蛋白边缘的中点的浓蛋白高度（避开系带），测量成正三角形的三个点，取平均数。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哈氏单位</w:t>
      </w:r>
      <w:r w:rsidRPr="00580D20">
        <w:rPr>
          <w:rFonts w:ascii="Times New Roman" w:eastAsia="仿宋_GB2312" w:hAnsi="Times New Roman" w:cs="Times New Roman"/>
          <w:color w:val="000000" w:themeColor="text1"/>
          <w:sz w:val="28"/>
          <w:szCs w:val="28"/>
        </w:rPr>
        <w:t>=100*log</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H-1.7*W</w:t>
      </w:r>
      <w:r w:rsidRPr="00580D20">
        <w:rPr>
          <w:rFonts w:ascii="Times New Roman" w:eastAsia="仿宋_GB2312" w:hAnsi="Times New Roman" w:cs="Times New Roman"/>
          <w:color w:val="000000" w:themeColor="text1"/>
          <w:sz w:val="28"/>
          <w:szCs w:val="28"/>
          <w:vertAlign w:val="superscript"/>
        </w:rPr>
        <w:t>0.37</w:t>
      </w:r>
      <w:r w:rsidRPr="00580D20">
        <w:rPr>
          <w:rFonts w:ascii="Times New Roman" w:eastAsia="仿宋_GB2312" w:hAnsi="Times New Roman" w:cs="Times New Roman"/>
          <w:color w:val="000000" w:themeColor="text1"/>
          <w:sz w:val="28"/>
          <w:szCs w:val="28"/>
        </w:rPr>
        <w:t>+7.57</w:t>
      </w:r>
      <w:r w:rsidRPr="00580D20">
        <w:rPr>
          <w:rFonts w:ascii="Times New Roman" w:eastAsia="仿宋_GB2312" w:hAnsi="Times New Roman" w:cs="Times New Roman"/>
          <w:color w:val="000000" w:themeColor="text1"/>
          <w:sz w:val="28"/>
          <w:szCs w:val="28"/>
        </w:rPr>
        <w:t>）</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其中，</w:t>
      </w:r>
      <w:r w:rsidRPr="00580D20">
        <w:rPr>
          <w:rFonts w:ascii="Times New Roman" w:eastAsia="仿宋_GB2312" w:hAnsi="Times New Roman" w:cs="Times New Roman"/>
          <w:color w:val="000000" w:themeColor="text1"/>
          <w:sz w:val="28"/>
          <w:szCs w:val="28"/>
        </w:rPr>
        <w:t>H</w:t>
      </w:r>
      <w:r w:rsidRPr="00580D20">
        <w:rPr>
          <w:rFonts w:ascii="Times New Roman" w:eastAsia="仿宋_GB2312" w:hAnsi="Times New Roman" w:cs="Times New Roman"/>
          <w:color w:val="000000" w:themeColor="text1"/>
          <w:sz w:val="28"/>
          <w:szCs w:val="28"/>
        </w:rPr>
        <w:t>：以毫米为单位测定的浓蛋白高度值；</w:t>
      </w:r>
      <w:r w:rsidRPr="00580D20">
        <w:rPr>
          <w:rFonts w:ascii="Times New Roman" w:eastAsia="仿宋_GB2312" w:hAnsi="Times New Roman" w:cs="Times New Roman"/>
          <w:color w:val="000000" w:themeColor="text1"/>
          <w:sz w:val="28"/>
          <w:szCs w:val="28"/>
        </w:rPr>
        <w:t>W</w:t>
      </w:r>
      <w:r w:rsidRPr="00580D20">
        <w:rPr>
          <w:rFonts w:ascii="Times New Roman" w:eastAsia="仿宋_GB2312" w:hAnsi="Times New Roman" w:cs="Times New Roman"/>
          <w:color w:val="000000" w:themeColor="text1"/>
          <w:sz w:val="28"/>
          <w:szCs w:val="28"/>
        </w:rPr>
        <w:t>：以克为单位测定的蛋重值。</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7.</w:t>
      </w:r>
      <w:r w:rsidRPr="00580D20">
        <w:rPr>
          <w:rFonts w:ascii="Times New Roman" w:eastAsia="仿宋_GB2312" w:hAnsi="Times New Roman" w:cs="Times New Roman"/>
          <w:color w:val="000000" w:themeColor="text1"/>
          <w:sz w:val="28"/>
          <w:szCs w:val="28"/>
        </w:rPr>
        <w:t>蛋黄比率</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蛋黄比率（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蛋黄重</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蛋重</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600" w:lineRule="exact"/>
        <w:ind w:firstLineChars="200" w:firstLine="560"/>
        <w:rPr>
          <w:rFonts w:ascii="Times New Roman" w:eastAsia="黑体" w:hAnsi="Times New Roman" w:cs="Times New Roman"/>
          <w:color w:val="000000" w:themeColor="text1"/>
          <w:sz w:val="28"/>
          <w:szCs w:val="32"/>
        </w:rPr>
      </w:pPr>
      <w:r w:rsidRPr="00580D20">
        <w:rPr>
          <w:rFonts w:ascii="Times New Roman" w:eastAsia="黑体" w:hAnsi="Times New Roman" w:cs="Times New Roman"/>
          <w:color w:val="000000" w:themeColor="text1"/>
          <w:sz w:val="28"/>
          <w:szCs w:val="32"/>
        </w:rPr>
        <w:t>十、鹌鹑繁殖性能表</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（一）该表（表</w:t>
      </w:r>
      <w:r w:rsidRPr="00580D20">
        <w:rPr>
          <w:rFonts w:ascii="Times New Roman" w:eastAsia="仿宋_GB2312" w:hAnsi="Times New Roman" w:cs="Times New Roman"/>
          <w:color w:val="000000" w:themeColor="text1"/>
          <w:sz w:val="28"/>
          <w:szCs w:val="28"/>
        </w:rPr>
        <w:t>10</w:t>
      </w:r>
      <w:r w:rsidRPr="00580D20">
        <w:rPr>
          <w:rFonts w:ascii="Times New Roman" w:eastAsia="仿宋_GB2312" w:hAnsi="Times New Roman" w:cs="Times New Roman"/>
          <w:color w:val="000000" w:themeColor="text1"/>
          <w:sz w:val="28"/>
          <w:szCs w:val="28"/>
        </w:rPr>
        <w:t>）为群体调查和</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或测定表，由承担测定任务的保种单位（种鹌鹑场）和有关专家填写。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（二）所有结果保留小数点后一位。</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（三）测定指标和方法</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开产日龄：蛋用型按日产蛋率达</w:t>
      </w:r>
      <w:r w:rsidRPr="00580D20">
        <w:rPr>
          <w:rFonts w:ascii="Times New Roman" w:eastAsia="仿宋_GB2312" w:hAnsi="Times New Roman" w:cs="Times New Roman"/>
          <w:color w:val="000000" w:themeColor="text1"/>
          <w:sz w:val="28"/>
          <w:szCs w:val="28"/>
        </w:rPr>
        <w:t>50%</w:t>
      </w:r>
      <w:r w:rsidRPr="00580D20">
        <w:rPr>
          <w:rFonts w:ascii="Times New Roman" w:eastAsia="仿宋_GB2312" w:hAnsi="Times New Roman" w:cs="Times New Roman"/>
          <w:color w:val="000000" w:themeColor="text1"/>
          <w:sz w:val="28"/>
          <w:szCs w:val="28"/>
        </w:rPr>
        <w:t>时日龄计算；肉用型按日产蛋率</w:t>
      </w: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时日龄计算。</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开产体重：达到开产日龄时母禽的体重。测定不少于</w:t>
      </w:r>
      <w:r w:rsidRPr="00580D20">
        <w:rPr>
          <w:rFonts w:ascii="Times New Roman" w:eastAsia="仿宋_GB2312" w:hAnsi="Times New Roman" w:cs="Times New Roman"/>
          <w:color w:val="000000" w:themeColor="text1"/>
          <w:sz w:val="28"/>
          <w:szCs w:val="28"/>
        </w:rPr>
        <w:t>30</w:t>
      </w:r>
      <w:r w:rsidRPr="00580D20">
        <w:rPr>
          <w:rFonts w:ascii="Times New Roman" w:eastAsia="仿宋_GB2312" w:hAnsi="Times New Roman" w:cs="Times New Roman"/>
          <w:color w:val="000000" w:themeColor="text1"/>
          <w:sz w:val="28"/>
          <w:szCs w:val="28"/>
        </w:rPr>
        <w:t>只母禽的平均体重。</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开产蛋重：开产前</w:t>
      </w: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个蛋的平均重量。</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产蛋数：母鹌鹑在统计期内的产蛋数。蛋鹌鹑一般统计</w:t>
      </w:r>
      <w:r w:rsidRPr="00580D20">
        <w:rPr>
          <w:rFonts w:ascii="Times New Roman" w:eastAsia="仿宋_GB2312" w:hAnsi="Times New Roman" w:cs="Times New Roman"/>
          <w:color w:val="000000" w:themeColor="text1"/>
          <w:sz w:val="28"/>
          <w:szCs w:val="28"/>
        </w:rPr>
        <w:t>20</w:t>
      </w:r>
      <w:r w:rsidRPr="00580D20">
        <w:rPr>
          <w:rFonts w:ascii="Times New Roman" w:eastAsia="仿宋_GB2312" w:hAnsi="Times New Roman" w:cs="Times New Roman"/>
          <w:color w:val="000000" w:themeColor="text1"/>
          <w:sz w:val="28"/>
          <w:szCs w:val="28"/>
        </w:rPr>
        <w:t>周龄、</w:t>
      </w:r>
      <w:r w:rsidRPr="00580D20">
        <w:rPr>
          <w:rFonts w:ascii="Times New Roman" w:eastAsia="仿宋_GB2312" w:hAnsi="Times New Roman" w:cs="Times New Roman"/>
          <w:color w:val="000000" w:themeColor="text1"/>
          <w:sz w:val="28"/>
          <w:szCs w:val="28"/>
        </w:rPr>
        <w:t>35</w:t>
      </w:r>
      <w:r w:rsidRPr="00580D20">
        <w:rPr>
          <w:rFonts w:ascii="Times New Roman" w:eastAsia="仿宋_GB2312" w:hAnsi="Times New Roman" w:cs="Times New Roman"/>
          <w:color w:val="000000" w:themeColor="text1"/>
          <w:sz w:val="28"/>
          <w:szCs w:val="28"/>
        </w:rPr>
        <w:t>周龄和</w:t>
      </w:r>
      <w:r w:rsidRPr="00580D20">
        <w:rPr>
          <w:rFonts w:ascii="Times New Roman" w:eastAsia="仿宋_GB2312" w:hAnsi="Times New Roman" w:cs="Times New Roman"/>
          <w:color w:val="000000" w:themeColor="text1"/>
          <w:sz w:val="28"/>
          <w:szCs w:val="28"/>
        </w:rPr>
        <w:t>43</w:t>
      </w:r>
      <w:r w:rsidRPr="00580D20">
        <w:rPr>
          <w:rFonts w:ascii="Times New Roman" w:eastAsia="仿宋_GB2312" w:hAnsi="Times New Roman" w:cs="Times New Roman"/>
          <w:color w:val="000000" w:themeColor="text1"/>
          <w:sz w:val="28"/>
          <w:szCs w:val="28"/>
        </w:rPr>
        <w:t>周龄产蛋数。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入舍母鹌鹑产蛋数（个）</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总产蛋个数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入舍母鹌鹑只数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饲养日产蛋数（个）</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总产蛋个数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平均日饲养母鹌鹑只数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5.</w:t>
      </w:r>
      <w:r w:rsidRPr="00580D20">
        <w:rPr>
          <w:rFonts w:ascii="Times New Roman" w:eastAsia="仿宋_GB2312" w:hAnsi="Times New Roman" w:cs="Times New Roman"/>
          <w:color w:val="000000" w:themeColor="text1"/>
          <w:sz w:val="28"/>
          <w:szCs w:val="28"/>
        </w:rPr>
        <w:t>育雏期成活率（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ab/>
      </w:r>
      <w:r w:rsidRPr="00580D20">
        <w:rPr>
          <w:rFonts w:ascii="Times New Roman" w:eastAsia="仿宋_GB2312" w:hAnsi="Times New Roman" w:cs="Times New Roman"/>
          <w:color w:val="000000" w:themeColor="text1"/>
          <w:sz w:val="28"/>
          <w:szCs w:val="28"/>
        </w:rPr>
        <w:t>：育雏结束存活的雏禽数占入舍雏禽数的</w:t>
      </w:r>
      <w:r w:rsidRPr="00580D20">
        <w:rPr>
          <w:rFonts w:ascii="Times New Roman" w:eastAsia="仿宋_GB2312" w:hAnsi="Times New Roman" w:cs="Times New Roman"/>
          <w:color w:val="000000" w:themeColor="text1"/>
          <w:sz w:val="28"/>
          <w:szCs w:val="28"/>
        </w:rPr>
        <w:lastRenderedPageBreak/>
        <w:t>百分比。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育雏期成活率（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 xml:space="preserve">= </w:t>
      </w:r>
      <w:r w:rsidRPr="00580D20">
        <w:rPr>
          <w:rFonts w:ascii="Times New Roman" w:eastAsia="仿宋_GB2312" w:hAnsi="Times New Roman" w:cs="Times New Roman"/>
          <w:color w:val="000000" w:themeColor="text1"/>
          <w:sz w:val="28"/>
          <w:szCs w:val="28"/>
        </w:rPr>
        <w:t>育雏期末存活雏禽数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入舍雏禽数</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6.</w:t>
      </w:r>
      <w:r w:rsidRPr="00580D20">
        <w:rPr>
          <w:rFonts w:ascii="Times New Roman" w:eastAsia="仿宋_GB2312" w:hAnsi="Times New Roman" w:cs="Times New Roman"/>
          <w:color w:val="000000" w:themeColor="text1"/>
          <w:sz w:val="28"/>
          <w:szCs w:val="28"/>
        </w:rPr>
        <w:t>育成期成活率（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）：育成期结束时存活的禽数占育成期开始时入舍禽数的百分比。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育成期成活率（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 xml:space="preserve">= </w:t>
      </w:r>
      <w:r w:rsidRPr="00580D20">
        <w:rPr>
          <w:rFonts w:ascii="Times New Roman" w:eastAsia="仿宋_GB2312" w:hAnsi="Times New Roman" w:cs="Times New Roman"/>
          <w:color w:val="000000" w:themeColor="text1"/>
          <w:sz w:val="28"/>
          <w:szCs w:val="28"/>
        </w:rPr>
        <w:t>育成期末存活禽数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育成期入舍禽数</w:t>
      </w:r>
      <w:r w:rsidRPr="00580D20">
        <w:rPr>
          <w:rFonts w:ascii="Times New Roman" w:eastAsia="仿宋_GB2312" w:hAnsi="Times New Roman" w:cs="Times New Roman"/>
          <w:color w:val="000000" w:themeColor="text1"/>
          <w:sz w:val="28"/>
          <w:szCs w:val="28"/>
        </w:rPr>
        <w:t xml:space="preserve"> *100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7.</w:t>
      </w:r>
      <w:r w:rsidRPr="00580D20">
        <w:rPr>
          <w:rFonts w:ascii="Times New Roman" w:eastAsia="仿宋_GB2312" w:hAnsi="Times New Roman" w:cs="Times New Roman"/>
          <w:color w:val="000000" w:themeColor="text1"/>
          <w:sz w:val="28"/>
          <w:szCs w:val="28"/>
        </w:rPr>
        <w:t>产蛋期成活率（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）：产蛋期入舍母禽数减去死亡数和淘汰数占产蛋期入舍母禽数的百分比。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产蛋期成活率（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 xml:space="preserve">= </w:t>
      </w:r>
      <w:r w:rsidRPr="00580D20">
        <w:rPr>
          <w:rFonts w:ascii="Times New Roman" w:eastAsia="仿宋_GB2312" w:hAnsi="Times New Roman" w:cs="Times New Roman"/>
          <w:color w:val="000000" w:themeColor="text1"/>
          <w:sz w:val="28"/>
          <w:szCs w:val="28"/>
        </w:rPr>
        <w:t>（产蛋期入舍母禽数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产蛋期死亡数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产蛋期淘汰数）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产蛋期入舍母禽数</w:t>
      </w:r>
      <w:r w:rsidRPr="00580D20">
        <w:rPr>
          <w:rFonts w:ascii="Times New Roman" w:eastAsia="仿宋_GB2312" w:hAnsi="Times New Roman" w:cs="Times New Roman"/>
          <w:color w:val="000000" w:themeColor="text1"/>
          <w:sz w:val="28"/>
          <w:szCs w:val="28"/>
        </w:rPr>
        <w:t xml:space="preserve"> *100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8.</w:t>
      </w:r>
      <w:r w:rsidRPr="00580D20">
        <w:rPr>
          <w:rFonts w:ascii="Times New Roman" w:eastAsia="仿宋_GB2312" w:hAnsi="Times New Roman" w:cs="Times New Roman"/>
          <w:color w:val="000000" w:themeColor="text1"/>
          <w:sz w:val="28"/>
          <w:szCs w:val="28"/>
        </w:rPr>
        <w:t>种蛋受精率：受精蛋占入孵蛋的百分比。血圈、血线蛋按受精蛋计数，散黄蛋按未受精蛋计数。</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受精率（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受精蛋数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入孵蛋数</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9.</w:t>
      </w:r>
      <w:r w:rsidRPr="00580D20">
        <w:rPr>
          <w:rFonts w:ascii="Times New Roman" w:eastAsia="仿宋_GB2312" w:hAnsi="Times New Roman" w:cs="Times New Roman"/>
          <w:color w:val="000000" w:themeColor="text1"/>
          <w:sz w:val="28"/>
          <w:szCs w:val="28"/>
        </w:rPr>
        <w:t>受精蛋孵化率：出雏数占受精蛋数的百分比。</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受精蛋孵化率（</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出雏数</w:t>
      </w:r>
      <w:r w:rsidRPr="00580D20">
        <w:rPr>
          <w:rFonts w:ascii="Times New Roman" w:eastAsia="仿宋_GB2312" w:hAnsi="Times New Roman" w:cs="Times New Roman"/>
          <w:color w:val="000000" w:themeColor="text1"/>
          <w:sz w:val="28"/>
          <w:szCs w:val="28"/>
        </w:rPr>
        <w:t>/</w:t>
      </w:r>
      <w:r w:rsidRPr="00580D20">
        <w:rPr>
          <w:rFonts w:ascii="Times New Roman" w:eastAsia="仿宋_GB2312" w:hAnsi="Times New Roman" w:cs="Times New Roman"/>
          <w:color w:val="000000" w:themeColor="text1"/>
          <w:sz w:val="28"/>
          <w:szCs w:val="28"/>
        </w:rPr>
        <w:t>受精蛋数</w:t>
      </w:r>
      <w:r w:rsidRPr="00580D20">
        <w:rPr>
          <w:rFonts w:ascii="Times New Roman" w:eastAsia="仿宋_GB2312" w:hAnsi="Times New Roman" w:cs="Times New Roman"/>
          <w:color w:val="000000" w:themeColor="text1"/>
          <w:sz w:val="28"/>
          <w:szCs w:val="28"/>
        </w:rPr>
        <w:t>*100</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10.</w:t>
      </w:r>
      <w:r w:rsidRPr="00580D20">
        <w:rPr>
          <w:rFonts w:ascii="Times New Roman" w:eastAsia="仿宋_GB2312" w:hAnsi="Times New Roman" w:cs="Times New Roman"/>
          <w:color w:val="000000" w:themeColor="text1"/>
          <w:sz w:val="28"/>
          <w:szCs w:val="28"/>
        </w:rPr>
        <w:t>使用年限：可用作种用或生产使用的年数。</w:t>
      </w:r>
    </w:p>
    <w:p w:rsidR="00225FEF" w:rsidRPr="00580D20" w:rsidRDefault="00225FEF" w:rsidP="00225FEF">
      <w:pPr>
        <w:adjustRightInd w:val="0"/>
        <w:snapToGrid w:val="0"/>
        <w:spacing w:line="600" w:lineRule="exact"/>
        <w:ind w:firstLineChars="200" w:firstLine="560"/>
        <w:rPr>
          <w:rFonts w:ascii="Times New Roman" w:eastAsia="黑体" w:hAnsi="Times New Roman" w:cs="Times New Roman"/>
          <w:sz w:val="28"/>
          <w:szCs w:val="32"/>
        </w:rPr>
      </w:pPr>
      <w:r>
        <w:rPr>
          <w:rFonts w:ascii="Times New Roman" w:eastAsia="黑体" w:hAnsi="Times New Roman" w:cs="Times New Roman"/>
          <w:sz w:val="28"/>
          <w:szCs w:val="32"/>
        </w:rPr>
        <w:t>十一、鸽遗传资源影像材料</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1.</w:t>
      </w:r>
      <w:r w:rsidRPr="00580D20">
        <w:rPr>
          <w:rFonts w:ascii="Times New Roman" w:eastAsia="仿宋_GB2312" w:hAnsi="Times New Roman" w:cs="Times New Roman"/>
          <w:color w:val="000000" w:themeColor="text1"/>
          <w:sz w:val="28"/>
          <w:szCs w:val="28"/>
        </w:rPr>
        <w:t>每个品种要有成年公鹑、成年母鹑、群体照片和雏鹑照片各</w:t>
      </w: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张。</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如有独特性状（如点羽、胫羽等），需提供独特性状特写照片</w:t>
      </w:r>
      <w:r w:rsidRPr="00580D20">
        <w:rPr>
          <w:rFonts w:ascii="Times New Roman" w:eastAsia="仿宋_GB2312" w:hAnsi="Times New Roman" w:cs="Times New Roman"/>
          <w:color w:val="000000" w:themeColor="text1"/>
          <w:sz w:val="28"/>
          <w:szCs w:val="28"/>
        </w:rPr>
        <w:t>2</w:t>
      </w:r>
      <w:r w:rsidRPr="00580D20">
        <w:rPr>
          <w:rFonts w:ascii="Times New Roman" w:eastAsia="仿宋_GB2312" w:hAnsi="Times New Roman" w:cs="Times New Roman"/>
          <w:color w:val="000000" w:themeColor="text1"/>
          <w:sz w:val="28"/>
          <w:szCs w:val="28"/>
        </w:rPr>
        <w:t>张。</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3.</w:t>
      </w:r>
      <w:r w:rsidRPr="00580D20">
        <w:rPr>
          <w:rFonts w:ascii="Times New Roman" w:eastAsia="仿宋_GB2312" w:hAnsi="Times New Roman" w:cs="Times New Roman"/>
          <w:color w:val="000000" w:themeColor="text1"/>
          <w:sz w:val="28"/>
          <w:szCs w:val="28"/>
        </w:rPr>
        <w:t>有不同羽色类型的品种，需按羽色类型分别提供照片。</w:t>
      </w:r>
    </w:p>
    <w:p w:rsidR="00225FEF" w:rsidRPr="00580D20"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580D20">
        <w:rPr>
          <w:rFonts w:ascii="Times New Roman" w:eastAsia="仿宋_GB2312" w:hAnsi="Times New Roman" w:cs="Times New Roman"/>
          <w:color w:val="000000" w:themeColor="text1"/>
          <w:sz w:val="28"/>
          <w:szCs w:val="28"/>
        </w:rPr>
        <w:t>4.</w:t>
      </w:r>
      <w:r w:rsidRPr="00580D20">
        <w:rPr>
          <w:rFonts w:ascii="Times New Roman" w:eastAsia="仿宋_GB2312" w:hAnsi="Times New Roman" w:cs="Times New Roman"/>
          <w:color w:val="000000" w:themeColor="text1"/>
          <w:sz w:val="28"/>
          <w:szCs w:val="28"/>
        </w:rPr>
        <w:t>照片精度在</w:t>
      </w:r>
      <w:r w:rsidRPr="00580D20">
        <w:rPr>
          <w:rFonts w:ascii="Times New Roman" w:eastAsia="仿宋_GB2312" w:hAnsi="Times New Roman" w:cs="Times New Roman"/>
          <w:color w:val="000000" w:themeColor="text1"/>
          <w:sz w:val="28"/>
          <w:szCs w:val="28"/>
        </w:rPr>
        <w:t>800</w:t>
      </w:r>
      <w:r w:rsidRPr="00580D20">
        <w:rPr>
          <w:rFonts w:ascii="Times New Roman" w:eastAsia="仿宋_GB2312" w:hAnsi="Times New Roman" w:cs="Times New Roman"/>
          <w:color w:val="000000" w:themeColor="text1"/>
          <w:sz w:val="28"/>
          <w:szCs w:val="28"/>
        </w:rPr>
        <w:t>万像素以上</w:t>
      </w:r>
      <w:r w:rsidRPr="00415B8B">
        <w:rPr>
          <w:rFonts w:ascii="Times New Roman" w:eastAsia="仿宋_GB2312" w:hAnsi="Times New Roman" w:cs="Times New Roman" w:hint="eastAsia"/>
          <w:color w:val="000000" w:themeColor="text1"/>
          <w:sz w:val="28"/>
          <w:szCs w:val="28"/>
        </w:rPr>
        <w:t>，内存在</w:t>
      </w:r>
      <w:r w:rsidRPr="00415B8B">
        <w:rPr>
          <w:rFonts w:ascii="Times New Roman" w:eastAsia="仿宋_GB2312" w:hAnsi="Times New Roman" w:cs="Times New Roman" w:hint="eastAsia"/>
          <w:color w:val="000000" w:themeColor="text1"/>
          <w:sz w:val="28"/>
          <w:szCs w:val="28"/>
        </w:rPr>
        <w:t>1.2MB</w:t>
      </w:r>
      <w:r w:rsidRPr="00415B8B">
        <w:rPr>
          <w:rFonts w:ascii="Times New Roman" w:eastAsia="仿宋_GB2312" w:hAnsi="Times New Roman" w:cs="Times New Roman" w:hint="eastAsia"/>
          <w:color w:val="000000" w:themeColor="text1"/>
          <w:sz w:val="28"/>
          <w:szCs w:val="28"/>
        </w:rPr>
        <w:t>以上</w:t>
      </w:r>
      <w:r w:rsidRPr="00580D20">
        <w:rPr>
          <w:rFonts w:ascii="Times New Roman" w:eastAsia="仿宋_GB2312" w:hAnsi="Times New Roman" w:cs="Times New Roman"/>
          <w:color w:val="000000" w:themeColor="text1"/>
          <w:sz w:val="28"/>
          <w:szCs w:val="28"/>
        </w:rPr>
        <w:t>。</w:t>
      </w:r>
    </w:p>
    <w:p w:rsidR="00225FEF" w:rsidRPr="00AB0E48" w:rsidRDefault="00225FEF" w:rsidP="00225FEF">
      <w:pPr>
        <w:spacing w:line="360" w:lineRule="auto"/>
        <w:ind w:firstLineChars="200" w:firstLine="560"/>
        <w:rPr>
          <w:rFonts w:ascii="Times New Roman" w:eastAsia="仿宋_GB2312" w:hAnsi="Times New Roman" w:cs="Times New Roman"/>
          <w:color w:val="000000" w:themeColor="text1"/>
          <w:sz w:val="28"/>
          <w:szCs w:val="28"/>
        </w:rPr>
      </w:pPr>
      <w:r w:rsidRPr="00AB0E48">
        <w:rPr>
          <w:rFonts w:ascii="Times New Roman" w:eastAsia="仿宋_GB2312" w:hAnsi="Times New Roman" w:cs="Times New Roman" w:hint="eastAsia"/>
          <w:color w:val="000000" w:themeColor="text1"/>
          <w:sz w:val="28"/>
          <w:szCs w:val="28"/>
        </w:rPr>
        <w:lastRenderedPageBreak/>
        <w:t>5</w:t>
      </w:r>
      <w:r w:rsidRPr="00AB0E48">
        <w:rPr>
          <w:rFonts w:ascii="Times New Roman" w:eastAsia="仿宋_GB2312" w:hAnsi="Times New Roman" w:cs="Times New Roman"/>
          <w:color w:val="000000" w:themeColor="text1"/>
          <w:sz w:val="28"/>
          <w:szCs w:val="28"/>
        </w:rPr>
        <w:t>.</w:t>
      </w:r>
      <w:r w:rsidRPr="00AB0E48">
        <w:rPr>
          <w:rFonts w:ascii="Times New Roman" w:eastAsia="仿宋_GB2312" w:hAnsi="Times New Roman" w:cs="Times New Roman"/>
          <w:color w:val="000000" w:themeColor="text1"/>
          <w:sz w:val="28"/>
          <w:szCs w:val="28"/>
        </w:rPr>
        <w:t>视频资料要能反映品种所处的自然生态环境</w:t>
      </w:r>
      <w:r w:rsidRPr="00AB0E48">
        <w:rPr>
          <w:rFonts w:ascii="Times New Roman" w:eastAsia="仿宋_GB2312" w:hAnsi="Times New Roman" w:cs="Times New Roman" w:hint="eastAsia"/>
          <w:color w:val="000000" w:themeColor="text1"/>
          <w:sz w:val="28"/>
          <w:szCs w:val="28"/>
        </w:rPr>
        <w:t>、群体概貌、品种特征、饲养方式等。</w:t>
      </w:r>
    </w:p>
    <w:p w:rsidR="003B4A48" w:rsidRDefault="00225FEF" w:rsidP="00225FEF">
      <w:r w:rsidRPr="00AB0E48">
        <w:rPr>
          <w:rFonts w:ascii="Times New Roman" w:eastAsia="仿宋_GB2312" w:hAnsi="Times New Roman" w:cs="Times New Roman"/>
          <w:color w:val="000000" w:themeColor="text1"/>
          <w:sz w:val="28"/>
          <w:szCs w:val="28"/>
        </w:rPr>
        <w:t>视频格式</w:t>
      </w:r>
      <w:r w:rsidRPr="00AB0E48">
        <w:rPr>
          <w:rFonts w:ascii="Times New Roman" w:eastAsia="仿宋_GB2312" w:hAnsi="Times New Roman" w:cs="Times New Roman" w:hint="eastAsia"/>
          <w:color w:val="000000" w:themeColor="text1"/>
          <w:sz w:val="28"/>
          <w:szCs w:val="28"/>
        </w:rPr>
        <w:t>：每个视频时长不超过</w:t>
      </w:r>
      <w:r w:rsidRPr="00AB0E48">
        <w:rPr>
          <w:rFonts w:ascii="Times New Roman" w:eastAsia="仿宋_GB2312" w:hAnsi="Times New Roman" w:cs="Times New Roman" w:hint="eastAsia"/>
          <w:color w:val="000000" w:themeColor="text1"/>
          <w:sz w:val="28"/>
          <w:szCs w:val="28"/>
        </w:rPr>
        <w:t>5</w:t>
      </w:r>
      <w:r w:rsidRPr="00AB0E48">
        <w:rPr>
          <w:rFonts w:ascii="Times New Roman" w:eastAsia="仿宋_GB2312" w:hAnsi="Times New Roman" w:cs="Times New Roman" w:hint="eastAsia"/>
          <w:color w:val="000000" w:themeColor="text1"/>
          <w:sz w:val="28"/>
          <w:szCs w:val="28"/>
        </w:rPr>
        <w:t>分钟，尽量在</w:t>
      </w:r>
      <w:r w:rsidRPr="00AB0E48">
        <w:rPr>
          <w:rFonts w:ascii="Times New Roman" w:eastAsia="仿宋_GB2312" w:hAnsi="Times New Roman" w:cs="Times New Roman" w:hint="eastAsia"/>
          <w:color w:val="000000" w:themeColor="text1"/>
          <w:sz w:val="28"/>
          <w:szCs w:val="28"/>
        </w:rPr>
        <w:t>3</w:t>
      </w:r>
      <w:r w:rsidRPr="00AB0E48">
        <w:rPr>
          <w:rFonts w:ascii="Times New Roman" w:eastAsia="仿宋_GB2312" w:hAnsi="Times New Roman" w:cs="Times New Roman" w:hint="eastAsia"/>
          <w:color w:val="000000" w:themeColor="text1"/>
          <w:sz w:val="28"/>
          <w:szCs w:val="28"/>
        </w:rPr>
        <w:t>分钟以内（大小不超过</w:t>
      </w:r>
      <w:r w:rsidRPr="00AB0E48">
        <w:rPr>
          <w:rFonts w:ascii="Times New Roman" w:eastAsia="仿宋_GB2312" w:hAnsi="Times New Roman" w:cs="Times New Roman" w:hint="eastAsia"/>
          <w:color w:val="000000" w:themeColor="text1"/>
          <w:sz w:val="28"/>
          <w:szCs w:val="28"/>
        </w:rPr>
        <w:t>80M</w:t>
      </w:r>
      <w:r w:rsidRPr="00AB0E48">
        <w:rPr>
          <w:rFonts w:ascii="Times New Roman" w:eastAsia="仿宋_GB2312" w:hAnsi="Times New Roman" w:cs="Times New Roman" w:hint="eastAsia"/>
          <w:color w:val="000000" w:themeColor="text1"/>
          <w:sz w:val="28"/>
          <w:szCs w:val="28"/>
        </w:rPr>
        <w:t>）。视频格式应为</w:t>
      </w:r>
      <w:r w:rsidRPr="00AB0E48">
        <w:rPr>
          <w:rFonts w:ascii="Times New Roman" w:eastAsia="仿宋_GB2312" w:hAnsi="Times New Roman" w:cs="Times New Roman" w:hint="eastAsia"/>
          <w:color w:val="000000" w:themeColor="text1"/>
          <w:sz w:val="28"/>
          <w:szCs w:val="28"/>
        </w:rPr>
        <w:t>MP4</w:t>
      </w:r>
      <w:r w:rsidRPr="00AB0E48">
        <w:rPr>
          <w:rFonts w:ascii="Times New Roman" w:eastAsia="仿宋_GB2312" w:hAnsi="Times New Roman" w:cs="Times New Roman" w:hint="eastAsia"/>
          <w:color w:val="000000" w:themeColor="text1"/>
          <w:sz w:val="28"/>
          <w:szCs w:val="28"/>
        </w:rPr>
        <w:t>格式。</w:t>
      </w:r>
    </w:p>
    <w:sectPr w:rsidR="003B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FB" w:rsidRDefault="008150FB" w:rsidP="00225FEF">
      <w:r>
        <w:separator/>
      </w:r>
    </w:p>
  </w:endnote>
  <w:endnote w:type="continuationSeparator" w:id="0">
    <w:p w:rsidR="008150FB" w:rsidRDefault="008150FB" w:rsidP="002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FB" w:rsidRDefault="008150FB" w:rsidP="00225FEF">
      <w:r>
        <w:separator/>
      </w:r>
    </w:p>
  </w:footnote>
  <w:footnote w:type="continuationSeparator" w:id="0">
    <w:p w:rsidR="008150FB" w:rsidRDefault="008150FB" w:rsidP="0022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76"/>
    <w:rsid w:val="00225FEF"/>
    <w:rsid w:val="003B4A48"/>
    <w:rsid w:val="00641FE5"/>
    <w:rsid w:val="008150FB"/>
    <w:rsid w:val="00832576"/>
    <w:rsid w:val="00E8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1AF4D-DD1A-47AA-8784-37D6465F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225FEF"/>
    <w:pPr>
      <w:widowControl w:val="0"/>
      <w:jc w:val="both"/>
    </w:pPr>
  </w:style>
  <w:style w:type="paragraph" w:styleId="1">
    <w:name w:val="heading 1"/>
    <w:basedOn w:val="af2"/>
    <w:next w:val="af2"/>
    <w:link w:val="1Char"/>
    <w:qFormat/>
    <w:rsid w:val="00225FE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225FEF"/>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225FEF"/>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225FEF"/>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225FEF"/>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225FEF"/>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225FEF"/>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225FEF"/>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225FEF"/>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225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225FEF"/>
    <w:rPr>
      <w:sz w:val="18"/>
      <w:szCs w:val="18"/>
    </w:rPr>
  </w:style>
  <w:style w:type="paragraph" w:styleId="af8">
    <w:name w:val="footer"/>
    <w:basedOn w:val="af2"/>
    <w:link w:val="Char0"/>
    <w:unhideWhenUsed/>
    <w:qFormat/>
    <w:rsid w:val="00225FEF"/>
    <w:pPr>
      <w:tabs>
        <w:tab w:val="center" w:pos="4153"/>
        <w:tab w:val="right" w:pos="8306"/>
      </w:tabs>
      <w:snapToGrid w:val="0"/>
      <w:jc w:val="left"/>
    </w:pPr>
    <w:rPr>
      <w:sz w:val="18"/>
      <w:szCs w:val="18"/>
    </w:rPr>
  </w:style>
  <w:style w:type="character" w:customStyle="1" w:styleId="Char0">
    <w:name w:val="页脚 Char"/>
    <w:basedOn w:val="af4"/>
    <w:link w:val="af8"/>
    <w:qFormat/>
    <w:rsid w:val="00225FEF"/>
    <w:rPr>
      <w:sz w:val="18"/>
      <w:szCs w:val="18"/>
    </w:rPr>
  </w:style>
  <w:style w:type="character" w:customStyle="1" w:styleId="1Char">
    <w:name w:val="标题 1 Char"/>
    <w:basedOn w:val="af4"/>
    <w:link w:val="1"/>
    <w:qFormat/>
    <w:rsid w:val="00225FEF"/>
    <w:rPr>
      <w:rFonts w:ascii="Calibri" w:eastAsia="宋体" w:hAnsi="Calibri" w:cs="Times New Roman"/>
      <w:b/>
      <w:bCs/>
      <w:kern w:val="44"/>
      <w:sz w:val="44"/>
      <w:szCs w:val="44"/>
    </w:rPr>
  </w:style>
  <w:style w:type="character" w:customStyle="1" w:styleId="2Char">
    <w:name w:val="标题 2 Char"/>
    <w:basedOn w:val="af4"/>
    <w:link w:val="2"/>
    <w:uiPriority w:val="1"/>
    <w:qFormat/>
    <w:rsid w:val="00225FEF"/>
    <w:rPr>
      <w:rFonts w:ascii="黑体" w:eastAsia="黑体" w:hAnsi="黑体" w:cs="黑体"/>
      <w:sz w:val="28"/>
      <w:szCs w:val="28"/>
      <w:lang w:val="zh-CN" w:bidi="zh-CN"/>
    </w:rPr>
  </w:style>
  <w:style w:type="character" w:customStyle="1" w:styleId="3Char">
    <w:name w:val="标题 3 Char"/>
    <w:basedOn w:val="af4"/>
    <w:link w:val="3"/>
    <w:rsid w:val="00225FEF"/>
    <w:rPr>
      <w:rFonts w:ascii="宋体" w:eastAsia="宋体" w:hAnsi="宋体" w:cs="宋体"/>
      <w:b/>
      <w:bCs/>
      <w:kern w:val="0"/>
      <w:sz w:val="24"/>
      <w:szCs w:val="24"/>
      <w:lang w:val="zh-CN" w:bidi="zh-CN"/>
    </w:rPr>
  </w:style>
  <w:style w:type="character" w:customStyle="1" w:styleId="4Char">
    <w:name w:val="标题 4 Char"/>
    <w:basedOn w:val="af4"/>
    <w:link w:val="4"/>
    <w:rsid w:val="00225FEF"/>
    <w:rPr>
      <w:rFonts w:ascii="Arial" w:eastAsia="黑体" w:hAnsi="Arial" w:cs="Times New Roman"/>
      <w:b/>
      <w:bCs/>
      <w:sz w:val="28"/>
      <w:szCs w:val="28"/>
    </w:rPr>
  </w:style>
  <w:style w:type="character" w:customStyle="1" w:styleId="5Char">
    <w:name w:val="标题 5 Char"/>
    <w:basedOn w:val="af4"/>
    <w:link w:val="5"/>
    <w:rsid w:val="00225FEF"/>
    <w:rPr>
      <w:rFonts w:ascii="Times New Roman" w:eastAsia="宋体" w:hAnsi="Times New Roman" w:cs="Times New Roman"/>
      <w:b/>
      <w:bCs/>
      <w:sz w:val="28"/>
      <w:szCs w:val="28"/>
    </w:rPr>
  </w:style>
  <w:style w:type="character" w:customStyle="1" w:styleId="6Char">
    <w:name w:val="标题 6 Char"/>
    <w:basedOn w:val="af4"/>
    <w:link w:val="6"/>
    <w:rsid w:val="00225FEF"/>
    <w:rPr>
      <w:rFonts w:ascii="Arial" w:eastAsia="黑体" w:hAnsi="Arial" w:cs="Times New Roman"/>
      <w:b/>
      <w:bCs/>
      <w:sz w:val="24"/>
      <w:szCs w:val="24"/>
    </w:rPr>
  </w:style>
  <w:style w:type="character" w:customStyle="1" w:styleId="7Char">
    <w:name w:val="标题 7 Char"/>
    <w:basedOn w:val="af4"/>
    <w:link w:val="7"/>
    <w:qFormat/>
    <w:rsid w:val="00225FEF"/>
    <w:rPr>
      <w:rFonts w:ascii="Times New Roman" w:eastAsia="宋体" w:hAnsi="Times New Roman" w:cs="Times New Roman"/>
      <w:b/>
      <w:bCs/>
      <w:sz w:val="24"/>
      <w:szCs w:val="24"/>
    </w:rPr>
  </w:style>
  <w:style w:type="character" w:customStyle="1" w:styleId="8Char">
    <w:name w:val="标题 8 Char"/>
    <w:basedOn w:val="af4"/>
    <w:link w:val="8"/>
    <w:qFormat/>
    <w:rsid w:val="00225FEF"/>
    <w:rPr>
      <w:rFonts w:ascii="Arial" w:eastAsia="黑体" w:hAnsi="Arial" w:cs="Times New Roman"/>
      <w:sz w:val="24"/>
      <w:szCs w:val="24"/>
    </w:rPr>
  </w:style>
  <w:style w:type="character" w:customStyle="1" w:styleId="9Char">
    <w:name w:val="标题 9 Char"/>
    <w:basedOn w:val="af4"/>
    <w:link w:val="9"/>
    <w:rsid w:val="00225FEF"/>
    <w:rPr>
      <w:rFonts w:ascii="Arial" w:eastAsia="黑体" w:hAnsi="Arial" w:cs="Times New Roman"/>
      <w:szCs w:val="21"/>
    </w:rPr>
  </w:style>
  <w:style w:type="paragraph" w:styleId="af3">
    <w:name w:val="Body Text"/>
    <w:basedOn w:val="af2"/>
    <w:next w:val="af2"/>
    <w:link w:val="Char1"/>
    <w:uiPriority w:val="99"/>
    <w:unhideWhenUsed/>
    <w:qFormat/>
    <w:rsid w:val="00225FEF"/>
    <w:pPr>
      <w:spacing w:after="120"/>
    </w:pPr>
    <w:rPr>
      <w:rFonts w:ascii="等线" w:eastAsia="等线" w:hAnsi="等线" w:cs="Times New Roman"/>
    </w:rPr>
  </w:style>
  <w:style w:type="character" w:customStyle="1" w:styleId="Char1">
    <w:name w:val="正文文本 Char"/>
    <w:basedOn w:val="af4"/>
    <w:link w:val="af3"/>
    <w:uiPriority w:val="99"/>
    <w:qFormat/>
    <w:rsid w:val="00225FEF"/>
    <w:rPr>
      <w:rFonts w:ascii="等线" w:eastAsia="等线" w:hAnsi="等线" w:cs="Times New Roman"/>
    </w:rPr>
  </w:style>
  <w:style w:type="paragraph" w:styleId="af9">
    <w:name w:val="List Paragraph"/>
    <w:basedOn w:val="af2"/>
    <w:uiPriority w:val="34"/>
    <w:qFormat/>
    <w:rsid w:val="00225FEF"/>
    <w:pPr>
      <w:ind w:firstLineChars="200" w:firstLine="420"/>
    </w:pPr>
  </w:style>
  <w:style w:type="paragraph" w:styleId="afa">
    <w:name w:val="Balloon Text"/>
    <w:basedOn w:val="af2"/>
    <w:link w:val="Char2"/>
    <w:uiPriority w:val="99"/>
    <w:unhideWhenUsed/>
    <w:qFormat/>
    <w:rsid w:val="00225FEF"/>
    <w:rPr>
      <w:sz w:val="18"/>
      <w:szCs w:val="18"/>
    </w:rPr>
  </w:style>
  <w:style w:type="character" w:customStyle="1" w:styleId="Char2">
    <w:name w:val="批注框文本 Char"/>
    <w:basedOn w:val="af4"/>
    <w:link w:val="afa"/>
    <w:uiPriority w:val="99"/>
    <w:qFormat/>
    <w:rsid w:val="00225FEF"/>
    <w:rPr>
      <w:sz w:val="18"/>
      <w:szCs w:val="18"/>
    </w:rPr>
  </w:style>
  <w:style w:type="character" w:customStyle="1" w:styleId="Char10">
    <w:name w:val="正文文本 Char1"/>
    <w:basedOn w:val="af4"/>
    <w:uiPriority w:val="99"/>
    <w:qFormat/>
    <w:rsid w:val="00225FEF"/>
    <w:rPr>
      <w:rFonts w:ascii="Calibri" w:eastAsia="宋体" w:hAnsi="Calibri" w:cs="Times New Roman"/>
      <w:szCs w:val="24"/>
    </w:rPr>
  </w:style>
  <w:style w:type="table" w:styleId="afb">
    <w:name w:val="Table Grid"/>
    <w:basedOn w:val="af5"/>
    <w:uiPriority w:val="99"/>
    <w:qFormat/>
    <w:rsid w:val="00225FEF"/>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225FEF"/>
    <w:rPr>
      <w:szCs w:val="24"/>
    </w:rPr>
  </w:style>
  <w:style w:type="paragraph" w:styleId="afc">
    <w:name w:val="annotation text"/>
    <w:basedOn w:val="af2"/>
    <w:link w:val="Char3"/>
    <w:uiPriority w:val="99"/>
    <w:qFormat/>
    <w:rsid w:val="00225FEF"/>
    <w:pPr>
      <w:jc w:val="left"/>
    </w:pPr>
    <w:rPr>
      <w:szCs w:val="24"/>
    </w:rPr>
  </w:style>
  <w:style w:type="character" w:customStyle="1" w:styleId="Char11">
    <w:name w:val="批注文字 Char1"/>
    <w:basedOn w:val="af4"/>
    <w:uiPriority w:val="99"/>
    <w:qFormat/>
    <w:rsid w:val="00225FEF"/>
  </w:style>
  <w:style w:type="character" w:styleId="afd">
    <w:name w:val="annotation reference"/>
    <w:basedOn w:val="af4"/>
    <w:uiPriority w:val="99"/>
    <w:unhideWhenUsed/>
    <w:qFormat/>
    <w:rsid w:val="00225FEF"/>
    <w:rPr>
      <w:sz w:val="21"/>
      <w:szCs w:val="21"/>
    </w:rPr>
  </w:style>
  <w:style w:type="paragraph" w:styleId="afe">
    <w:name w:val="annotation subject"/>
    <w:basedOn w:val="afc"/>
    <w:next w:val="afc"/>
    <w:link w:val="Char4"/>
    <w:uiPriority w:val="99"/>
    <w:unhideWhenUsed/>
    <w:qFormat/>
    <w:rsid w:val="00225FEF"/>
    <w:rPr>
      <w:rFonts w:ascii="Calibri" w:eastAsia="宋体" w:hAnsi="Calibri" w:cs="Times New Roman"/>
      <w:b/>
      <w:bCs/>
    </w:rPr>
  </w:style>
  <w:style w:type="character" w:customStyle="1" w:styleId="Char4">
    <w:name w:val="批注主题 Char"/>
    <w:basedOn w:val="Char11"/>
    <w:link w:val="afe"/>
    <w:uiPriority w:val="99"/>
    <w:qFormat/>
    <w:rsid w:val="00225FEF"/>
    <w:rPr>
      <w:rFonts w:ascii="Calibri" w:eastAsia="宋体" w:hAnsi="Calibri" w:cs="Times New Roman"/>
      <w:b/>
      <w:bCs/>
      <w:szCs w:val="24"/>
    </w:rPr>
  </w:style>
  <w:style w:type="character" w:styleId="aff">
    <w:name w:val="Strong"/>
    <w:uiPriority w:val="22"/>
    <w:qFormat/>
    <w:rsid w:val="00225FEF"/>
    <w:rPr>
      <w:b/>
    </w:rPr>
  </w:style>
  <w:style w:type="character" w:styleId="aff0">
    <w:name w:val="page number"/>
    <w:qFormat/>
    <w:rsid w:val="00225FEF"/>
    <w:rPr>
      <w:rFonts w:ascii="Times New Roman" w:eastAsia="宋体" w:hAnsi="Times New Roman"/>
      <w:sz w:val="18"/>
    </w:rPr>
  </w:style>
  <w:style w:type="character" w:customStyle="1" w:styleId="Char5">
    <w:name w:val="纯文本 Char"/>
    <w:link w:val="aff1"/>
    <w:qFormat/>
    <w:rsid w:val="00225FEF"/>
    <w:rPr>
      <w:rFonts w:ascii="宋体" w:eastAsia="宋体" w:hAnsi="Courier New" w:cs="Times New Roman"/>
      <w:szCs w:val="20"/>
    </w:rPr>
  </w:style>
  <w:style w:type="character" w:customStyle="1" w:styleId="NormalCharacter">
    <w:name w:val="NormalCharacter"/>
    <w:qFormat/>
    <w:rsid w:val="00225FEF"/>
  </w:style>
  <w:style w:type="character" w:customStyle="1" w:styleId="Char12">
    <w:name w:val="批注框文本 Char1"/>
    <w:uiPriority w:val="99"/>
    <w:qFormat/>
    <w:rsid w:val="00225FEF"/>
    <w:rPr>
      <w:rFonts w:ascii="Calibri" w:eastAsia="宋体" w:hAnsi="Calibri" w:cs="Times New Roman"/>
      <w:sz w:val="18"/>
      <w:szCs w:val="18"/>
    </w:rPr>
  </w:style>
  <w:style w:type="paragraph" w:styleId="aff2">
    <w:name w:val="Normal (Web)"/>
    <w:basedOn w:val="af2"/>
    <w:uiPriority w:val="99"/>
    <w:qFormat/>
    <w:rsid w:val="00225FEF"/>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225FEF"/>
    <w:rPr>
      <w:rFonts w:ascii="宋体" w:eastAsia="宋体" w:hAnsi="Courier New" w:cs="Times New Roman"/>
      <w:szCs w:val="20"/>
    </w:rPr>
  </w:style>
  <w:style w:type="character" w:customStyle="1" w:styleId="Char13">
    <w:name w:val="纯文本 Char1"/>
    <w:basedOn w:val="af4"/>
    <w:uiPriority w:val="99"/>
    <w:qFormat/>
    <w:rsid w:val="00225FEF"/>
    <w:rPr>
      <w:rFonts w:ascii="宋体" w:eastAsia="宋体" w:hAnsi="Courier New" w:cs="Courier New"/>
      <w:szCs w:val="21"/>
    </w:rPr>
  </w:style>
  <w:style w:type="paragraph" w:styleId="10">
    <w:name w:val="toc 1"/>
    <w:basedOn w:val="af2"/>
    <w:next w:val="af2"/>
    <w:uiPriority w:val="39"/>
    <w:unhideWhenUsed/>
    <w:qFormat/>
    <w:rsid w:val="00225FEF"/>
    <w:rPr>
      <w:rFonts w:ascii="Calibri" w:eastAsia="宋体" w:hAnsi="Calibri" w:cs="Times New Roman"/>
      <w:szCs w:val="24"/>
    </w:rPr>
  </w:style>
  <w:style w:type="paragraph" w:styleId="20">
    <w:name w:val="toc 2"/>
    <w:basedOn w:val="af2"/>
    <w:next w:val="af2"/>
    <w:uiPriority w:val="39"/>
    <w:unhideWhenUsed/>
    <w:qFormat/>
    <w:rsid w:val="00225FEF"/>
    <w:pPr>
      <w:ind w:leftChars="200" w:left="420"/>
    </w:pPr>
    <w:rPr>
      <w:rFonts w:ascii="Calibri" w:eastAsia="宋体" w:hAnsi="Calibri" w:cs="Times New Roman"/>
      <w:szCs w:val="24"/>
    </w:rPr>
  </w:style>
  <w:style w:type="paragraph" w:customStyle="1" w:styleId="aff3">
    <w:name w:val="封面正文"/>
    <w:qFormat/>
    <w:rsid w:val="00225FEF"/>
    <w:pPr>
      <w:jc w:val="both"/>
    </w:pPr>
    <w:rPr>
      <w:rFonts w:ascii="Times New Roman" w:eastAsia="宋体" w:hAnsi="Times New Roman" w:cs="Times New Roman"/>
      <w:kern w:val="0"/>
      <w:sz w:val="20"/>
      <w:szCs w:val="20"/>
    </w:rPr>
  </w:style>
  <w:style w:type="paragraph" w:customStyle="1" w:styleId="Default">
    <w:name w:val="Default"/>
    <w:qFormat/>
    <w:rsid w:val="00225FEF"/>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225FEF"/>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225FEF"/>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225FEF"/>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225FEF"/>
    <w:rPr>
      <w:rFonts w:ascii="Times New Roman" w:eastAsia="宋体" w:hAnsi="Times New Roman" w:cs="Times New Roman"/>
      <w:kern w:val="0"/>
      <w:sz w:val="20"/>
      <w:szCs w:val="20"/>
    </w:rPr>
  </w:style>
  <w:style w:type="paragraph" w:customStyle="1" w:styleId="WPSOffice2">
    <w:name w:val="WPSOffice手动目录 2"/>
    <w:qFormat/>
    <w:rsid w:val="00225FEF"/>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225FEF"/>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225FEF"/>
  </w:style>
  <w:style w:type="character" w:styleId="aff6">
    <w:name w:val="Hyperlink"/>
    <w:qFormat/>
    <w:rsid w:val="00225FEF"/>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225FEF"/>
    <w:rPr>
      <w:vertAlign w:val="superscript"/>
    </w:rPr>
  </w:style>
  <w:style w:type="character" w:customStyle="1" w:styleId="HTML1">
    <w:name w:val="HTML 代码1"/>
    <w:qFormat/>
    <w:rsid w:val="00225FEF"/>
    <w:rPr>
      <w:rFonts w:ascii="Courier New" w:hAnsi="Courier New"/>
      <w:sz w:val="20"/>
      <w:szCs w:val="20"/>
    </w:rPr>
  </w:style>
  <w:style w:type="character" w:customStyle="1" w:styleId="HTML10">
    <w:name w:val="HTML 键盘1"/>
    <w:qFormat/>
    <w:rsid w:val="00225FEF"/>
    <w:rPr>
      <w:rFonts w:ascii="Courier New" w:hAnsi="Courier New"/>
      <w:sz w:val="20"/>
      <w:szCs w:val="20"/>
    </w:rPr>
  </w:style>
  <w:style w:type="character" w:customStyle="1" w:styleId="HTML11">
    <w:name w:val="HTML 定义1"/>
    <w:qFormat/>
    <w:rsid w:val="00225FEF"/>
    <w:rPr>
      <w:i/>
      <w:iCs/>
    </w:rPr>
  </w:style>
  <w:style w:type="character" w:customStyle="1" w:styleId="HTML12">
    <w:name w:val="HTML 缩写1"/>
    <w:basedOn w:val="af4"/>
    <w:qFormat/>
    <w:rsid w:val="00225FEF"/>
  </w:style>
  <w:style w:type="character" w:customStyle="1" w:styleId="HTML13">
    <w:name w:val="HTML 样本1"/>
    <w:qFormat/>
    <w:rsid w:val="00225FEF"/>
    <w:rPr>
      <w:rFonts w:ascii="Courier New" w:hAnsi="Courier New"/>
    </w:rPr>
  </w:style>
  <w:style w:type="character" w:customStyle="1" w:styleId="HTML14">
    <w:name w:val="HTML 变量1"/>
    <w:qFormat/>
    <w:rsid w:val="00225FEF"/>
    <w:rPr>
      <w:i/>
      <w:iCs/>
    </w:rPr>
  </w:style>
  <w:style w:type="character" w:customStyle="1" w:styleId="aff8">
    <w:name w:val="个人答复风格"/>
    <w:qFormat/>
    <w:rsid w:val="00225FEF"/>
    <w:rPr>
      <w:rFonts w:ascii="Arial" w:eastAsia="宋体" w:hAnsi="Arial" w:cs="Arial"/>
      <w:color w:val="auto"/>
      <w:sz w:val="20"/>
    </w:rPr>
  </w:style>
  <w:style w:type="character" w:customStyle="1" w:styleId="aff9">
    <w:name w:val="发布"/>
    <w:qFormat/>
    <w:rsid w:val="00225FEF"/>
    <w:rPr>
      <w:rFonts w:ascii="黑体" w:eastAsia="黑体"/>
      <w:spacing w:val="22"/>
      <w:w w:val="100"/>
      <w:position w:val="3"/>
      <w:sz w:val="28"/>
    </w:rPr>
  </w:style>
  <w:style w:type="character" w:customStyle="1" w:styleId="12">
    <w:name w:val="批注引用1"/>
    <w:qFormat/>
    <w:rsid w:val="00225FEF"/>
    <w:rPr>
      <w:sz w:val="21"/>
      <w:szCs w:val="21"/>
    </w:rPr>
  </w:style>
  <w:style w:type="character" w:customStyle="1" w:styleId="HTML15">
    <w:name w:val="HTML 打字机1"/>
    <w:qFormat/>
    <w:rsid w:val="00225FEF"/>
    <w:rPr>
      <w:rFonts w:ascii="Courier New" w:hAnsi="Courier New"/>
      <w:sz w:val="20"/>
      <w:szCs w:val="20"/>
    </w:rPr>
  </w:style>
  <w:style w:type="character" w:customStyle="1" w:styleId="affa">
    <w:name w:val="个人撰写风格"/>
    <w:qFormat/>
    <w:rsid w:val="00225FEF"/>
    <w:rPr>
      <w:rFonts w:ascii="Arial" w:eastAsia="宋体" w:hAnsi="Arial" w:cs="Arial"/>
      <w:color w:val="auto"/>
      <w:sz w:val="20"/>
    </w:rPr>
  </w:style>
  <w:style w:type="character" w:customStyle="1" w:styleId="HTML16">
    <w:name w:val="HTML 引文1"/>
    <w:qFormat/>
    <w:rsid w:val="00225FEF"/>
    <w:rPr>
      <w:i/>
      <w:iCs/>
    </w:rPr>
  </w:style>
  <w:style w:type="character" w:customStyle="1" w:styleId="13">
    <w:name w:val="页码1"/>
    <w:qFormat/>
    <w:rsid w:val="00225FEF"/>
    <w:rPr>
      <w:rFonts w:ascii="Times New Roman" w:eastAsia="宋体" w:hAnsi="Times New Roman"/>
      <w:sz w:val="18"/>
    </w:rPr>
  </w:style>
  <w:style w:type="paragraph" w:styleId="affb">
    <w:name w:val="Title"/>
    <w:basedOn w:val="af2"/>
    <w:link w:val="Char6"/>
    <w:qFormat/>
    <w:rsid w:val="00225FEF"/>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225FEF"/>
    <w:rPr>
      <w:rFonts w:ascii="Arial" w:eastAsia="宋体" w:hAnsi="Arial" w:cs="Arial"/>
      <w:b/>
      <w:bCs/>
      <w:sz w:val="32"/>
      <w:szCs w:val="32"/>
    </w:rPr>
  </w:style>
  <w:style w:type="paragraph" w:styleId="affc">
    <w:name w:val="footnote text"/>
    <w:basedOn w:val="af2"/>
    <w:link w:val="Char7"/>
    <w:qFormat/>
    <w:rsid w:val="00225FEF"/>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225FEF"/>
    <w:rPr>
      <w:rFonts w:ascii="Times New Roman" w:eastAsia="宋体" w:hAnsi="Times New Roman" w:cs="Times New Roman"/>
      <w:sz w:val="18"/>
      <w:szCs w:val="18"/>
    </w:rPr>
  </w:style>
  <w:style w:type="character" w:customStyle="1" w:styleId="affd">
    <w:name w:val="批注文字 字符"/>
    <w:uiPriority w:val="99"/>
    <w:qFormat/>
    <w:rsid w:val="00225FEF"/>
    <w:rPr>
      <w:rFonts w:ascii="Calibri" w:eastAsia="宋体" w:hAnsi="Calibri"/>
      <w:kern w:val="2"/>
      <w:sz w:val="21"/>
      <w:szCs w:val="24"/>
    </w:rPr>
  </w:style>
  <w:style w:type="paragraph" w:customStyle="1" w:styleId="affe">
    <w:name w:val="字母编号列项（一级）"/>
    <w:qFormat/>
    <w:rsid w:val="00225FEF"/>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225FEF"/>
    <w:rPr>
      <w:rFonts w:ascii="Courier New" w:eastAsia="宋体" w:hAnsi="Courier New" w:cs="Courier New"/>
      <w:sz w:val="20"/>
      <w:szCs w:val="20"/>
    </w:rPr>
  </w:style>
  <w:style w:type="paragraph" w:customStyle="1" w:styleId="14">
    <w:name w:val="批注主题1"/>
    <w:basedOn w:val="afc"/>
    <w:next w:val="afc"/>
    <w:uiPriority w:val="99"/>
    <w:qFormat/>
    <w:rsid w:val="00225FEF"/>
    <w:rPr>
      <w:b/>
      <w:bCs/>
    </w:rPr>
  </w:style>
  <w:style w:type="paragraph" w:customStyle="1" w:styleId="afff">
    <w:name w:val="封面一致性程度标识"/>
    <w:qFormat/>
    <w:rsid w:val="00225FEF"/>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225FEF"/>
    <w:pPr>
      <w:numPr>
        <w:ilvl w:val="5"/>
        <w:numId w:val="1"/>
      </w:numPr>
    </w:pPr>
    <w:rPr>
      <w:rFonts w:ascii="Times New Roman" w:eastAsia="宋体" w:hAnsi="Times New Roman" w:cs="Times New Roman"/>
      <w:szCs w:val="24"/>
    </w:rPr>
  </w:style>
  <w:style w:type="paragraph" w:customStyle="1" w:styleId="afff0">
    <w:name w:val="标准书脚_偶数页"/>
    <w:qFormat/>
    <w:rsid w:val="00225FEF"/>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225FEF"/>
    <w:pPr>
      <w:numPr>
        <w:numId w:val="0"/>
      </w:numPr>
      <w:autoSpaceDN w:val="0"/>
      <w:spacing w:beforeLines="0" w:before="0" w:afterLines="0" w:after="0"/>
      <w:outlineLvl w:val="2"/>
    </w:pPr>
  </w:style>
  <w:style w:type="paragraph" w:customStyle="1" w:styleId="afff3">
    <w:name w:val="附录三级条标题"/>
    <w:basedOn w:val="afff4"/>
    <w:next w:val="afff2"/>
    <w:qFormat/>
    <w:rsid w:val="00225FEF"/>
    <w:pPr>
      <w:outlineLvl w:val="4"/>
    </w:pPr>
  </w:style>
  <w:style w:type="paragraph" w:customStyle="1" w:styleId="afff5">
    <w:name w:val="条文脚注"/>
    <w:basedOn w:val="affc"/>
    <w:qFormat/>
    <w:rsid w:val="00225FEF"/>
    <w:pPr>
      <w:ind w:leftChars="200" w:left="780" w:hangingChars="200" w:hanging="360"/>
      <w:jc w:val="both"/>
    </w:pPr>
    <w:rPr>
      <w:rFonts w:ascii="宋体"/>
    </w:rPr>
  </w:style>
  <w:style w:type="paragraph" w:customStyle="1" w:styleId="afff6">
    <w:name w:val="其他发布部门"/>
    <w:basedOn w:val="afff7"/>
    <w:qFormat/>
    <w:rsid w:val="00225FEF"/>
    <w:pPr>
      <w:spacing w:line="0" w:lineRule="atLeast"/>
    </w:pPr>
    <w:rPr>
      <w:rFonts w:ascii="黑体" w:eastAsia="黑体"/>
      <w:b w:val="0"/>
    </w:rPr>
  </w:style>
  <w:style w:type="paragraph" w:customStyle="1" w:styleId="a8">
    <w:name w:val="三级无标题条"/>
    <w:basedOn w:val="af2"/>
    <w:qFormat/>
    <w:rsid w:val="00225FEF"/>
    <w:pPr>
      <w:numPr>
        <w:ilvl w:val="4"/>
        <w:numId w:val="1"/>
      </w:numPr>
    </w:pPr>
    <w:rPr>
      <w:rFonts w:ascii="Times New Roman" w:eastAsia="宋体" w:hAnsi="Times New Roman" w:cs="Times New Roman"/>
      <w:szCs w:val="24"/>
    </w:rPr>
  </w:style>
  <w:style w:type="paragraph" w:customStyle="1" w:styleId="afff8">
    <w:name w:val="文献分类号"/>
    <w:qFormat/>
    <w:rsid w:val="00225FEF"/>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225FEF"/>
    <w:pPr>
      <w:outlineLvl w:val="4"/>
    </w:pPr>
  </w:style>
  <w:style w:type="paragraph" w:customStyle="1" w:styleId="a1">
    <w:name w:val="正文图标题"/>
    <w:next w:val="afff2"/>
    <w:qFormat/>
    <w:rsid w:val="00225FEF"/>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225FEF"/>
    <w:pPr>
      <w:outlineLvl w:val="5"/>
    </w:pPr>
  </w:style>
  <w:style w:type="paragraph" w:customStyle="1" w:styleId="afffc">
    <w:name w:val="标准称谓"/>
    <w:next w:val="af2"/>
    <w:qFormat/>
    <w:rsid w:val="00225FEF"/>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225FEF"/>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225FEF"/>
    <w:pPr>
      <w:numPr>
        <w:ilvl w:val="6"/>
        <w:numId w:val="1"/>
      </w:numPr>
    </w:pPr>
    <w:rPr>
      <w:rFonts w:ascii="Times New Roman" w:eastAsia="宋体" w:hAnsi="Times New Roman" w:cs="Times New Roman"/>
      <w:szCs w:val="24"/>
    </w:rPr>
  </w:style>
  <w:style w:type="paragraph" w:customStyle="1" w:styleId="afffd">
    <w:name w:val="封面标准英文名称"/>
    <w:qFormat/>
    <w:rsid w:val="00225FEF"/>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225FE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225FEF"/>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225FEF"/>
    <w:pPr>
      <w:numPr>
        <w:ilvl w:val="0"/>
      </w:numPr>
      <w:outlineLvl w:val="3"/>
    </w:pPr>
  </w:style>
  <w:style w:type="paragraph" w:customStyle="1" w:styleId="affff0">
    <w:name w:val="封面标准代替信息"/>
    <w:basedOn w:val="21"/>
    <w:qFormat/>
    <w:rsid w:val="00225FEF"/>
    <w:pPr>
      <w:spacing w:before="57"/>
    </w:pPr>
    <w:rPr>
      <w:rFonts w:ascii="宋体"/>
      <w:sz w:val="21"/>
    </w:rPr>
  </w:style>
  <w:style w:type="paragraph" w:customStyle="1" w:styleId="ac">
    <w:name w:val="章标题"/>
    <w:next w:val="afff2"/>
    <w:qFormat/>
    <w:rsid w:val="00225FEF"/>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225FEF"/>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225FEF"/>
    <w:pPr>
      <w:outlineLvl w:val="6"/>
    </w:pPr>
  </w:style>
  <w:style w:type="paragraph" w:customStyle="1" w:styleId="16">
    <w:name w:val="普通(网站)1"/>
    <w:basedOn w:val="af2"/>
    <w:qFormat/>
    <w:rsid w:val="00225FEF"/>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225FEF"/>
    <w:pPr>
      <w:numPr>
        <w:numId w:val="5"/>
      </w:numPr>
      <w:tabs>
        <w:tab w:val="left" w:pos="6405"/>
      </w:tabs>
      <w:spacing w:after="200"/>
    </w:pPr>
    <w:rPr>
      <w:sz w:val="21"/>
    </w:rPr>
  </w:style>
  <w:style w:type="paragraph" w:customStyle="1" w:styleId="affff2">
    <w:name w:val="附录四级条标题"/>
    <w:basedOn w:val="afff3"/>
    <w:next w:val="afff2"/>
    <w:qFormat/>
    <w:rsid w:val="00225FEF"/>
    <w:pPr>
      <w:outlineLvl w:val="5"/>
    </w:pPr>
  </w:style>
  <w:style w:type="paragraph" w:customStyle="1" w:styleId="affff3">
    <w:name w:val="目次、标准名称标题"/>
    <w:basedOn w:val="a5"/>
    <w:next w:val="afff2"/>
    <w:qFormat/>
    <w:rsid w:val="00225FEF"/>
    <w:pPr>
      <w:numPr>
        <w:numId w:val="0"/>
      </w:numPr>
      <w:spacing w:line="460" w:lineRule="exact"/>
    </w:pPr>
  </w:style>
  <w:style w:type="paragraph" w:customStyle="1" w:styleId="affff4">
    <w:name w:val="实施日期"/>
    <w:basedOn w:val="affff5"/>
    <w:qFormat/>
    <w:rsid w:val="00225FEF"/>
    <w:pPr>
      <w:jc w:val="right"/>
    </w:pPr>
  </w:style>
  <w:style w:type="paragraph" w:customStyle="1" w:styleId="a0">
    <w:name w:val="列项·"/>
    <w:qFormat/>
    <w:rsid w:val="00225FEF"/>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225FEF"/>
    <w:pPr>
      <w:numPr>
        <w:numId w:val="0"/>
      </w:numPr>
      <w:spacing w:beforeLines="0" w:before="0" w:afterLines="0" w:after="0"/>
      <w:outlineLvl w:val="2"/>
    </w:pPr>
  </w:style>
  <w:style w:type="paragraph" w:customStyle="1" w:styleId="ae">
    <w:name w:val="附录章标题"/>
    <w:next w:val="afff2"/>
    <w:qFormat/>
    <w:rsid w:val="00225FEF"/>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225FEF"/>
    <w:pPr>
      <w:ind w:firstLineChars="200" w:firstLine="420"/>
    </w:pPr>
    <w:rPr>
      <w:rFonts w:ascii="Times New Roman" w:eastAsia="宋体" w:hAnsi="Times New Roman" w:cs="Times New Roman"/>
      <w:szCs w:val="24"/>
    </w:rPr>
  </w:style>
  <w:style w:type="paragraph" w:customStyle="1" w:styleId="affff6">
    <w:name w:val="目次、索引正文"/>
    <w:qFormat/>
    <w:rsid w:val="00225FEF"/>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225FEF"/>
    <w:pPr>
      <w:jc w:val="both"/>
    </w:pPr>
    <w:rPr>
      <w:rFonts w:ascii="Times New Roman" w:eastAsia="宋体" w:hAnsi="Times New Roman" w:cs="Times New Roman"/>
      <w:kern w:val="0"/>
      <w:szCs w:val="20"/>
    </w:rPr>
  </w:style>
  <w:style w:type="paragraph" w:customStyle="1" w:styleId="18">
    <w:name w:val="正文缩进1"/>
    <w:basedOn w:val="af2"/>
    <w:qFormat/>
    <w:rsid w:val="00225FEF"/>
    <w:pPr>
      <w:ind w:firstLine="420"/>
    </w:pPr>
    <w:rPr>
      <w:rFonts w:ascii="Times New Roman" w:eastAsia="宋体" w:hAnsi="Times New Roman" w:cs="Times New Roman"/>
      <w:szCs w:val="20"/>
    </w:rPr>
  </w:style>
  <w:style w:type="paragraph" w:customStyle="1" w:styleId="affff8">
    <w:name w:val="图表脚注"/>
    <w:next w:val="afff2"/>
    <w:qFormat/>
    <w:rsid w:val="00225FEF"/>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225FEF"/>
    <w:pPr>
      <w:outlineLvl w:val="6"/>
    </w:pPr>
  </w:style>
  <w:style w:type="paragraph" w:customStyle="1" w:styleId="affffa">
    <w:name w:val="附录图标题"/>
    <w:next w:val="afff2"/>
    <w:qFormat/>
    <w:rsid w:val="00225FEF"/>
    <w:pPr>
      <w:jc w:val="center"/>
    </w:pPr>
    <w:rPr>
      <w:rFonts w:ascii="黑体" w:eastAsia="黑体" w:hAnsi="Times New Roman" w:cs="Times New Roman"/>
      <w:kern w:val="0"/>
      <w:szCs w:val="20"/>
    </w:rPr>
  </w:style>
  <w:style w:type="paragraph" w:customStyle="1" w:styleId="a2">
    <w:name w:val="示例"/>
    <w:next w:val="afff2"/>
    <w:qFormat/>
    <w:rsid w:val="00225FEF"/>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225FEF"/>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225FEF"/>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225FEF"/>
    <w:pPr>
      <w:numPr>
        <w:ilvl w:val="0"/>
      </w:numPr>
      <w:outlineLvl w:val="3"/>
    </w:pPr>
  </w:style>
  <w:style w:type="paragraph" w:customStyle="1" w:styleId="afff7">
    <w:name w:val="发布部门"/>
    <w:next w:val="afff2"/>
    <w:qFormat/>
    <w:rsid w:val="00225FEF"/>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225FEF"/>
    <w:rPr>
      <w:rFonts w:ascii="Times New Roman" w:eastAsia="黑体" w:hAnsi="Times New Roman" w:cs="Times New Roman"/>
      <w:kern w:val="0"/>
      <w:sz w:val="28"/>
      <w:szCs w:val="20"/>
    </w:rPr>
  </w:style>
  <w:style w:type="paragraph" w:customStyle="1" w:styleId="21">
    <w:name w:val="封面标准号2"/>
    <w:basedOn w:val="15"/>
    <w:qFormat/>
    <w:rsid w:val="00225FEF"/>
    <w:pPr>
      <w:adjustRightInd w:val="0"/>
      <w:spacing w:before="357" w:line="280" w:lineRule="exact"/>
    </w:pPr>
  </w:style>
  <w:style w:type="paragraph" w:customStyle="1" w:styleId="affffb">
    <w:name w:val="其他标准称谓"/>
    <w:qFormat/>
    <w:rsid w:val="00225FEF"/>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225FE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225FEF"/>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225FEF"/>
    <w:pPr>
      <w:jc w:val="left"/>
    </w:pPr>
  </w:style>
  <w:style w:type="paragraph" w:customStyle="1" w:styleId="afffff">
    <w:name w:val="封面标准名称"/>
    <w:qFormat/>
    <w:rsid w:val="00225FEF"/>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225FEF"/>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225FEF"/>
    <w:pPr>
      <w:numPr>
        <w:ilvl w:val="2"/>
        <w:numId w:val="1"/>
      </w:numPr>
    </w:pPr>
    <w:rPr>
      <w:rFonts w:ascii="Times New Roman" w:eastAsia="宋体" w:hAnsi="Times New Roman" w:cs="Times New Roman"/>
      <w:szCs w:val="24"/>
    </w:rPr>
  </w:style>
  <w:style w:type="paragraph" w:customStyle="1" w:styleId="a">
    <w:name w:val="注×："/>
    <w:qFormat/>
    <w:rsid w:val="00225FEF"/>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225FEF"/>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225FEF"/>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225FEF"/>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225FEF"/>
    <w:rPr>
      <w:rFonts w:ascii="Times New Roman" w:eastAsia="宋体" w:hAnsi="Times New Roman" w:cs="Times New Roman"/>
      <w:i/>
      <w:iCs/>
      <w:szCs w:val="24"/>
    </w:rPr>
  </w:style>
  <w:style w:type="paragraph" w:customStyle="1" w:styleId="afffff3">
    <w:name w:val="参考文献、索引标题"/>
    <w:basedOn w:val="a5"/>
    <w:next w:val="af2"/>
    <w:qFormat/>
    <w:rsid w:val="00225FEF"/>
    <w:pPr>
      <w:numPr>
        <w:numId w:val="0"/>
      </w:numPr>
      <w:spacing w:after="200"/>
    </w:pPr>
    <w:rPr>
      <w:sz w:val="21"/>
    </w:rPr>
  </w:style>
  <w:style w:type="table" w:customStyle="1" w:styleId="19">
    <w:name w:val="网格型1"/>
    <w:basedOn w:val="af5"/>
    <w:next w:val="afb"/>
    <w:qFormat/>
    <w:rsid w:val="00225F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225FEF"/>
  </w:style>
  <w:style w:type="paragraph" w:styleId="70">
    <w:name w:val="toc 7"/>
    <w:basedOn w:val="af2"/>
    <w:next w:val="af2"/>
    <w:autoRedefine/>
    <w:uiPriority w:val="39"/>
    <w:unhideWhenUsed/>
    <w:qFormat/>
    <w:rsid w:val="00225FEF"/>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225FEF"/>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225FEF"/>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225FEF"/>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225FEF"/>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225FEF"/>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225FEF"/>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225FEF"/>
    <w:rPr>
      <w:rFonts w:ascii="Calibri" w:eastAsia="宋体" w:hAnsi="Calibri" w:cs="Times New Roman"/>
      <w:b/>
      <w:bCs/>
      <w:szCs w:val="24"/>
    </w:rPr>
  </w:style>
  <w:style w:type="paragraph" w:styleId="afffff4">
    <w:name w:val="Date"/>
    <w:basedOn w:val="af2"/>
    <w:next w:val="af2"/>
    <w:link w:val="Char9"/>
    <w:uiPriority w:val="99"/>
    <w:qFormat/>
    <w:rsid w:val="00225FEF"/>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225FEF"/>
    <w:rPr>
      <w:rFonts w:ascii="Calibri" w:eastAsia="宋体" w:hAnsi="Calibri" w:cs="Times New Roman"/>
      <w:szCs w:val="24"/>
    </w:rPr>
  </w:style>
  <w:style w:type="paragraph" w:customStyle="1" w:styleId="1a">
    <w:name w:val="修订1"/>
    <w:hidden/>
    <w:qFormat/>
    <w:rsid w:val="00225FEF"/>
    <w:rPr>
      <w:rFonts w:ascii="Calibri" w:eastAsia="宋体" w:hAnsi="Calibri" w:cs="Times New Roman"/>
      <w:szCs w:val="24"/>
    </w:rPr>
  </w:style>
  <w:style w:type="character" w:customStyle="1" w:styleId="Char8">
    <w:name w:val="段 Char"/>
    <w:basedOn w:val="af4"/>
    <w:link w:val="afff2"/>
    <w:qFormat/>
    <w:rsid w:val="00225FEF"/>
    <w:rPr>
      <w:rFonts w:ascii="宋体" w:eastAsia="宋体" w:hAnsi="Times New Roman" w:cs="Times New Roman"/>
      <w:kern w:val="0"/>
      <w:szCs w:val="20"/>
    </w:rPr>
  </w:style>
  <w:style w:type="table" w:customStyle="1" w:styleId="TableNormal">
    <w:name w:val="Table Normal"/>
    <w:uiPriority w:val="2"/>
    <w:semiHidden/>
    <w:unhideWhenUsed/>
    <w:qFormat/>
    <w:rsid w:val="00225FE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225FEF"/>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225FEF"/>
    <w:rPr>
      <w:color w:val="808080"/>
    </w:rPr>
  </w:style>
  <w:style w:type="paragraph" w:customStyle="1" w:styleId="afffff6">
    <w:name w:val="标准文件_段"/>
    <w:link w:val="Chara"/>
    <w:rsid w:val="00225FEF"/>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225FEF"/>
    <w:rPr>
      <w:rFonts w:ascii="宋体" w:eastAsia="宋体" w:hAnsi="Times New Roman" w:cs="Times New Roman"/>
      <w:noProof/>
      <w:kern w:val="0"/>
      <w:szCs w:val="20"/>
    </w:rPr>
  </w:style>
  <w:style w:type="character" w:customStyle="1" w:styleId="Char15">
    <w:name w:val="日期 Char1"/>
    <w:basedOn w:val="af4"/>
    <w:uiPriority w:val="99"/>
    <w:semiHidden/>
    <w:rsid w:val="00225FEF"/>
  </w:style>
  <w:style w:type="paragraph" w:styleId="afffff7">
    <w:name w:val="Revision"/>
    <w:hidden/>
    <w:uiPriority w:val="99"/>
    <w:rsid w:val="00225FEF"/>
  </w:style>
  <w:style w:type="paragraph" w:customStyle="1" w:styleId="1b">
    <w:name w:val="样式1"/>
    <w:basedOn w:val="af2"/>
    <w:qFormat/>
    <w:rsid w:val="00225FEF"/>
    <w:rPr>
      <w:rFonts w:ascii="Times New Roman" w:eastAsia="宋体" w:hAnsi="Times New Roman" w:cs="Times New Roman"/>
      <w:b/>
      <w:color w:val="538135"/>
      <w:sz w:val="28"/>
      <w:szCs w:val="24"/>
    </w:rPr>
  </w:style>
  <w:style w:type="paragraph" w:styleId="51">
    <w:name w:val="index 5"/>
    <w:basedOn w:val="af2"/>
    <w:next w:val="af2"/>
    <w:autoRedefine/>
    <w:qFormat/>
    <w:rsid w:val="00225FEF"/>
    <w:pPr>
      <w:ind w:left="1680"/>
    </w:pPr>
    <w:rPr>
      <w:rFonts w:ascii="黑体" w:eastAsia="黑体" w:hAnsi="Times New Roman" w:cs="Times New Roman"/>
      <w:sz w:val="24"/>
      <w:szCs w:val="24"/>
    </w:rPr>
  </w:style>
  <w:style w:type="paragraph" w:styleId="afffff8">
    <w:name w:val="Note Heading"/>
    <w:basedOn w:val="af2"/>
    <w:next w:val="af2"/>
    <w:link w:val="Charb"/>
    <w:qFormat/>
    <w:rsid w:val="00225FEF"/>
    <w:pPr>
      <w:jc w:val="center"/>
    </w:pPr>
    <w:rPr>
      <w:rFonts w:ascii="Times New Roman" w:eastAsia="宋体" w:hAnsi="Times New Roman" w:cs="Times New Roman"/>
      <w:szCs w:val="24"/>
    </w:rPr>
  </w:style>
  <w:style w:type="character" w:customStyle="1" w:styleId="Charb">
    <w:name w:val="注释标题 Char"/>
    <w:basedOn w:val="af4"/>
    <w:link w:val="afffff8"/>
    <w:rsid w:val="00225FEF"/>
    <w:rPr>
      <w:rFonts w:ascii="Times New Roman" w:eastAsia="宋体" w:hAnsi="Times New Roman" w:cs="Times New Roman"/>
      <w:szCs w:val="24"/>
    </w:rPr>
  </w:style>
  <w:style w:type="paragraph" w:customStyle="1" w:styleId="afffff9">
    <w:name w:val="附录一级无"/>
    <w:next w:val="afffff8"/>
    <w:qFormat/>
    <w:rsid w:val="00225FEF"/>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225FEF"/>
    <w:rPr>
      <w:rFonts w:ascii="Calibri" w:eastAsia="宋体" w:hAnsi="Calibri" w:cs="Times New Roman"/>
      <w:kern w:val="24"/>
      <w:sz w:val="36"/>
      <w:szCs w:val="36"/>
    </w:rPr>
  </w:style>
  <w:style w:type="paragraph" w:customStyle="1" w:styleId="1c">
    <w:name w:val="样式 1 小二"/>
    <w:qFormat/>
    <w:rsid w:val="00225FEF"/>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225FEF"/>
    <w:rPr>
      <w:color w:val="800080"/>
      <w:u w:val="single"/>
    </w:rPr>
  </w:style>
  <w:style w:type="paragraph" w:styleId="afffffc">
    <w:name w:val="No Spacing"/>
    <w:next w:val="ae"/>
    <w:uiPriority w:val="1"/>
    <w:qFormat/>
    <w:rsid w:val="00225FEF"/>
    <w:pPr>
      <w:widowControl w:val="0"/>
      <w:jc w:val="both"/>
    </w:pPr>
    <w:rPr>
      <w:rFonts w:ascii="Calibri" w:eastAsia="宋体" w:hAnsi="Calibri" w:cs="Times New Roman"/>
    </w:rPr>
  </w:style>
  <w:style w:type="paragraph" w:customStyle="1" w:styleId="22">
    <w:name w:val="修订2"/>
    <w:qFormat/>
    <w:rsid w:val="00225FEF"/>
    <w:rPr>
      <w:rFonts w:ascii="Times New Roman" w:eastAsia="宋体" w:hAnsi="Times New Roman" w:cs="Times New Roman"/>
      <w:szCs w:val="24"/>
    </w:rPr>
  </w:style>
  <w:style w:type="paragraph" w:customStyle="1" w:styleId="af">
    <w:name w:val="列项——（一级）"/>
    <w:qFormat/>
    <w:rsid w:val="00225FEF"/>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225FEF"/>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225FEF"/>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225FEF"/>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225FEF"/>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225FEF"/>
    <w:pPr>
      <w:spacing w:line="14" w:lineRule="exact"/>
      <w:ind w:left="811" w:hanging="448"/>
      <w:jc w:val="center"/>
      <w:outlineLvl w:val="0"/>
    </w:pPr>
    <w:rPr>
      <w:color w:val="FFFFFF"/>
    </w:rPr>
  </w:style>
  <w:style w:type="character" w:customStyle="1" w:styleId="affffff">
    <w:name w:val="正文文本 字符"/>
    <w:uiPriority w:val="99"/>
    <w:qFormat/>
    <w:rsid w:val="00225FEF"/>
    <w:rPr>
      <w:rFonts w:ascii="Calibri" w:eastAsia="宋体" w:hAnsi="Calibri" w:cs="Times New Roman" w:hint="default"/>
      <w:szCs w:val="21"/>
    </w:rPr>
  </w:style>
  <w:style w:type="paragraph" w:styleId="TOC">
    <w:name w:val="TOC Heading"/>
    <w:basedOn w:val="1"/>
    <w:next w:val="af2"/>
    <w:uiPriority w:val="39"/>
    <w:unhideWhenUsed/>
    <w:qFormat/>
    <w:rsid w:val="00225FE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225FEF"/>
    <w:pPr>
      <w:ind w:firstLineChars="200" w:firstLine="420"/>
    </w:pPr>
    <w:rPr>
      <w:rFonts w:ascii="Times New Roman" w:eastAsia="宋体" w:hAnsi="Times New Roman" w:cs="Times New Roman"/>
      <w:szCs w:val="21"/>
    </w:rPr>
  </w:style>
  <w:style w:type="character" w:customStyle="1" w:styleId="1d">
    <w:name w:val="已访问的超链接1"/>
    <w:qFormat/>
    <w:rsid w:val="00225F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1728</Words>
  <Characters>9852</Characters>
  <Application>Microsoft Office Word</Application>
  <DocSecurity>0</DocSecurity>
  <Lines>82</Lines>
  <Paragraphs>23</Paragraphs>
  <ScaleCrop>false</ScaleCrop>
  <Company>神州网信技术有限公司</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3</cp:revision>
  <dcterms:created xsi:type="dcterms:W3CDTF">2021-11-29T08:25:00Z</dcterms:created>
  <dcterms:modified xsi:type="dcterms:W3CDTF">2021-12-02T06:14:00Z</dcterms:modified>
</cp:coreProperties>
</file>